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F7BA5">
      <w:pPr>
        <w:pStyle w:val="2"/>
        <w:bidi w:val="0"/>
        <w:spacing w:before="480" w:after="120"/>
      </w:pPr>
      <w:bookmarkStart w:id="0" w:name="_Toc__V10_1"/>
      <w:r>
        <w:rPr>
          <w:color w:val="000000"/>
          <w:sz w:val="32"/>
          <w:szCs w:val="32"/>
          <w:rtl w:val="0"/>
        </w:rPr>
        <w:t>智慧交通视觉感知系统 — 系统设计方案 V1.0</w:t>
      </w:r>
      <w:bookmarkEnd w:id="0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16"/>
        <w:gridCol w:w="7130"/>
      </w:tblGrid>
      <w:tr w14:paraId="26F4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E044AF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项目名称</w:t>
            </w:r>
          </w:p>
        </w:tc>
        <w:tc>
          <w:tcPr>
            <w:shd w:val="clear" w:color="auto" w:fill="F2F2F2"/>
          </w:tcPr>
          <w:p w14:paraId="1B66B4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云边端协同智慧交通视觉感知系统</w:t>
            </w:r>
          </w:p>
        </w:tc>
      </w:tr>
      <w:tr w14:paraId="6242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A65F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版本号</w:t>
            </w:r>
          </w:p>
        </w:tc>
        <w:tc>
          <w:p w14:paraId="761B29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</w:tr>
      <w:tr w14:paraId="4E16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464B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编写日期</w:t>
            </w:r>
          </w:p>
        </w:tc>
        <w:tc>
          <w:p w14:paraId="07CAC6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2026年7月7日</w:t>
            </w:r>
          </w:p>
        </w:tc>
      </w:tr>
      <w:tr w14:paraId="326E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21D2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编写人</w:t>
            </w:r>
          </w:p>
        </w:tc>
        <w:tc>
          <w:p w14:paraId="498C2D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朱梓林 左逸伟 周靖然</w:t>
            </w:r>
          </w:p>
        </w:tc>
      </w:tr>
      <w:tr w14:paraId="2ABD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5296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指导教师</w:t>
            </w:r>
          </w:p>
        </w:tc>
        <w:tc>
          <w:p w14:paraId="2C770D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包尔固德</w:t>
            </w:r>
          </w:p>
        </w:tc>
      </w:tr>
      <w:tr w14:paraId="5187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96539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小组人数</w:t>
            </w:r>
          </w:p>
        </w:tc>
        <w:tc>
          <w:p w14:paraId="3823C1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 人</w:t>
            </w:r>
          </w:p>
        </w:tc>
      </w:tr>
      <w:tr w14:paraId="37EC5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7965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采集场景</w:t>
            </w:r>
          </w:p>
        </w:tc>
        <w:tc>
          <w:p w14:paraId="0C9E9C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学院704智慧交通沙盘</w:t>
            </w:r>
          </w:p>
        </w:tc>
      </w:tr>
      <w:tr w14:paraId="7828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2555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服务端语言</w:t>
            </w:r>
          </w:p>
        </w:tc>
        <w:tc>
          <w:p w14:paraId="73C7A7B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Java 17</w:t>
            </w:r>
          </w:p>
        </w:tc>
      </w:tr>
      <w:tr w14:paraId="1EE2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5C24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前端语言</w:t>
            </w:r>
          </w:p>
        </w:tc>
        <w:tc>
          <w:p w14:paraId="4CFF25F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Vue 3</w:t>
            </w:r>
          </w:p>
        </w:tc>
      </w:tr>
    </w:tbl>
    <w:p w14:paraId="23798631">
      <w:pPr>
        <w:pStyle w:val="3"/>
        <w:bidi w:val="0"/>
        <w:spacing w:before="240" w:after="120"/>
      </w:pPr>
      <w:bookmarkStart w:id="1" w:name="_Toc__1__2"/>
      <w:r>
        <w:rPr>
          <w:color w:val="000000"/>
          <w:sz w:val="28"/>
          <w:szCs w:val="28"/>
          <w:rtl w:val="0"/>
        </w:rPr>
        <w:t>1. 引言</w:t>
      </w:r>
      <w:bookmarkEnd w:id="1"/>
    </w:p>
    <w:p w14:paraId="445B2C87">
      <w:pPr>
        <w:pStyle w:val="4"/>
        <w:bidi w:val="0"/>
        <w:spacing w:before="240" w:after="120"/>
      </w:pPr>
      <w:bookmarkStart w:id="2" w:name="_Toc__11__3"/>
      <w:r>
        <w:rPr>
          <w:color w:val="000000"/>
          <w:sz w:val="24"/>
          <w:szCs w:val="24"/>
          <w:rtl w:val="0"/>
        </w:rPr>
        <w:t>1.1 编写目的</w:t>
      </w:r>
      <w:bookmarkEnd w:id="2"/>
    </w:p>
    <w:p w14:paraId="5551F3D3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本文档描述智慧交通视觉感知系统的总体架构、三设备部署方案、</w:t>
      </w:r>
      <w:r>
        <w:rPr>
          <w:b/>
          <w:bCs/>
          <w:color w:val="000000"/>
          <w:sz w:val="24"/>
          <w:szCs w:val="24"/>
          <w:rtl w:val="0"/>
        </w:rPr>
        <w:t>Java 服务端 + Vue 前端</w:t>
      </w:r>
      <w:r>
        <w:rPr>
          <w:color w:val="000000"/>
          <w:sz w:val="24"/>
          <w:szCs w:val="24"/>
          <w:rtl w:val="0"/>
        </w:rPr>
        <w:t>技术选型、模块设计、接口规范及答辩演示方案，为开发实现提供技术指导。</w:t>
      </w:r>
    </w:p>
    <w:p w14:paraId="064EF90F">
      <w:pPr>
        <w:pStyle w:val="4"/>
        <w:bidi w:val="0"/>
        <w:spacing w:before="240" w:after="120"/>
      </w:pPr>
      <w:bookmarkStart w:id="3" w:name="_Toc__12__4"/>
      <w:r>
        <w:rPr>
          <w:color w:val="000000"/>
          <w:sz w:val="24"/>
          <w:szCs w:val="24"/>
          <w:rtl w:val="0"/>
        </w:rPr>
        <w:t>1.2 适用范围</w:t>
      </w:r>
      <w:bookmarkEnd w:id="3"/>
    </w:p>
    <w:p w14:paraId="2E98FBC3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本文档适用于项目开发团队，涵盖 V1.0 阶段的系统设计与实现。服务器端采用 </w:t>
      </w:r>
      <w:r>
        <w:rPr>
          <w:b/>
          <w:bCs/>
          <w:color w:val="000000"/>
          <w:sz w:val="24"/>
          <w:szCs w:val="24"/>
          <w:rtl w:val="0"/>
        </w:rPr>
        <w:t>Java（Spring Boot）</w:t>
      </w:r>
      <w:r>
        <w:rPr>
          <w:color w:val="000000"/>
          <w:sz w:val="24"/>
          <w:szCs w:val="24"/>
          <w:rtl w:val="0"/>
        </w:rPr>
        <w:t xml:space="preserve"> 实现，前端 PC 采用 </w:t>
      </w:r>
      <w:r>
        <w:rPr>
          <w:b/>
          <w:bCs/>
          <w:color w:val="000000"/>
          <w:sz w:val="24"/>
          <w:szCs w:val="24"/>
          <w:rtl w:val="0"/>
        </w:rPr>
        <w:t>Vue 3</w:t>
      </w:r>
      <w:r>
        <w:rPr>
          <w:color w:val="000000"/>
          <w:sz w:val="24"/>
          <w:szCs w:val="24"/>
          <w:rtl w:val="0"/>
        </w:rPr>
        <w:t xml:space="preserve"> Web 应用，前后端通过 REST API 与 WebSocket 通信。</w:t>
      </w:r>
    </w:p>
    <w:p w14:paraId="6573A4D3">
      <w:pPr>
        <w:pStyle w:val="4"/>
        <w:bidi w:val="0"/>
        <w:spacing w:before="240" w:after="120"/>
      </w:pPr>
      <w:bookmarkStart w:id="4" w:name="_Toc__13__5"/>
      <w:r>
        <w:rPr>
          <w:color w:val="000000"/>
          <w:sz w:val="24"/>
          <w:szCs w:val="24"/>
          <w:rtl w:val="0"/>
        </w:rPr>
        <w:t>1.3 参考文档</w:t>
      </w:r>
      <w:bookmarkEnd w:id="4"/>
    </w:p>
    <w:p w14:paraId="2E7FDC63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需求分析报告 V1.0</w:t>
      </w:r>
    </w:p>
    <w:p w14:paraId="028A309B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软件工程实训II课程项目说明</w:t>
      </w:r>
    </w:p>
    <w:p w14:paraId="394A44CC">
      <w:pPr>
        <w:pStyle w:val="3"/>
        <w:bidi w:val="0"/>
        <w:spacing w:before="240" w:after="120"/>
      </w:pPr>
      <w:bookmarkStart w:id="5" w:name="_Toc__2__6"/>
      <w:r>
        <w:rPr>
          <w:color w:val="000000"/>
          <w:sz w:val="28"/>
          <w:szCs w:val="28"/>
          <w:rtl w:val="0"/>
        </w:rPr>
        <w:t>2. 系统总体设计</w:t>
      </w:r>
      <w:bookmarkEnd w:id="5"/>
    </w:p>
    <w:p w14:paraId="208A0854">
      <w:pPr>
        <w:pStyle w:val="4"/>
        <w:bidi w:val="0"/>
        <w:spacing w:before="240" w:after="120"/>
      </w:pPr>
      <w:bookmarkStart w:id="6" w:name="_Toc__21__7"/>
      <w:r>
        <w:rPr>
          <w:color w:val="000000"/>
          <w:sz w:val="24"/>
          <w:szCs w:val="24"/>
          <w:rtl w:val="0"/>
        </w:rPr>
        <w:t>2.1 设计原则</w:t>
      </w:r>
      <w:bookmarkEnd w:id="6"/>
    </w:p>
    <w:p w14:paraId="789E96B6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云边端分离</w:t>
      </w:r>
      <w:r>
        <w:rPr>
          <w:color w:val="000000"/>
          <w:sz w:val="24"/>
          <w:szCs w:val="24"/>
          <w:rtl w:val="0"/>
        </w:rPr>
        <w:t>：边端采集、云端计算、前端展示三层解耦</w:t>
      </w:r>
    </w:p>
    <w:p w14:paraId="5C3D8968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Tailscale 虚拟组网</w:t>
      </w:r>
      <w:r>
        <w:rPr>
          <w:color w:val="000000"/>
          <w:sz w:val="24"/>
          <w:szCs w:val="24"/>
          <w:rtl w:val="0"/>
        </w:rPr>
        <w:t>：物理层接入校园 WiFi，逻辑层通过 Tailscale 实现边端与服务器互通，绕过 AP 隔离</w:t>
      </w:r>
    </w:p>
    <w:p w14:paraId="0569BF60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前后端分离</w:t>
      </w:r>
      <w:r>
        <w:rPr>
          <w:color w:val="000000"/>
          <w:sz w:val="24"/>
          <w:szCs w:val="24"/>
          <w:rtl w:val="0"/>
        </w:rPr>
        <w:t>：Java 后端提供 API 与 AI 推理，Vue 前端负责展示与交互</w:t>
      </w:r>
    </w:p>
    <w:p w14:paraId="7DC3220D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答辩友好</w:t>
      </w:r>
      <w:r>
        <w:rPr>
          <w:color w:val="000000"/>
          <w:sz w:val="24"/>
          <w:szCs w:val="24"/>
          <w:rtl w:val="0"/>
        </w:rPr>
        <w:t>：三设备分工清晰，演示流程可排练</w:t>
      </w:r>
    </w:p>
    <w:p w14:paraId="5C40D7B8">
      <w:pPr>
        <w:pStyle w:val="4"/>
        <w:bidi w:val="0"/>
        <w:spacing w:before="240" w:after="120"/>
      </w:pPr>
      <w:bookmarkStart w:id="7" w:name="_Toc__22__8"/>
      <w:r>
        <w:rPr>
          <w:color w:val="000000"/>
          <w:sz w:val="24"/>
          <w:szCs w:val="24"/>
          <w:rtl w:val="0"/>
        </w:rPr>
        <w:t>2.2 硬件拓扑</w:t>
      </w:r>
      <w:bookmarkEnd w:id="7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99"/>
        <w:gridCol w:w="853"/>
        <w:gridCol w:w="3724"/>
        <w:gridCol w:w="3970"/>
      </w:tblGrid>
      <w:tr w14:paraId="19FB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B68C43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tcPr>
            <w:shd w:val="clear" w:color="auto" w:fill="F2F2F2"/>
          </w:tcPr>
          <w:p w14:paraId="7F40C22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代号</w:t>
            </w:r>
          </w:p>
        </w:tc>
        <w:tc>
          <w:tcPr>
            <w:shd w:val="clear" w:color="auto" w:fill="F2F2F2"/>
          </w:tcPr>
          <w:p w14:paraId="2798A4A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IP 说明</w:t>
            </w:r>
          </w:p>
        </w:tc>
        <w:tc>
          <w:tcPr>
            <w:shd w:val="clear" w:color="auto" w:fill="F2F2F2"/>
          </w:tcPr>
          <w:p w14:paraId="104B95D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职责</w:t>
            </w:r>
          </w:p>
        </w:tc>
      </w:tr>
      <w:tr w14:paraId="6EA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C850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智能手机</w:t>
            </w:r>
          </w:p>
        </w:tc>
        <w:tc>
          <w:p w14:paraId="3DF7B8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Edge</w:t>
            </w:r>
          </w:p>
        </w:tc>
        <w:tc>
          <w:p w14:paraId="6C6D50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Tailscale IP（如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100.71.110.18</w:t>
            </w:r>
            <w:r>
              <w:rPr>
                <w:color w:val="000000"/>
                <w:sz w:val="24"/>
                <w:szCs w:val="24"/>
                <w:rtl w:val="0"/>
              </w:rPr>
              <w:t>）</w:t>
            </w:r>
          </w:p>
        </w:tc>
        <w:tc>
          <w:p w14:paraId="59126F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704 沙盘 RTSP + Tailscale</w:t>
            </w:r>
          </w:p>
        </w:tc>
      </w:tr>
      <w:tr w14:paraId="75F2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3033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电脑 A</w:t>
            </w:r>
          </w:p>
        </w:tc>
        <w:tc>
          <w:p w14:paraId="2DC7ADF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Server</w:t>
            </w:r>
          </w:p>
        </w:tc>
        <w:tc>
          <w:p w14:paraId="195737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Tailscale IP（如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100.124.2.32</w:t>
            </w:r>
            <w:r>
              <w:rPr>
                <w:color w:val="000000"/>
                <w:sz w:val="24"/>
                <w:szCs w:val="24"/>
                <w:rtl w:val="0"/>
              </w:rPr>
              <w:t>）</w:t>
            </w:r>
          </w:p>
        </w:tc>
        <w:tc>
          <w:p w14:paraId="03FB2E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MediaMTX 拉流、Java、AI、</w:t>
            </w: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MySQL</w:t>
            </w:r>
          </w:p>
        </w:tc>
      </w:tr>
      <w:tr w14:paraId="7215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FA2E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电脑 B</w:t>
            </w:r>
          </w:p>
        </w:tc>
        <w:tc>
          <w:p w14:paraId="4400B1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Client</w:t>
            </w:r>
          </w:p>
        </w:tc>
        <w:tc>
          <w:p w14:paraId="77850F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校园网或 Tailscale IP</w:t>
            </w:r>
          </w:p>
        </w:tc>
        <w:tc>
          <w:p w14:paraId="240043C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3 前端展示</w:t>
            </w:r>
          </w:p>
        </w:tc>
      </w:tr>
    </w:tbl>
    <w:p w14:paraId="1FA7D76F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答辩按课程要求使用 2 台 PC + 1 部手机；开发阶段可在 1 台 PC 上用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localhost</w:t>
      </w:r>
      <w:r>
        <w:rPr>
          <w:color w:val="000000"/>
          <w:sz w:val="24"/>
          <w:szCs w:val="24"/>
          <w:rtl w:val="0"/>
        </w:rPr>
        <w:t xml:space="preserve"> 联调。</w:t>
      </w:r>
      <w:r>
        <w:rPr>
          <w:b/>
          <w:bCs/>
          <w:color w:val="000000"/>
          <w:sz w:val="24"/>
          <w:szCs w:val="24"/>
          <w:rtl w:val="0"/>
        </w:rPr>
        <w:t>V1.0 采用 Tailscale + 校园 WiFi</w:t>
      </w:r>
      <w:r>
        <w:rPr>
          <w:color w:val="000000"/>
          <w:sz w:val="24"/>
          <w:szCs w:val="24"/>
          <w:rtl w:val="0"/>
        </w:rPr>
        <w:t>（2026.7.7 已验证 VLC 与 MediaMTX 拉流）。</w:t>
      </w:r>
    </w:p>
    <w:p w14:paraId="0FA4805D">
      <w:pPr>
        <w:pStyle w:val="4"/>
        <w:bidi w:val="0"/>
        <w:spacing w:before="240" w:after="120"/>
      </w:pPr>
      <w:bookmarkStart w:id="8" w:name="_Toc__23__9"/>
      <w:r>
        <w:rPr>
          <w:color w:val="000000"/>
          <w:sz w:val="24"/>
          <w:szCs w:val="24"/>
          <w:rtl w:val="0"/>
        </w:rPr>
        <w:t>2.3 总体架构（文字说明）</w:t>
      </w:r>
      <w:bookmarkEnd w:id="8"/>
    </w:p>
    <w:p w14:paraId="7075ADC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│         边端层 (Edge) — 智能手机 @ 704 沙盘旁                    </w:t>
      </w:r>
      <w:r>
        <w:rPr>
          <w:rFonts w:hint="eastAsia" w:ascii="Courier New" w:hAnsi="Courier New" w:eastAsia="宋体" w:cs="Courier New"/>
          <w:color w:val="444444"/>
          <w:sz w:val="20"/>
          <w:szCs w:val="20"/>
          <w:rtl w:val="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摄像头 ──▶ 《IP摄像头》App ──▶ RTSP Server (:8554/live)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│  物理网络：web.wlan.bjtu    Tailscale：100.71.110.18            </w:t>
      </w:r>
      <w:r>
        <w:rPr>
          <w:rFonts w:hint="eastAsia" w:ascii="Courier New" w:hAnsi="Courier New" w:eastAsia="宋体" w:cs="Courier New"/>
          <w:color w:val="444444"/>
          <w:sz w:val="20"/>
          <w:szCs w:val="20"/>
          <w:rtl w:val="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└─────────────────────────────┬───────────────────────────────────┘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│ RTSP 经 Tailscale 隧道拉流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▼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│        云端层 (Cloud) — 服务器 PC                               </w:t>
      </w:r>
      <w:r>
        <w:rPr>
          <w:rFonts w:hint="eastAsia" w:ascii="Courier New" w:hAnsi="Courier New" w:eastAsia="宋体" w:cs="Courier New"/>
          <w:color w:val="444444"/>
          <w:sz w:val="20"/>
          <w:szCs w:val="20"/>
          <w:rtl w:val="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MediaMTX(cam1) ──▶ JavaCV(StreamManager) ──▶ ONNX 推理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Tailscale：100.124.2.32   Spring Boot :8080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└─────────────────────────────┬───────────────────────────────────┘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│ http://127.0.0.1:8080（同机）或服务器 IP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▼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│        展示层 (Client) — 前端 PC · Vue 3                        </w:t>
      </w:r>
      <w:r>
        <w:rPr>
          <w:rFonts w:hint="eastAsia" w:ascii="Courier New" w:hAnsi="Courier New" w:eastAsia="宋体" w:cs="Courier New"/>
          <w:color w:val="444444"/>
          <w:sz w:val="20"/>
          <w:szCs w:val="20"/>
          <w:rtl w:val="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 xml:space="preserve">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FC8FF1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9" w:name="_Toc__24__10"/>
    </w:p>
    <w:p w14:paraId="6DD38CCE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2F30BCD7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5EB854FA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0EECB3E6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3D38828A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201E44B3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r>
        <w:rPr>
          <w:color w:val="000000"/>
          <w:sz w:val="24"/>
          <w:szCs w:val="24"/>
          <w:rtl w:val="0"/>
        </w:rPr>
        <w:t>2.4 系统架构图</w:t>
      </w:r>
      <w:bookmarkEnd w:id="9"/>
      <w:bookmarkStart w:id="10" w:name="_Toc__25__11"/>
    </w:p>
    <w:p w14:paraId="7FF04C00">
      <w:pPr>
        <w:pStyle w:val="4"/>
        <w:bidi w:val="0"/>
        <w:spacing w:before="240" w:after="120"/>
        <w:rPr>
          <w:rFonts w:hint="eastAsia" w:eastAsia="宋体"/>
          <w:color w:val="000000"/>
          <w:sz w:val="24"/>
          <w:szCs w:val="24"/>
          <w:rtl w:val="0"/>
          <w:lang w:eastAsia="zh-CN"/>
        </w:rPr>
      </w:pPr>
      <w:r>
        <w:rPr>
          <w:rFonts w:hint="eastAsia" w:eastAsia="宋体"/>
          <w:color w:val="000000"/>
          <w:sz w:val="24"/>
          <w:szCs w:val="24"/>
          <w:rtl w:val="0"/>
          <w:lang w:eastAsia="zh-CN"/>
        </w:rPr>
        <w:drawing>
          <wp:inline distT="0" distB="0" distL="114300" distR="114300">
            <wp:extent cx="6182360" cy="5461000"/>
            <wp:effectExtent l="0" t="0" r="2540" b="0"/>
            <wp:docPr id="1" name="图片 1" descr="1a5590cad089cd5b0cc682fc71807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5590cad089cd5b0cc682fc71807e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554B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7376E693">
      <w:pPr>
        <w:rPr>
          <w:color w:val="000000"/>
          <w:sz w:val="24"/>
          <w:szCs w:val="24"/>
          <w:rtl w:val="0"/>
        </w:rPr>
      </w:pPr>
    </w:p>
    <w:p w14:paraId="2779CE0E">
      <w:pPr>
        <w:rPr>
          <w:color w:val="000000"/>
          <w:sz w:val="24"/>
          <w:szCs w:val="24"/>
          <w:rtl w:val="0"/>
        </w:rPr>
      </w:pPr>
    </w:p>
    <w:p w14:paraId="3645FC9F">
      <w:pPr>
        <w:rPr>
          <w:color w:val="000000"/>
          <w:sz w:val="24"/>
          <w:szCs w:val="24"/>
          <w:rtl w:val="0"/>
        </w:rPr>
      </w:pPr>
    </w:p>
    <w:p w14:paraId="775EB1AE">
      <w:pPr>
        <w:rPr>
          <w:color w:val="000000"/>
          <w:sz w:val="24"/>
          <w:szCs w:val="24"/>
          <w:rtl w:val="0"/>
        </w:rPr>
      </w:pPr>
    </w:p>
    <w:p w14:paraId="209E55B3">
      <w:pPr>
        <w:rPr>
          <w:color w:val="000000"/>
          <w:sz w:val="24"/>
          <w:szCs w:val="24"/>
          <w:rtl w:val="0"/>
        </w:rPr>
      </w:pPr>
    </w:p>
    <w:p w14:paraId="0FE2BC15">
      <w:pPr>
        <w:rPr>
          <w:color w:val="000000"/>
          <w:sz w:val="24"/>
          <w:szCs w:val="24"/>
          <w:rtl w:val="0"/>
        </w:rPr>
      </w:pPr>
    </w:p>
    <w:p w14:paraId="03EADA1A">
      <w:pPr>
        <w:rPr>
          <w:color w:val="000000"/>
          <w:sz w:val="24"/>
          <w:szCs w:val="24"/>
          <w:rtl w:val="0"/>
        </w:rPr>
      </w:pPr>
    </w:p>
    <w:p w14:paraId="534CBB27">
      <w:pPr>
        <w:rPr>
          <w:color w:val="000000"/>
          <w:sz w:val="24"/>
          <w:szCs w:val="24"/>
          <w:rtl w:val="0"/>
        </w:rPr>
      </w:pPr>
    </w:p>
    <w:p w14:paraId="55A39DB5">
      <w:pPr>
        <w:rPr>
          <w:color w:val="000000"/>
          <w:sz w:val="24"/>
          <w:szCs w:val="24"/>
          <w:rtl w:val="0"/>
        </w:rPr>
      </w:pPr>
    </w:p>
    <w:p w14:paraId="5BED2E6E">
      <w:pPr>
        <w:rPr>
          <w:color w:val="000000"/>
          <w:sz w:val="24"/>
          <w:szCs w:val="24"/>
          <w:rtl w:val="0"/>
        </w:rPr>
      </w:pPr>
    </w:p>
    <w:p w14:paraId="1F0672A5">
      <w:pPr>
        <w:rPr>
          <w:color w:val="000000"/>
          <w:sz w:val="24"/>
          <w:szCs w:val="24"/>
          <w:rtl w:val="0"/>
        </w:rPr>
      </w:pPr>
    </w:p>
    <w:p w14:paraId="3EF4A64F">
      <w:pPr>
        <w:rPr>
          <w:color w:val="000000"/>
          <w:sz w:val="24"/>
          <w:szCs w:val="24"/>
          <w:rtl w:val="0"/>
        </w:rPr>
      </w:pPr>
    </w:p>
    <w:p w14:paraId="0866B48B">
      <w:pPr>
        <w:rPr>
          <w:color w:val="000000"/>
          <w:sz w:val="24"/>
          <w:szCs w:val="24"/>
          <w:rtl w:val="0"/>
        </w:rPr>
      </w:pPr>
    </w:p>
    <w:p w14:paraId="673D242F">
      <w:pPr>
        <w:pStyle w:val="4"/>
        <w:bidi w:val="0"/>
        <w:spacing w:before="240" w:after="120"/>
        <w:rPr>
          <w:rFonts w:ascii="Courier New" w:hAnsi="Courier New" w:eastAsia="Courier New" w:cs="Courier New"/>
          <w:color w:val="444444"/>
          <w:sz w:val="20"/>
          <w:szCs w:val="20"/>
          <w:rtl w:val="0"/>
        </w:rPr>
      </w:pPr>
      <w:r>
        <w:rPr>
          <w:color w:val="000000"/>
          <w:sz w:val="24"/>
          <w:szCs w:val="24"/>
          <w:rtl w:val="0"/>
        </w:rPr>
        <w:t>2.5 数据流设计</w:t>
      </w:r>
      <w:bookmarkEnd w:id="10"/>
    </w:p>
    <w:p w14:paraId="3D8F224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ascii="Courier New" w:hAnsi="Courier New" w:eastAsia="Courier New" w:cs="Courier New"/>
          <w:color w:val="444444"/>
          <w:sz w:val="20"/>
          <w:szCs w:val="20"/>
          <w:rtl w:val="0"/>
        </w:rPr>
      </w:pPr>
    </w:p>
    <w:p w14:paraId="3F402FD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704沙盘 → 手机RTSP → [Tailscale] → MediaMTX拉流(cam1) → JavaCV拉帧 → 帧队列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                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┌─────────────────────────┼─────────────────────────┐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▼                         ▼                         ▼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车牌识别流水线              车辆检测流水线              异常检测流水线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(YOLO+OCR ONNX)              (YOLOv8 ONNX)              (YOLOv8 ONNX)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│                         │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└─────────────────────────┼─────────────────────────┘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                ▼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Spring WebSocket 推送 + MySQL 存储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                ▼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      Vue 3 前端实时展示</w:t>
      </w:r>
    </w:p>
    <w:p w14:paraId="33819578">
      <w:pPr>
        <w:pStyle w:val="4"/>
        <w:bidi w:val="0"/>
        <w:spacing w:before="240" w:after="120"/>
      </w:pPr>
      <w:bookmarkStart w:id="11" w:name="_Toc__26_Java__12"/>
      <w:r>
        <w:rPr>
          <w:color w:val="000000"/>
          <w:sz w:val="24"/>
          <w:szCs w:val="24"/>
          <w:rtl w:val="0"/>
        </w:rPr>
        <w:t>2.6 Java 后端分层架构</w:t>
      </w:r>
      <w:bookmarkEnd w:id="11"/>
    </w:p>
    <w:p w14:paraId="18170CA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接入层   Controller / WebSocketHandler     REST API、WS 推送、CORS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业务层   DeviceService / AlertService ...  白名单、告警、统计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算法层   DetectionEngine / PlateRecognizer  ONNX 推理、OCR、跟踪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媒体层   StreamManager                      RTSP 拉流、帧队列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数据层   Mapper (MyBatis) + MySQL           持久化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▲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└── JSON/WebSocket ──┘  Vue 3 前端 (Axios)</w:t>
      </w:r>
    </w:p>
    <w:p w14:paraId="1823BAB1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12" w:name="_Toc__27__13"/>
    </w:p>
    <w:p w14:paraId="704C7180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604D3272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3FAE6D10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76C924BB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5B444499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55A7CFCA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0EBA4D57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</w:p>
    <w:p w14:paraId="374C5353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2.7 功能模块结构图</w:t>
      </w:r>
      <w:bookmarkEnd w:id="12"/>
    </w:p>
    <w:p w14:paraId="237380EC">
      <w:pPr>
        <w:pStyle w:val="3"/>
        <w:bidi w:val="0"/>
        <w:spacing w:before="240" w:after="120"/>
        <w:rPr>
          <w:rFonts w:hint="eastAsia" w:eastAsia="宋体"/>
          <w:color w:val="000000"/>
          <w:sz w:val="28"/>
          <w:szCs w:val="28"/>
          <w:rtl w:val="0"/>
          <w:lang w:eastAsia="zh-CN"/>
        </w:rPr>
      </w:pPr>
      <w:bookmarkStart w:id="13" w:name="_Toc__3__14"/>
      <w:r>
        <w:rPr>
          <w:rFonts w:hint="eastAsia" w:eastAsia="宋体"/>
          <w:color w:val="000000"/>
          <w:sz w:val="28"/>
          <w:szCs w:val="28"/>
          <w:rtl w:val="0"/>
          <w:lang w:eastAsia="zh-CN"/>
        </w:rPr>
        <w:drawing>
          <wp:inline distT="0" distB="0" distL="114300" distR="114300">
            <wp:extent cx="6186805" cy="2450465"/>
            <wp:effectExtent l="0" t="0" r="10795" b="635"/>
            <wp:docPr id="2" name="图片 2" descr="bae890191bbf513edcbaef46844261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e890191bbf513edcbaef468442617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633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3. 技术选型</w:t>
      </w:r>
      <w:bookmarkEnd w:id="13"/>
    </w:p>
    <w:p w14:paraId="14A33B60">
      <w:pPr>
        <w:pStyle w:val="4"/>
        <w:bidi w:val="0"/>
        <w:spacing w:before="240" w:after="120"/>
      </w:pPr>
      <w:bookmarkStart w:id="14" w:name="_Toc__31__15"/>
      <w:r>
        <w:rPr>
          <w:color w:val="000000"/>
          <w:sz w:val="24"/>
          <w:szCs w:val="24"/>
          <w:rtl w:val="0"/>
        </w:rPr>
        <w:t>3.1 技术栈总览</w:t>
      </w:r>
      <w:bookmarkEnd w:id="14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60"/>
        <w:gridCol w:w="1753"/>
        <w:gridCol w:w="2431"/>
        <w:gridCol w:w="4102"/>
      </w:tblGrid>
      <w:tr w14:paraId="670B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CDCF03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层次</w:t>
            </w:r>
          </w:p>
        </w:tc>
        <w:tc>
          <w:tcPr>
            <w:shd w:val="clear" w:color="auto" w:fill="F2F2F2"/>
          </w:tcPr>
          <w:p w14:paraId="11A1C7C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部署位置</w:t>
            </w:r>
          </w:p>
        </w:tc>
        <w:tc>
          <w:tcPr>
            <w:shd w:val="clear" w:color="auto" w:fill="F2F2F2"/>
          </w:tcPr>
          <w:p w14:paraId="7D1BD26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技术</w:t>
            </w:r>
          </w:p>
        </w:tc>
        <w:tc>
          <w:tcPr>
            <w:shd w:val="clear" w:color="auto" w:fill="F2F2F2"/>
          </w:tcPr>
          <w:p w14:paraId="0F551AF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选型理由</w:t>
            </w:r>
          </w:p>
        </w:tc>
      </w:tr>
      <w:tr w14:paraId="7CE2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E6D9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边端采集</w:t>
            </w:r>
          </w:p>
        </w:tc>
        <w:tc>
          <w:p w14:paraId="59F52D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手机</w:t>
            </w:r>
          </w:p>
        </w:tc>
        <w:tc>
          <w:p w14:paraId="07D0C5F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《IP摄像头》App</w:t>
            </w:r>
          </w:p>
        </w:tc>
        <w:tc>
          <w:p w14:paraId="14BD329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Android RTSP 服务</w:t>
            </w:r>
          </w:p>
        </w:tc>
      </w:tr>
      <w:tr w14:paraId="0900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8EB8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虚拟组网</w:t>
            </w:r>
          </w:p>
        </w:tc>
        <w:tc>
          <w:p w14:paraId="37F5D8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手机 + 服务器 PC</w:t>
            </w:r>
          </w:p>
        </w:tc>
        <w:tc>
          <w:p w14:paraId="6BA2E19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Tailscale</w:t>
            </w:r>
          </w:p>
        </w:tc>
        <w:tc>
          <w:p w14:paraId="366765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绕过校园网 AP 隔离，分配 100.x.x.x</w:t>
            </w:r>
          </w:p>
        </w:tc>
      </w:tr>
      <w:tr w14:paraId="6D26F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6327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流媒体服务</w:t>
            </w:r>
          </w:p>
        </w:tc>
        <w:tc>
          <w:p w14:paraId="41150FD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39F347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MediaMTX v1.19</w:t>
            </w:r>
          </w:p>
        </w:tc>
        <w:tc>
          <w:p w14:paraId="564AE8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从手机 Tailscale IP 拉流，转发路径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cam1</w:t>
            </w:r>
          </w:p>
        </w:tc>
      </w:tr>
      <w:tr w14:paraId="5FE2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101A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服务端语言</w:t>
            </w:r>
          </w:p>
        </w:tc>
        <w:tc>
          <w:p w14:paraId="77B5EE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080459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 17</w:t>
            </w:r>
          </w:p>
        </w:tc>
        <w:tc>
          <w:p w14:paraId="31B821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生态成熟、与 Vue 对接方便</w:t>
            </w:r>
          </w:p>
        </w:tc>
      </w:tr>
      <w:tr w14:paraId="53A6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88DD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后端框架</w:t>
            </w:r>
          </w:p>
        </w:tc>
        <w:tc>
          <w:p w14:paraId="5585C4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7E93FC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Boot 3.x</w:t>
            </w:r>
          </w:p>
        </w:tc>
        <w:tc>
          <w:p w14:paraId="7ACEBD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REST API、依赖注入</w:t>
            </w:r>
          </w:p>
        </w:tc>
      </w:tr>
      <w:tr w14:paraId="26AC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189A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WebSocket</w:t>
            </w:r>
          </w:p>
        </w:tc>
        <w:tc>
          <w:p w14:paraId="6FCB98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45A889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WebSocket</w:t>
            </w:r>
          </w:p>
        </w:tc>
        <w:tc>
          <w:p w14:paraId="39F6B0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与 Vue 前端实时通信</w:t>
            </w:r>
          </w:p>
        </w:tc>
      </w:tr>
      <w:tr w14:paraId="53327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2951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视频解码</w:t>
            </w:r>
          </w:p>
        </w:tc>
        <w:tc>
          <w:p w14:paraId="7055D8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5FC907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JavaCV</w:t>
            </w:r>
          </w:p>
        </w:tc>
        <w:tc>
          <w:p w14:paraId="784B40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支持 RTSP 拉流</w:t>
            </w:r>
          </w:p>
        </w:tc>
      </w:tr>
      <w:tr w14:paraId="04DE4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129D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AI 推理</w:t>
            </w:r>
          </w:p>
        </w:tc>
        <w:tc>
          <w:p w14:paraId="1381DB3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741921B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ONNX Runtime Java</w:t>
            </w:r>
          </w:p>
        </w:tc>
        <w:tc>
          <w:p w14:paraId="6F2C04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统一加载 YOLO/OCR ONNX 模型</w:t>
            </w:r>
          </w:p>
        </w:tc>
      </w:tr>
      <w:tr w14:paraId="3CA4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32556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多目标跟踪</w:t>
            </w:r>
          </w:p>
        </w:tc>
        <w:tc>
          <w:p w14:paraId="60C3D9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415FD3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ByteTrack（Java 实现）</w:t>
            </w:r>
          </w:p>
        </w:tc>
        <w:tc>
          <w:p w14:paraId="406127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禁停区域跟踪</w:t>
            </w:r>
          </w:p>
        </w:tc>
      </w:tr>
      <w:tr w14:paraId="06F9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1B37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持久层</w:t>
            </w:r>
          </w:p>
        </w:tc>
        <w:tc>
          <w:p w14:paraId="5F12948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24855E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MyBatis + </w:t>
            </w: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MySQL 8</w:t>
            </w:r>
          </w:p>
        </w:tc>
        <w:tc>
          <w:p w14:paraId="604272F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关系型数据库，支持多表与答辩演示数据</w:t>
            </w:r>
          </w:p>
        </w:tc>
      </w:tr>
      <w:tr w14:paraId="2DA4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13E5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JSON</w:t>
            </w:r>
          </w:p>
        </w:tc>
        <w:tc>
          <w:p w14:paraId="2A9A58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服务端↔前端</w:t>
            </w:r>
          </w:p>
        </w:tc>
        <w:tc>
          <w:p w14:paraId="4D6256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Jackson</w:t>
            </w:r>
          </w:p>
        </w:tc>
        <w:tc>
          <w:p w14:paraId="392089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Boot 默认</w:t>
            </w:r>
          </w:p>
        </w:tc>
      </w:tr>
      <w:tr w14:paraId="0E49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BE38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跨域</w:t>
            </w:r>
          </w:p>
        </w:tc>
        <w:tc>
          <w:p w14:paraId="12133F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488421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CORS</w:t>
            </w:r>
          </w:p>
        </w:tc>
        <w:tc>
          <w:p w14:paraId="08D826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开发跨域访问</w:t>
            </w:r>
          </w:p>
        </w:tc>
      </w:tr>
      <w:tr w14:paraId="5CBA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991F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前端框架</w:t>
            </w:r>
          </w:p>
        </w:tc>
        <w:tc>
          <w:p w14:paraId="358866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24CCF20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3 + Vite</w:t>
            </w:r>
          </w:p>
        </w:tc>
        <w:tc>
          <w:p w14:paraId="035EB4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组件化开发</w:t>
            </w:r>
          </w:p>
        </w:tc>
      </w:tr>
      <w:tr w14:paraId="4237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85DD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UI 组件</w:t>
            </w:r>
          </w:p>
        </w:tc>
        <w:tc>
          <w:p w14:paraId="0A650D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2374021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Element Plus</w:t>
            </w:r>
          </w:p>
        </w:tc>
        <w:tc>
          <w:p w14:paraId="190D9D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表格、表单、布局</w:t>
            </w:r>
          </w:p>
        </w:tc>
      </w:tr>
      <w:tr w14:paraId="007F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4DE8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HTTP 客户端</w:t>
            </w:r>
          </w:p>
        </w:tc>
        <w:tc>
          <w:p w14:paraId="0636E7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5B0C89A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Axios</w:t>
            </w:r>
          </w:p>
        </w:tc>
        <w:tc>
          <w:p w14:paraId="220718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调用 Java REST API</w:t>
            </w:r>
          </w:p>
        </w:tc>
      </w:tr>
      <w:tr w14:paraId="194E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262D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可视化</w:t>
            </w:r>
          </w:p>
        </w:tc>
        <w:tc>
          <w:p w14:paraId="5AEED4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3262FD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ECharts</w:t>
            </w:r>
          </w:p>
        </w:tc>
        <w:tc>
          <w:p w14:paraId="53F3BF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热力图、趋势图</w:t>
            </w:r>
          </w:p>
        </w:tc>
      </w:tr>
      <w:tr w14:paraId="5D1A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8C1F6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状态管理</w:t>
            </w:r>
          </w:p>
        </w:tc>
        <w:tc>
          <w:p w14:paraId="72B92DE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71D4EB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Router</w:t>
            </w:r>
          </w:p>
        </w:tc>
        <w:tc>
          <w:p w14:paraId="3AE97D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多页面路由（Pinia 可选）</w:t>
            </w:r>
          </w:p>
        </w:tc>
      </w:tr>
    </w:tbl>
    <w:p w14:paraId="184F0C47">
      <w:pPr>
        <w:pStyle w:val="4"/>
        <w:bidi w:val="0"/>
        <w:spacing w:before="240" w:after="120"/>
      </w:pPr>
      <w:bookmarkStart w:id="15" w:name="_Toc__32__16"/>
      <w:r>
        <w:rPr>
          <w:color w:val="000000"/>
          <w:sz w:val="24"/>
          <w:szCs w:val="24"/>
          <w:rtl w:val="0"/>
        </w:rPr>
        <w:t>3.2 前后端协作方式</w:t>
      </w:r>
      <w:bookmarkEnd w:id="15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33"/>
        <w:gridCol w:w="3432"/>
        <w:gridCol w:w="5281"/>
      </w:tblGrid>
      <w:tr w14:paraId="2199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A6E764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协作点</w:t>
            </w:r>
          </w:p>
        </w:tc>
        <w:tc>
          <w:tcPr>
            <w:shd w:val="clear" w:color="auto" w:fill="F2F2F2"/>
          </w:tcPr>
          <w:p w14:paraId="2FDF563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Java 后端</w:t>
            </w:r>
          </w:p>
        </w:tc>
        <w:tc>
          <w:tcPr>
            <w:shd w:val="clear" w:color="auto" w:fill="F2F2F2"/>
          </w:tcPr>
          <w:p w14:paraId="5923143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Vue 前端</w:t>
            </w:r>
          </w:p>
        </w:tc>
      </w:tr>
      <w:tr w14:paraId="1813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93537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数据格式</w:t>
            </w:r>
          </w:p>
        </w:tc>
        <w:tc>
          <w:p w14:paraId="656410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Controller 返回统一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Result&lt;T&gt;</w:t>
            </w:r>
            <w:r>
              <w:rPr>
                <w:color w:val="000000"/>
                <w:sz w:val="24"/>
                <w:szCs w:val="24"/>
                <w:rtl w:val="0"/>
              </w:rPr>
              <w:t xml:space="preserve"> JSON</w:t>
            </w:r>
          </w:p>
        </w:tc>
        <w:tc>
          <w:p w14:paraId="4C2C8E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Axios 拦截器解析</w:t>
            </w:r>
          </w:p>
        </w:tc>
      </w:tr>
      <w:tr w14:paraId="040C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F824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实时推送</w:t>
            </w:r>
          </w:p>
        </w:tc>
        <w:tc>
          <w:p w14:paraId="63A1999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WebSocket Handler</w:t>
            </w:r>
          </w:p>
        </w:tc>
        <w:tc>
          <w:p w14:paraId="13CDDDFB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new WebSocket(WS_URL)</w:t>
            </w:r>
          </w:p>
        </w:tc>
      </w:tr>
      <w:tr w14:paraId="3F31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1087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跨域</w:t>
            </w:r>
          </w:p>
        </w:tc>
        <w:tc>
          <w:p w14:paraId="29F2BE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全局 CorsConfig</w:t>
            </w:r>
          </w:p>
        </w:tc>
        <w:tc>
          <w:p w14:paraId="21DCCD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config.js 配置后端地址</w:t>
            </w:r>
          </w:p>
        </w:tc>
      </w:tr>
      <w:tr w14:paraId="569D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2ADC3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开发联调</w:t>
            </w:r>
          </w:p>
        </w:tc>
        <w:tc>
          <w:p w14:paraId="7D13D8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服务器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:8080</w:t>
            </w:r>
          </w:p>
        </w:tc>
        <w:tc>
          <w:p w14:paraId="519842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同机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127.0.0.1</w:t>
            </w:r>
            <w:r>
              <w:rPr>
                <w:color w:val="000000"/>
                <w:sz w:val="24"/>
                <w:szCs w:val="24"/>
                <w:rtl w:val="0"/>
              </w:rPr>
              <w:t>；双 PC 时用服务器校园网或 Tailscale IP</w:t>
            </w:r>
          </w:p>
        </w:tc>
      </w:tr>
    </w:tbl>
    <w:p w14:paraId="6FDCA407">
      <w:pPr>
        <w:pStyle w:val="4"/>
        <w:bidi w:val="0"/>
        <w:spacing w:before="240" w:after="120"/>
      </w:pPr>
      <w:bookmarkStart w:id="16" w:name="_Toc__33_AI__17"/>
      <w:r>
        <w:rPr>
          <w:color w:val="000000"/>
          <w:sz w:val="24"/>
          <w:szCs w:val="24"/>
          <w:rtl w:val="0"/>
        </w:rPr>
        <w:t>3.3 AI 模型方案</w:t>
      </w:r>
      <w:bookmarkEnd w:id="16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4"/>
        <w:gridCol w:w="1690"/>
        <w:gridCol w:w="2153"/>
        <w:gridCol w:w="1404"/>
        <w:gridCol w:w="3095"/>
      </w:tblGrid>
      <w:tr w14:paraId="1B1F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9D694C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  <w:tc>
          <w:tcPr>
            <w:shd w:val="clear" w:color="auto" w:fill="F2F2F2"/>
          </w:tcPr>
          <w:p w14:paraId="6142549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模型格式</w:t>
            </w:r>
          </w:p>
        </w:tc>
        <w:tc>
          <w:tcPr>
            <w:shd w:val="clear" w:color="auto" w:fill="F2F2F2"/>
          </w:tcPr>
          <w:p w14:paraId="026DCAA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推理引擎</w:t>
            </w:r>
          </w:p>
        </w:tc>
        <w:tc>
          <w:tcPr>
            <w:shd w:val="clear" w:color="auto" w:fill="F2F2F2"/>
          </w:tcPr>
          <w:p w14:paraId="6056E0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输入尺寸</w:t>
            </w:r>
          </w:p>
        </w:tc>
        <w:tc>
          <w:tcPr>
            <w:shd w:val="clear" w:color="auto" w:fill="F2F2F2"/>
          </w:tcPr>
          <w:p w14:paraId="4DC6A4D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备注</w:t>
            </w:r>
          </w:p>
        </w:tc>
      </w:tr>
      <w:tr w14:paraId="3325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D114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车辆检测</w:t>
            </w:r>
          </w:p>
        </w:tc>
        <w:tc>
          <w:p w14:paraId="122D88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YOLOv8n.onnx</w:t>
            </w:r>
          </w:p>
        </w:tc>
        <w:tc>
          <w:p w14:paraId="5C12DD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Java</w:t>
            </w:r>
          </w:p>
        </w:tc>
        <w:tc>
          <w:p w14:paraId="1367212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640×640</w:t>
            </w:r>
          </w:p>
        </w:tc>
        <w:tc>
          <w:p w14:paraId="46D52F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Ultralytics 官方预导出 ONNX</w:t>
            </w:r>
          </w:p>
        </w:tc>
      </w:tr>
      <w:tr w14:paraId="643D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5EBB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车牌检测</w:t>
            </w:r>
          </w:p>
        </w:tc>
        <w:tc>
          <w:p w14:paraId="36C95B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plate_det.onnx</w:t>
            </w:r>
          </w:p>
        </w:tc>
        <w:tc>
          <w:p w14:paraId="0B4560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Java</w:t>
            </w:r>
          </w:p>
        </w:tc>
        <w:tc>
          <w:p w14:paraId="1BE014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640×640</w:t>
            </w:r>
          </w:p>
        </w:tc>
        <w:tc>
          <w:p w14:paraId="715B05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可微调后导出为 ONNX</w:t>
            </w:r>
          </w:p>
        </w:tc>
      </w:tr>
      <w:tr w14:paraId="45BF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4212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车牌识别</w:t>
            </w:r>
          </w:p>
        </w:tc>
        <w:tc>
          <w:p w14:paraId="650CC0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ppocr.onnx</w:t>
            </w:r>
          </w:p>
        </w:tc>
        <w:tc>
          <w:p w14:paraId="1C7DA3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Java</w:t>
            </w:r>
          </w:p>
        </w:tc>
        <w:tc>
          <w:p w14:paraId="2A8490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车牌裁剪图</w:t>
            </w:r>
          </w:p>
        </w:tc>
        <w:tc>
          <w:p w14:paraId="7BE490B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中文车牌 OCR</w:t>
            </w:r>
          </w:p>
        </w:tc>
      </w:tr>
      <w:tr w14:paraId="090A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41B7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异常检测</w:t>
            </w:r>
          </w:p>
        </w:tc>
        <w:tc>
          <w:p w14:paraId="57B730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anomaly.onnx</w:t>
            </w:r>
          </w:p>
        </w:tc>
        <w:tc>
          <w:p w14:paraId="0840FEA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Java</w:t>
            </w:r>
          </w:p>
        </w:tc>
        <w:tc>
          <w:p w14:paraId="717C4A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640×640</w:t>
            </w:r>
          </w:p>
        </w:tc>
        <w:tc>
          <w:p w14:paraId="77590C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锥桶、纸盒等</w:t>
            </w:r>
          </w:p>
        </w:tc>
      </w:tr>
      <w:tr w14:paraId="6EA1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8DB64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多目标跟踪</w:t>
            </w:r>
          </w:p>
        </w:tc>
        <w:tc>
          <w:p w14:paraId="2D2968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p w14:paraId="5BDE98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ByteTrack Java</w:t>
            </w:r>
          </w:p>
        </w:tc>
        <w:tc>
          <w:p w14:paraId="42987B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检测框</w:t>
            </w:r>
          </w:p>
        </w:tc>
        <w:tc>
          <w:p w14:paraId="6F4FE5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禁停跟踪，无需模型文件</w:t>
            </w:r>
          </w:p>
        </w:tc>
      </w:tr>
    </w:tbl>
    <w:p w14:paraId="17AC85E0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部署策略</w:t>
      </w:r>
      <w:r>
        <w:rPr>
          <w:color w:val="000000"/>
          <w:sz w:val="24"/>
          <w:szCs w:val="24"/>
          <w:rtl w:val="0"/>
        </w:rPr>
        <w:t>：</w:t>
      </w:r>
    </w:p>
    <w:p w14:paraId="7238A8C6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全部 AI 模型统一为 ONNX 格式，由 ONNX Runtime Java 加载</w:t>
      </w:r>
    </w:p>
    <w:p w14:paraId="364F5BBE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模型来源：Ultralytics 官方预导出 ONNX，或算法工程师在开发阶段完成一次性转换（属模型准备，非系统运行依赖）</w:t>
      </w:r>
    </w:p>
    <w:p w14:paraId="0D031C25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默认 YOLOv8n，保证 CPU 下实时性</w:t>
      </w:r>
    </w:p>
    <w:p w14:paraId="3D16011D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模型存放：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server/src/main/resources/models/</w:t>
      </w:r>
      <w:r>
        <w:rPr>
          <w:color w:val="000000"/>
          <w:sz w:val="24"/>
          <w:szCs w:val="24"/>
          <w:rtl w:val="0"/>
        </w:rPr>
        <w:t xml:space="preserve"> 或外部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models/</w:t>
      </w:r>
      <w:r>
        <w:rPr>
          <w:color w:val="000000"/>
          <w:sz w:val="24"/>
          <w:szCs w:val="24"/>
          <w:rtl w:val="0"/>
        </w:rPr>
        <w:t xml:space="preserve"> 目录</w:t>
      </w:r>
    </w:p>
    <w:p w14:paraId="037A628E">
      <w:pPr>
        <w:pStyle w:val="4"/>
        <w:bidi w:val="0"/>
        <w:spacing w:before="240" w:after="120"/>
      </w:pPr>
      <w:bookmarkStart w:id="17" w:name="_Toc__34__18"/>
      <w:r>
        <w:rPr>
          <w:color w:val="000000"/>
          <w:sz w:val="24"/>
          <w:szCs w:val="24"/>
          <w:rtl w:val="0"/>
        </w:rPr>
        <w:t>3.4 开发环境</w:t>
      </w:r>
      <w:bookmarkEnd w:id="17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16"/>
        <w:gridCol w:w="3953"/>
        <w:gridCol w:w="2777"/>
      </w:tblGrid>
      <w:tr w14:paraId="0112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FD164D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项目</w:t>
            </w:r>
          </w:p>
        </w:tc>
        <w:tc>
          <w:tcPr>
            <w:shd w:val="clear" w:color="auto" w:fill="F2F2F2"/>
          </w:tcPr>
          <w:p w14:paraId="39F0B56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版本要求</w:t>
            </w:r>
          </w:p>
        </w:tc>
        <w:tc>
          <w:tcPr>
            <w:shd w:val="clear" w:color="auto" w:fill="F2F2F2"/>
          </w:tcPr>
          <w:p w14:paraId="16B7CFE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部署位置</w:t>
            </w:r>
          </w:p>
        </w:tc>
      </w:tr>
      <w:tr w14:paraId="4766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2CB2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JDK</w:t>
            </w:r>
          </w:p>
        </w:tc>
        <w:tc>
          <w:p w14:paraId="4D1C0BD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17+</w:t>
            </w:r>
          </w:p>
        </w:tc>
        <w:tc>
          <w:p w14:paraId="1B4E3A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</w:tr>
      <w:tr w14:paraId="32A92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F0AC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Maven</w:t>
            </w:r>
          </w:p>
        </w:tc>
        <w:tc>
          <w:p w14:paraId="591998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3.8+</w:t>
            </w:r>
          </w:p>
        </w:tc>
        <w:tc>
          <w:p w14:paraId="513880E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</w:tr>
      <w:tr w14:paraId="477F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5DFC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Spring Boot</w:t>
            </w:r>
          </w:p>
        </w:tc>
        <w:tc>
          <w:p w14:paraId="17EB96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3.2+</w:t>
            </w:r>
          </w:p>
        </w:tc>
        <w:tc>
          <w:p w14:paraId="6B73B9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</w:tr>
      <w:tr w14:paraId="620F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55D6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Node.js</w:t>
            </w:r>
          </w:p>
        </w:tc>
        <w:tc>
          <w:p w14:paraId="15CFBE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18+</w:t>
            </w:r>
          </w:p>
        </w:tc>
        <w:tc>
          <w:p w14:paraId="0EFE8A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</w:tr>
      <w:tr w14:paraId="2788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25CC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操作系统</w:t>
            </w:r>
          </w:p>
        </w:tc>
        <w:tc>
          <w:p w14:paraId="215967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Windows 10/11</w:t>
            </w:r>
          </w:p>
        </w:tc>
        <w:tc>
          <w:p w14:paraId="3F6A51E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两台 PC</w:t>
            </w:r>
          </w:p>
        </w:tc>
      </w:tr>
    </w:tbl>
    <w:p w14:paraId="5919976F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18" w:name="_Toc__4__19"/>
    </w:p>
    <w:p w14:paraId="2AE2DFD2">
      <w:pPr>
        <w:pStyle w:val="3"/>
        <w:bidi w:val="0"/>
        <w:spacing w:before="240" w:after="120"/>
        <w:rPr>
          <w:color w:val="000000"/>
          <w:sz w:val="24"/>
          <w:szCs w:val="24"/>
          <w:rtl w:val="0"/>
        </w:rPr>
      </w:pPr>
      <w:r>
        <w:rPr>
          <w:color w:val="000000"/>
          <w:sz w:val="28"/>
          <w:szCs w:val="28"/>
          <w:rtl w:val="0"/>
        </w:rPr>
        <w:t>4. 三端模块设计</w:t>
      </w:r>
      <w:bookmarkEnd w:id="18"/>
      <w:bookmarkStart w:id="19" w:name="_Toc__41__20"/>
    </w:p>
    <w:p w14:paraId="63216AFE">
      <w:pPr>
        <w:pStyle w:val="4"/>
        <w:bidi w:val="0"/>
        <w:spacing w:before="240" w:after="120"/>
      </w:pPr>
      <w:r>
        <w:rPr>
          <w:color w:val="000000"/>
          <w:sz w:val="24"/>
          <w:szCs w:val="24"/>
          <w:rtl w:val="0"/>
        </w:rPr>
        <w:t>4.1 项目目录结构</w:t>
      </w:r>
      <w:bookmarkEnd w:id="19"/>
    </w:p>
    <w:p w14:paraId="51B4338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smart-traffic-vision/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server/                              # Java 后端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pom.xml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src/main/java/com/traffic/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TrafficApplication.java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config/          # CorsConfig, WebSocketConfig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controller/      # REST API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websocket/       # LiveWebSocketHandler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service/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core/            # AI 与媒体核心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mapper/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entity/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└── dto/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src/main/resources/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application.yml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mapper/*.xml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└── models/          # ONNX 模型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sql/init.sql         # MySQL 建库建表脚本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└── src/main/resources/mapper/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web/                     # Vue 前端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vite.config.js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├── src/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config.js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api/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ws/liveSocket.js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views/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Dashboard.vue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GateMonitor.vue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CongestionMap.vue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ParkingMonitor.vue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RoadMonitor.vue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├── Statistics.vue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│   └── Settings.vue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├── components/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│   └── stores/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└── package.json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mediamtx/                # MediaMTX + Tailscale 脚本（TAILSCALE配置.txt 等）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docs/                    # 需求/设计/答辩文档</w:t>
      </w:r>
    </w:p>
    <w:p w14:paraId="193373E5">
      <w:pPr>
        <w:pStyle w:val="4"/>
        <w:bidi w:val="0"/>
        <w:spacing w:before="240" w:after="120"/>
      </w:pPr>
      <w:bookmarkStart w:id="20" w:name="_Toc__42_Java_Vue_21"/>
      <w:r>
        <w:rPr>
          <w:color w:val="000000"/>
          <w:sz w:val="24"/>
          <w:szCs w:val="24"/>
          <w:rtl w:val="0"/>
        </w:rPr>
        <w:t>4.2 统一响应格式（Java → Vue）</w:t>
      </w:r>
      <w:bookmarkEnd w:id="20"/>
    </w:p>
    <w:p w14:paraId="6B34C5B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public class Result&lt;T&gt;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private int code;       // 200 成功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private String message;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private T data;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3AF555BE">
      <w:pPr>
        <w:spacing w:before="0" w:after="0"/>
      </w:pPr>
    </w:p>
    <w:p w14:paraId="4FC842F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javascript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// web/src/api/request.js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const request = axios.create({ baseURL: SERVER_URL, timeout: 10000 })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request.interceptors.response.use(res =&gt;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if (res.data.code === 200) return res.data.data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return Promise.reject(new Error(res.data.message))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})</w:t>
      </w:r>
    </w:p>
    <w:p w14:paraId="72008EEB">
      <w:pPr>
        <w:pStyle w:val="4"/>
        <w:bidi w:val="0"/>
        <w:spacing w:before="240" w:after="120"/>
      </w:pPr>
      <w:bookmarkStart w:id="21" w:name="_Toc__43_Java__22"/>
      <w:r>
        <w:rPr>
          <w:color w:val="000000"/>
          <w:sz w:val="24"/>
          <w:szCs w:val="24"/>
          <w:rtl w:val="0"/>
        </w:rPr>
        <w:t>4.3 Java 后端核心模块</w:t>
      </w:r>
      <w:bookmarkEnd w:id="21"/>
    </w:p>
    <w:p w14:paraId="45EF29F2">
      <w:pPr>
        <w:pStyle w:val="5"/>
        <w:bidi w:val="0"/>
        <w:spacing w:before="240" w:after="120"/>
      </w:pPr>
      <w:bookmarkStart w:id="22" w:name="_Toc_WebSocket_Spring_WebSocket_23"/>
      <w:r>
        <w:rPr>
          <w:color w:val="000000"/>
          <w:sz w:val="20"/>
          <w:szCs w:val="20"/>
          <w:rtl w:val="0"/>
        </w:rPr>
        <w:t>WebSocket 推送（Spring WebSocket）</w:t>
      </w:r>
      <w:bookmarkEnd w:id="22"/>
    </w:p>
    <w:p w14:paraId="1801688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@Component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public class LiveWebSocketHandler extends TextWebSocketHandler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private static final Set&lt;WebSocketSession&gt; sessions = ConcurrentHashMap.newKeySet();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@Override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public void afterConnectionEstablished(WebSocketSession session)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sessions.add(session);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public static void broadcast(String json)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sessions.forEach(s -&gt;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if (s.isOpen()) s.sendMessage(new TextMessage(json));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});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549C7C65">
      <w:pPr>
        <w:pStyle w:val="5"/>
        <w:bidi w:val="0"/>
        <w:spacing w:before="240" w:after="120"/>
      </w:pPr>
      <w:bookmarkStart w:id="23" w:name="_Toc_ONNX_Runtime_Java_24"/>
      <w:r>
        <w:rPr>
          <w:color w:val="000000"/>
          <w:sz w:val="20"/>
          <w:szCs w:val="20"/>
          <w:rtl w:val="0"/>
        </w:rPr>
        <w:t>检测引擎（ONNX Runtime Java）</w:t>
      </w:r>
      <w:bookmarkEnd w:id="23"/>
    </w:p>
    <w:p w14:paraId="1BD401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@Component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public class DetectionEngine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private OrtSession session;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public DetectionEngine(@Value("${models.vehicle}") String modelPath) throws OrtException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OrtEnvironment env = OrtEnvironment.getEnvironment();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session = env.createSession(modelPath, new OrtSession.SessionOptions());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public List&lt;Detection&gt; detect(Mat frame) { /* 预处理 → 推理 → NMS */ 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7E333A85">
      <w:pPr>
        <w:pStyle w:val="4"/>
        <w:bidi w:val="0"/>
        <w:spacing w:before="240" w:after="120"/>
      </w:pPr>
      <w:bookmarkStart w:id="24" w:name="_Toc__44_Vue__25"/>
      <w:r>
        <w:rPr>
          <w:color w:val="000000"/>
          <w:sz w:val="24"/>
          <w:szCs w:val="24"/>
          <w:rtl w:val="0"/>
        </w:rPr>
        <w:t>4.4 Vue 前端模块</w:t>
      </w:r>
      <w:bookmarkEnd w:id="24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0"/>
        <w:gridCol w:w="2295"/>
        <w:gridCol w:w="4979"/>
        <w:gridCol w:w="982"/>
      </w:tblGrid>
      <w:tr w14:paraId="60D2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  <w:tblHeader/>
        </w:trPr>
        <w:tc>
          <w:tcPr>
            <w:shd w:val="clear" w:color="auto" w:fill="F2F2F2"/>
          </w:tcPr>
          <w:p w14:paraId="5301D9E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页面</w:t>
            </w:r>
          </w:p>
        </w:tc>
        <w:tc>
          <w:tcPr>
            <w:shd w:val="clear" w:color="auto" w:fill="F2F2F2"/>
          </w:tcPr>
          <w:p w14:paraId="213B45D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文件</w:t>
            </w:r>
          </w:p>
        </w:tc>
        <w:tc>
          <w:tcPr>
            <w:shd w:val="clear" w:color="auto" w:fill="F2F2F2"/>
          </w:tcPr>
          <w:p w14:paraId="68CF661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对接 Java API</w:t>
            </w:r>
          </w:p>
        </w:tc>
      </w:tr>
      <w:tr w14:paraId="1BC5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9F019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系统概览</w:t>
            </w:r>
          </w:p>
        </w:tc>
        <w:tc>
          <w:p w14:paraId="163697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Dashboard.vue</w:t>
            </w:r>
          </w:p>
        </w:tc>
        <w:tc>
          <w:p w14:paraId="1B1DE4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 /api/system/status、/api/system/stream</w:t>
            </w:r>
          </w:p>
        </w:tc>
        <w:tc>
          <w:p w14:paraId="4EC128A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已实现</w:t>
            </w:r>
          </w:p>
        </w:tc>
      </w:tr>
      <w:tr w14:paraId="2323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BA50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闸机监控</w:t>
            </w:r>
          </w:p>
        </w:tc>
        <w:tc>
          <w:p w14:paraId="7DF8F5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GateMonitor.vue</w:t>
            </w:r>
          </w:p>
        </w:tc>
        <w:tc>
          <w:p w14:paraId="4414EF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WebSocket detection_result</w:t>
            </w:r>
          </w:p>
        </w:tc>
        <w:tc>
          <w:p w14:paraId="1B0061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  <w:tr w14:paraId="05C0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051B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拥堵热力图</w:t>
            </w:r>
          </w:p>
        </w:tc>
        <w:tc>
          <w:p w14:paraId="34BF02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CongestionMap.vue</w:t>
            </w:r>
          </w:p>
        </w:tc>
        <w:tc>
          <w:p w14:paraId="70C289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WebSocket heatmap_update</w:t>
            </w:r>
          </w:p>
        </w:tc>
        <w:tc>
          <w:p w14:paraId="08A240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  <w:tr w14:paraId="12B3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0141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禁停监控</w:t>
            </w:r>
          </w:p>
        </w:tc>
        <w:tc>
          <w:p w14:paraId="668BB7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ParkingMonitor.vue</w:t>
            </w:r>
          </w:p>
        </w:tc>
        <w:tc>
          <w:p w14:paraId="7E31492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WebSocket alert</w:t>
            </w:r>
          </w:p>
        </w:tc>
        <w:tc>
          <w:p w14:paraId="7EC843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  <w:tr w14:paraId="1253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8ADA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道路监控</w:t>
            </w:r>
          </w:p>
        </w:tc>
        <w:tc>
          <w:p w14:paraId="6A3BED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RoadMonitor.vue</w:t>
            </w:r>
          </w:p>
        </w:tc>
        <w:tc>
          <w:p w14:paraId="623268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WebSocket detection_result</w:t>
            </w:r>
          </w:p>
        </w:tc>
        <w:tc>
          <w:p w14:paraId="16563B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  <w:tr w14:paraId="6AEF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7231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数据统计</w:t>
            </w:r>
          </w:p>
        </w:tc>
        <w:tc>
          <w:p w14:paraId="4448F3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Statistics.vue</w:t>
            </w:r>
          </w:p>
        </w:tc>
        <w:tc>
          <w:p w14:paraId="55EFFEF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 /api/statistics/summary</w:t>
            </w:r>
          </w:p>
        </w:tc>
        <w:tc>
          <w:p w14:paraId="642A9D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  <w:tr w14:paraId="487F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011E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系统设置</w:t>
            </w:r>
          </w:p>
        </w:tc>
        <w:tc>
          <w:p w14:paraId="6EFB58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  <w:tc>
          <w:p w14:paraId="1C5D25E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/api/whitelist, /api/models</w:t>
            </w:r>
          </w:p>
        </w:tc>
        <w:tc>
          <w:p w14:paraId="00E80AE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计划中</w:t>
            </w:r>
          </w:p>
        </w:tc>
      </w:tr>
    </w:tbl>
    <w:p w14:paraId="0D14AE4E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前端配置</w:t>
      </w:r>
      <w:r>
        <w:rPr>
          <w:color w:val="000000"/>
          <w:sz w:val="24"/>
          <w:szCs w:val="24"/>
          <w:rtl w:val="0"/>
        </w:rPr>
        <w:t>（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web/src/config.js</w:t>
      </w:r>
      <w:r>
        <w:rPr>
          <w:color w:val="000000"/>
          <w:sz w:val="24"/>
          <w:szCs w:val="24"/>
          <w:rtl w:val="0"/>
        </w:rPr>
        <w:t>）：</w:t>
      </w:r>
    </w:p>
    <w:p w14:paraId="2B14DEF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javascript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// 同机开发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export const SERVER_URL = 'http://127.0.0.1:8080'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export const WS_URL = 'ws://127.0.0.1:8080/ws/live'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// 双 PC 时改为服务器 PC 的校园网 IP 或 Tailscale IP</w:t>
      </w:r>
    </w:p>
    <w:p w14:paraId="7CDFA6DE">
      <w:pPr>
        <w:pStyle w:val="4"/>
        <w:bidi w:val="0"/>
        <w:spacing w:before="240" w:after="120"/>
        <w:rPr>
          <w:color w:val="000000"/>
          <w:sz w:val="24"/>
          <w:szCs w:val="24"/>
          <w:rtl w:val="0"/>
        </w:rPr>
      </w:pPr>
      <w:bookmarkStart w:id="25" w:name="_Toc__45__26"/>
      <w:r>
        <w:rPr>
          <w:color w:val="000000"/>
          <w:sz w:val="24"/>
          <w:szCs w:val="24"/>
          <w:rtl w:val="0"/>
        </w:rPr>
        <w:t>4.5 手机边端配置</w:t>
      </w:r>
      <w:bookmarkEnd w:id="25"/>
    </w:p>
    <w:p w14:paraId="2A7478B0"/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48"/>
        <w:gridCol w:w="7498"/>
      </w:tblGrid>
      <w:tr w14:paraId="024B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27F3D8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参数</w:t>
            </w:r>
          </w:p>
        </w:tc>
        <w:tc>
          <w:tcPr>
            <w:shd w:val="clear" w:color="auto" w:fill="F2F2F2"/>
          </w:tcPr>
          <w:p w14:paraId="4818500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</w:tr>
      <w:tr w14:paraId="295C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26F6B5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App</w:t>
            </w:r>
          </w:p>
        </w:tc>
        <w:tc>
          <w:p w14:paraId="322C8DB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《IP摄像头》</w:t>
            </w:r>
          </w:p>
        </w:tc>
      </w:tr>
      <w:tr w14:paraId="2049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C0B22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物理网络</w:t>
            </w:r>
          </w:p>
        </w:tc>
        <w:tc>
          <w:p w14:paraId="0BAE81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校园 WiFi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web.wlan.bjtu</w:t>
            </w:r>
          </w:p>
        </w:tc>
      </w:tr>
      <w:tr w14:paraId="5ED4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CC41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虚拟网络</w:t>
            </w:r>
          </w:p>
        </w:tc>
        <w:tc>
          <w:p w14:paraId="03B55B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Tailscale，手机 IP 示例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100.71.110.18</w:t>
            </w:r>
          </w:p>
        </w:tc>
      </w:tr>
      <w:tr w14:paraId="1557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C428A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协议</w:t>
            </w:r>
          </w:p>
        </w:tc>
        <w:tc>
          <w:p w14:paraId="15ABA6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RTSP（勾选「RTSP 服务器」，不勾选「实时推流」）</w:t>
            </w:r>
          </w:p>
        </w:tc>
      </w:tr>
      <w:tr w14:paraId="3CB1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800C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手机 RTSP</w:t>
            </w:r>
          </w:p>
        </w:tc>
        <w:tc>
          <w:p w14:paraId="2400FEB9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rtsp://100.71.110.18:8554/live</w:t>
            </w:r>
            <w:r>
              <w:rPr>
                <w:color w:val="000000"/>
                <w:sz w:val="24"/>
                <w:szCs w:val="24"/>
                <w:rtl w:val="0"/>
              </w:rPr>
              <w:t>（Tailscale IP）</w:t>
            </w:r>
          </w:p>
        </w:tc>
      </w:tr>
      <w:tr w14:paraId="45BB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9A1A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MediaMTX source</w:t>
            </w:r>
          </w:p>
        </w:tc>
        <w:tc>
          <w:p w14:paraId="29668441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rtsp://admin:admin@100.71.110.18:8554/live</w:t>
            </w:r>
            <w:r>
              <w:rPr>
                <w:color w:val="000000"/>
                <w:sz w:val="24"/>
                <w:szCs w:val="24"/>
                <w:rtl w:val="0"/>
              </w:rPr>
              <w:t xml:space="preserve"> → 路径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cam1</w:t>
            </w:r>
          </w:p>
        </w:tc>
      </w:tr>
      <w:tr w14:paraId="756A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B4FD3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 拉流</w:t>
            </w:r>
          </w:p>
        </w:tc>
        <w:tc>
          <w:p w14:paraId="736D45F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rtsp://127.0.0.1:8554/cam1</w:t>
            </w:r>
          </w:p>
        </w:tc>
      </w:tr>
      <w:tr w14:paraId="44B0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7003D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分辨率</w:t>
            </w:r>
          </w:p>
        </w:tc>
        <w:tc>
          <w:p w14:paraId="38F0B6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由 App 决定（实测约 640×480）</w:t>
            </w:r>
          </w:p>
        </w:tc>
      </w:tr>
    </w:tbl>
    <w:p w14:paraId="0A8BDAFB">
      <w:pPr>
        <w:pStyle w:val="3"/>
        <w:bidi w:val="0"/>
        <w:spacing w:before="240" w:after="120"/>
      </w:pPr>
      <w:bookmarkStart w:id="26" w:name="_Toc__5__27"/>
      <w:r>
        <w:rPr>
          <w:color w:val="000000"/>
          <w:sz w:val="28"/>
          <w:szCs w:val="28"/>
          <w:rtl w:val="0"/>
        </w:rPr>
        <w:t>5. 数据库设计</w:t>
      </w:r>
      <w:bookmarkEnd w:id="26"/>
    </w:p>
    <w:p w14:paraId="4E8B8CBA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数据库部署于</w:t>
      </w:r>
      <w:r>
        <w:rPr>
          <w:b/>
          <w:bCs/>
          <w:color w:val="000000"/>
          <w:sz w:val="24"/>
          <w:szCs w:val="24"/>
          <w:rtl w:val="0"/>
        </w:rPr>
        <w:t>服务器 PC 本机 MySQL</w:t>
      </w:r>
      <w:r>
        <w:rPr>
          <w:color w:val="000000"/>
          <w:sz w:val="24"/>
          <w:szCs w:val="24"/>
          <w:rtl w:val="0"/>
        </w:rPr>
        <w:t xml:space="preserve">，库名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traffic_db</w:t>
      </w:r>
      <w:r>
        <w:rPr>
          <w:color w:val="000000"/>
          <w:sz w:val="24"/>
          <w:szCs w:val="24"/>
          <w:rtl w:val="0"/>
        </w:rPr>
        <w:t xml:space="preserve">；Java 端通过 MyBatis 访问。初始化脚本见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server/sql/init.sql</w:t>
      </w:r>
      <w:r>
        <w:rPr>
          <w:color w:val="000000"/>
          <w:sz w:val="24"/>
          <w:szCs w:val="24"/>
          <w:rtl w:val="0"/>
        </w:rPr>
        <w:t xml:space="preserve">，配置说明见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server/MYSQL配置.txt</w:t>
      </w:r>
      <w:r>
        <w:rPr>
          <w:color w:val="000000"/>
          <w:sz w:val="24"/>
          <w:szCs w:val="24"/>
          <w:rtl w:val="0"/>
        </w:rPr>
        <w:t>。</w:t>
      </w:r>
    </w:p>
    <w:p w14:paraId="3029E648">
      <w:pPr>
        <w:pStyle w:val="4"/>
        <w:bidi w:val="0"/>
        <w:spacing w:before="240" w:after="120"/>
      </w:pPr>
      <w:bookmarkStart w:id="27" w:name="_Toc__51__28"/>
      <w:r>
        <w:rPr>
          <w:color w:val="000000"/>
          <w:sz w:val="24"/>
          <w:szCs w:val="24"/>
          <w:rtl w:val="0"/>
        </w:rPr>
        <w:t>5.1 表结构</w:t>
      </w:r>
      <w:bookmarkEnd w:id="27"/>
    </w:p>
    <w:p w14:paraId="0D2FC66E">
      <w:pPr>
        <w:pStyle w:val="5"/>
        <w:bidi w:val="0"/>
        <w:spacing w:before="240" w:after="120"/>
      </w:pPr>
      <w:bookmarkStart w:id="28" w:name="_Toc_devices_29"/>
      <w:r>
        <w:rPr>
          <w:color w:val="000000"/>
          <w:sz w:val="20"/>
          <w:szCs w:val="20"/>
          <w:rtl w:val="0"/>
        </w:rPr>
        <w:t>边缘设备（devices）</w:t>
      </w:r>
      <w:bookmarkEnd w:id="28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88"/>
        <w:gridCol w:w="4119"/>
        <w:gridCol w:w="3939"/>
      </w:tblGrid>
      <w:tr w14:paraId="409A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3F9805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373F533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shd w:val="clear" w:color="auto" w:fill="F2F2F2"/>
          </w:tcPr>
          <w:p w14:paraId="1BC23B2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D49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7682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15D9D3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BIGINT PK AUTO_INCREMENT</w:t>
            </w:r>
          </w:p>
        </w:tc>
        <w:tc>
          <w:p w14:paraId="325019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 id</w:t>
            </w:r>
          </w:p>
        </w:tc>
      </w:tr>
      <w:tr w14:paraId="41ED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9A02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1A17656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VARCHAR(64)</w:t>
            </w:r>
          </w:p>
        </w:tc>
        <w:tc>
          <w:p w14:paraId="2F94E9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设备名称</w:t>
            </w:r>
          </w:p>
        </w:tc>
      </w:tr>
      <w:tr w14:paraId="6670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4DFA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ip</w:t>
            </w:r>
          </w:p>
        </w:tc>
        <w:tc>
          <w:p w14:paraId="2F2797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VARCHAR(64)</w:t>
            </w:r>
          </w:p>
        </w:tc>
        <w:tc>
          <w:p w14:paraId="28BDE5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IP 地址</w:t>
            </w:r>
          </w:p>
        </w:tc>
      </w:tr>
      <w:tr w14:paraId="1CDE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B611A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stream_url</w:t>
            </w:r>
          </w:p>
        </w:tc>
        <w:tc>
          <w:p w14:paraId="3143B2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VARCHAR(256)</w:t>
            </w:r>
          </w:p>
        </w:tc>
        <w:tc>
          <w:p w14:paraId="0BF6D1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视频流地址</w:t>
            </w:r>
          </w:p>
        </w:tc>
      </w:tr>
      <w:tr w14:paraId="61F6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6086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3060C49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VARCHAR(16)</w:t>
            </w:r>
          </w:p>
        </w:tc>
        <w:tc>
          <w:p w14:paraId="6C13D8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设备状态（online/offline）</w:t>
            </w:r>
          </w:p>
        </w:tc>
      </w:tr>
      <w:tr w14:paraId="2726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3970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last_online</w:t>
            </w:r>
          </w:p>
        </w:tc>
        <w:tc>
          <w:p w14:paraId="282139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318469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最后在线时间</w:t>
            </w:r>
          </w:p>
        </w:tc>
      </w:tr>
    </w:tbl>
    <w:p w14:paraId="285BF1B4">
      <w:pPr>
        <w:pStyle w:val="5"/>
        <w:bidi w:val="0"/>
        <w:spacing w:before="240" w:after="120"/>
      </w:pPr>
      <w:bookmarkStart w:id="29" w:name="_Toc_whitelist_30"/>
      <w:r>
        <w:rPr>
          <w:color w:val="000000"/>
          <w:sz w:val="20"/>
          <w:szCs w:val="20"/>
          <w:rtl w:val="0"/>
        </w:rPr>
        <w:t>白名单（whitelist）</w:t>
      </w:r>
      <w:bookmarkEnd w:id="29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45"/>
        <w:gridCol w:w="5170"/>
        <w:gridCol w:w="1931"/>
      </w:tblGrid>
      <w:tr w14:paraId="2725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1FC03C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7BC3482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shd w:val="clear" w:color="auto" w:fill="F2F2F2"/>
          </w:tcPr>
          <w:p w14:paraId="7A57B52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29A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9885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603E0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BIGINT PK AUTO_INCREMENT</w:t>
            </w:r>
          </w:p>
        </w:tc>
        <w:tc>
          <w:p w14:paraId="36C8591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编号</w:t>
            </w:r>
          </w:p>
        </w:tc>
      </w:tr>
      <w:tr w14:paraId="03A7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4F0B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plate_number</w:t>
            </w:r>
          </w:p>
        </w:tc>
        <w:tc>
          <w:p w14:paraId="274544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VARCHAR(16) UNIQUE</w:t>
            </w:r>
          </w:p>
        </w:tc>
        <w:tc>
          <w:p w14:paraId="34D46A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车牌号码</w:t>
            </w:r>
          </w:p>
        </w:tc>
      </w:tr>
    </w:tbl>
    <w:p w14:paraId="70E91192">
      <w:pPr>
        <w:pStyle w:val="5"/>
        <w:bidi w:val="0"/>
        <w:spacing w:before="240" w:after="120"/>
        <w:rPr>
          <w:color w:val="000000"/>
          <w:sz w:val="20"/>
          <w:szCs w:val="20"/>
          <w:rtl w:val="0"/>
        </w:rPr>
      </w:pPr>
      <w:bookmarkStart w:id="30" w:name="_Toc_plate_records_31"/>
    </w:p>
    <w:p w14:paraId="1FF6DA8B">
      <w:pPr>
        <w:pStyle w:val="5"/>
        <w:bidi w:val="0"/>
        <w:spacing w:before="240" w:after="120"/>
      </w:pPr>
      <w:r>
        <w:rPr>
          <w:color w:val="000000"/>
          <w:sz w:val="20"/>
          <w:szCs w:val="20"/>
          <w:rtl w:val="0"/>
        </w:rPr>
        <w:t>车牌识别记录（plate_records）</w:t>
      </w:r>
      <w:bookmarkEnd w:id="30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84"/>
        <w:gridCol w:w="4073"/>
        <w:gridCol w:w="3589"/>
      </w:tblGrid>
      <w:tr w14:paraId="58BB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16208A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513C8AC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shd w:val="clear" w:color="auto" w:fill="F2F2F2"/>
          </w:tcPr>
          <w:p w14:paraId="7BE3C5E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A4C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EC89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5383C8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BIGINT PK AUTO_INCREMENT</w:t>
            </w:r>
          </w:p>
        </w:tc>
        <w:tc>
          <w:p w14:paraId="7EC782E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车牌识别记录 id</w:t>
            </w:r>
          </w:p>
        </w:tc>
      </w:tr>
      <w:tr w14:paraId="05BD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C27F87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plate_number</w:t>
            </w:r>
          </w:p>
        </w:tc>
        <w:tc>
          <w:p w14:paraId="2C6C04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VARCHAR(16)</w:t>
            </w:r>
          </w:p>
        </w:tc>
        <w:tc>
          <w:p w14:paraId="6C80F3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车牌号码</w:t>
            </w:r>
          </w:p>
        </w:tc>
      </w:tr>
      <w:tr w14:paraId="5355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08E2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pass_result</w:t>
            </w:r>
          </w:p>
        </w:tc>
        <w:tc>
          <w:p w14:paraId="286607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VARCHAR(16)</w:t>
            </w:r>
          </w:p>
        </w:tc>
        <w:tc>
          <w:p w14:paraId="7159F8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通行结果（allow/deny）</w:t>
            </w:r>
          </w:p>
        </w:tc>
      </w:tr>
      <w:tr w14:paraId="12D8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C03D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recognized_at</w:t>
            </w:r>
          </w:p>
        </w:tc>
        <w:tc>
          <w:p w14:paraId="6867B0E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4E4B8F4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识别时间</w:t>
            </w:r>
          </w:p>
        </w:tc>
      </w:tr>
    </w:tbl>
    <w:p w14:paraId="4F93EDBE">
      <w:pPr>
        <w:pStyle w:val="5"/>
        <w:bidi w:val="0"/>
        <w:spacing w:before="240" w:after="120"/>
      </w:pPr>
      <w:bookmarkStart w:id="31" w:name="_Toc_alerts_32"/>
      <w:r>
        <w:rPr>
          <w:color w:val="000000"/>
          <w:sz w:val="20"/>
          <w:szCs w:val="20"/>
          <w:rtl w:val="0"/>
        </w:rPr>
        <w:t>警告（alerts）</w:t>
      </w:r>
      <w:bookmarkEnd w:id="31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7"/>
        <w:gridCol w:w="5358"/>
        <w:gridCol w:w="2001"/>
      </w:tblGrid>
      <w:tr w14:paraId="618F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F2F669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4AA083B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shd w:val="clear" w:color="auto" w:fill="F2F2F2"/>
          </w:tcPr>
          <w:p w14:paraId="07A0F54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54E49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24756A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FE4F1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BIGINT PK AUTO_INCREMENT</w:t>
            </w:r>
          </w:p>
        </w:tc>
        <w:tc>
          <w:p w14:paraId="3FBCB96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警告 id</w:t>
            </w:r>
          </w:p>
        </w:tc>
      </w:tr>
      <w:tr w14:paraId="7375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5E5F9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alert_type</w:t>
            </w:r>
          </w:p>
        </w:tc>
        <w:tc>
          <w:p w14:paraId="21926B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VARCHAR(32)</w:t>
            </w:r>
          </w:p>
        </w:tc>
        <w:tc>
          <w:p w14:paraId="58E91D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告警类型</w:t>
            </w:r>
          </w:p>
        </w:tc>
      </w:tr>
      <w:tr w14:paraId="50B9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B1F6F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p w14:paraId="45EA1D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TEXT</w:t>
            </w:r>
          </w:p>
        </w:tc>
        <w:tc>
          <w:p w14:paraId="0A6580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告警描述</w:t>
            </w:r>
          </w:p>
        </w:tc>
      </w:tr>
      <w:tr w14:paraId="0E74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9041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location</w:t>
            </w:r>
          </w:p>
        </w:tc>
        <w:tc>
          <w:p w14:paraId="58097D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JSON</w:t>
            </w:r>
          </w:p>
        </w:tc>
        <w:tc>
          <w:p w14:paraId="60DD9D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告警位置</w:t>
            </w:r>
          </w:p>
        </w:tc>
      </w:tr>
      <w:tr w14:paraId="396A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5D48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occurred_at</w:t>
            </w:r>
          </w:p>
        </w:tc>
        <w:tc>
          <w:p w14:paraId="03D8181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68EF52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发生时间</w:t>
            </w:r>
          </w:p>
        </w:tc>
      </w:tr>
    </w:tbl>
    <w:p w14:paraId="51AC6057">
      <w:pPr>
        <w:pStyle w:val="5"/>
        <w:bidi w:val="0"/>
        <w:spacing w:before="240" w:after="120"/>
      </w:pPr>
      <w:bookmarkStart w:id="32" w:name="_Toc_congestion_logs_33"/>
      <w:r>
        <w:rPr>
          <w:color w:val="000000"/>
          <w:sz w:val="20"/>
          <w:szCs w:val="20"/>
          <w:rtl w:val="0"/>
        </w:rPr>
        <w:t>拥堵统计（congestion_logs）</w:t>
      </w:r>
      <w:bookmarkEnd w:id="32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89"/>
        <w:gridCol w:w="4933"/>
        <w:gridCol w:w="2224"/>
      </w:tblGrid>
      <w:tr w14:paraId="23B9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A663C1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080C27D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shd w:val="clear" w:color="auto" w:fill="F2F2F2"/>
          </w:tcPr>
          <w:p w14:paraId="4D44360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7AC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3738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01495B0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BIGINT PK AUTO_INCREMENT</w:t>
            </w:r>
          </w:p>
        </w:tc>
        <w:tc>
          <w:p w14:paraId="3FBE51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拥堵统计 id</w:t>
            </w:r>
          </w:p>
        </w:tc>
      </w:tr>
      <w:tr w14:paraId="2C97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5F4C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vehicle_count</w:t>
            </w:r>
          </w:p>
        </w:tc>
        <w:tc>
          <w:p w14:paraId="514257A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</w:t>
            </w:r>
          </w:p>
        </w:tc>
        <w:tc>
          <w:p w14:paraId="0C123A8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车辆数量</w:t>
            </w:r>
          </w:p>
        </w:tc>
      </w:tr>
      <w:tr w14:paraId="3D85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1D78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heatmap_data</w:t>
            </w:r>
          </w:p>
        </w:tc>
        <w:tc>
          <w:p w14:paraId="54C6BF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JSON</w:t>
            </w:r>
          </w:p>
        </w:tc>
        <w:tc>
          <w:p w14:paraId="2F4CDC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热力图数据</w:t>
            </w:r>
          </w:p>
        </w:tc>
      </w:tr>
      <w:tr w14:paraId="1B8D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D2FB0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stat_time</w:t>
            </w:r>
          </w:p>
        </w:tc>
        <w:tc>
          <w:p w14:paraId="459083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DATETIME</w:t>
            </w:r>
          </w:p>
        </w:tc>
        <w:tc>
          <w:p w14:paraId="1B3074D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统计时间</w:t>
            </w:r>
          </w:p>
        </w:tc>
      </w:tr>
    </w:tbl>
    <w:p w14:paraId="2C90E087">
      <w:pPr>
        <w:pStyle w:val="4"/>
        <w:bidi w:val="0"/>
        <w:spacing w:before="240" w:after="120"/>
      </w:pPr>
      <w:bookmarkStart w:id="33" w:name="_Toc__52_ER__34"/>
      <w:r>
        <w:rPr>
          <w:color w:val="000000"/>
          <w:sz w:val="24"/>
          <w:szCs w:val="24"/>
          <w:rtl w:val="0"/>
        </w:rPr>
        <w:t>5.2 ER 图</w:t>
      </w:r>
      <w:bookmarkEnd w:id="33"/>
    </w:p>
    <w:p w14:paraId="67519DD3">
      <w:pPr>
        <w:pStyle w:val="3"/>
        <w:bidi w:val="0"/>
        <w:spacing w:before="240" w:after="120"/>
        <w:rPr>
          <w:rFonts w:hint="eastAsia" w:eastAsia="宋体"/>
          <w:color w:val="000000"/>
          <w:sz w:val="28"/>
          <w:szCs w:val="28"/>
          <w:rtl w:val="0"/>
          <w:lang w:eastAsia="zh-CN"/>
        </w:rPr>
      </w:pPr>
      <w:bookmarkStart w:id="34" w:name="_Toc__6_Java_Vue_35"/>
      <w:r>
        <w:rPr>
          <w:rFonts w:hint="eastAsia" w:eastAsia="宋体"/>
          <w:color w:val="000000"/>
          <w:sz w:val="28"/>
          <w:szCs w:val="28"/>
          <w:rtl w:val="0"/>
          <w:lang w:eastAsia="zh-CN"/>
        </w:rPr>
        <w:drawing>
          <wp:inline distT="0" distB="0" distL="114300" distR="114300">
            <wp:extent cx="6181090" cy="4708525"/>
            <wp:effectExtent l="0" t="0" r="3810" b="3175"/>
            <wp:docPr id="4" name="图片 4" descr="57935e89c0e3f0bce6eb5013376a7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7935e89c0e3f0bce6eb5013376a78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8" w:name="_GoBack"/>
      <w:bookmarkEnd w:id="58"/>
    </w:p>
    <w:p w14:paraId="4F7BB2CD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6. 接口设计（Java ↔ Vue）</w:t>
      </w:r>
      <w:bookmarkEnd w:id="34"/>
    </w:p>
    <w:p w14:paraId="3CC7EF17">
      <w:pPr>
        <w:pStyle w:val="4"/>
        <w:bidi w:val="0"/>
        <w:spacing w:before="240" w:after="120"/>
      </w:pPr>
      <w:bookmarkStart w:id="35" w:name="_Toc__61_REST_API_36"/>
      <w:r>
        <w:rPr>
          <w:color w:val="000000"/>
          <w:sz w:val="24"/>
          <w:szCs w:val="24"/>
          <w:rtl w:val="0"/>
        </w:rPr>
        <w:t>6.1 REST API</w:t>
      </w:r>
      <w:bookmarkEnd w:id="35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94"/>
        <w:gridCol w:w="3353"/>
        <w:gridCol w:w="1821"/>
        <w:gridCol w:w="2178"/>
        <w:gridCol w:w="1200"/>
      </w:tblGrid>
      <w:tr w14:paraId="50CB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  <w:tblHeader/>
        </w:trPr>
        <w:tc>
          <w:tcPr>
            <w:shd w:val="clear" w:color="auto" w:fill="F2F2F2"/>
          </w:tcPr>
          <w:p w14:paraId="3E619F5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方法</w:t>
            </w:r>
          </w:p>
        </w:tc>
        <w:tc>
          <w:tcPr>
            <w:shd w:val="clear" w:color="auto" w:fill="F2F2F2"/>
          </w:tcPr>
          <w:p w14:paraId="4B240D5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路径</w:t>
            </w:r>
          </w:p>
        </w:tc>
        <w:tc>
          <w:tcPr>
            <w:shd w:val="clear" w:color="auto" w:fill="F2F2F2"/>
          </w:tcPr>
          <w:p w14:paraId="0A31A01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shd w:val="clear" w:color="auto" w:fill="F2F2F2"/>
          </w:tcPr>
          <w:p w14:paraId="2BDF29E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Vue 调用方</w:t>
            </w:r>
          </w:p>
        </w:tc>
      </w:tr>
      <w:tr w14:paraId="1F8A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0A079CE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204E6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</w:t>
            </w:r>
          </w:p>
        </w:tc>
        <w:tc>
          <w:p w14:paraId="7A28FE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设备列表</w:t>
            </w:r>
          </w:p>
        </w:tc>
        <w:tc>
          <w:p w14:paraId="44E3C02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api/device.js</w:t>
            </w:r>
          </w:p>
        </w:tc>
      </w:tr>
      <w:tr w14:paraId="7FBE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34D67C5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CE5F3B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</w:t>
            </w:r>
          </w:p>
        </w:tc>
        <w:tc>
          <w:p w14:paraId="62E517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注册设备</w:t>
            </w:r>
          </w:p>
        </w:tc>
        <w:tc>
          <w:p w14:paraId="337D6C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7B67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5AB1EB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52226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/api/models</w:t>
            </w:r>
          </w:p>
        </w:tc>
        <w:tc>
          <w:p w14:paraId="279D0F8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模型列表</w:t>
            </w:r>
          </w:p>
        </w:tc>
        <w:tc>
          <w:p w14:paraId="1004301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3D84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32FF421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601620F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/api/models/switch</w:t>
            </w:r>
          </w:p>
        </w:tc>
        <w:tc>
          <w:p w14:paraId="4E6E239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切换模型</w:t>
            </w:r>
          </w:p>
        </w:tc>
        <w:tc>
          <w:p w14:paraId="620AFD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3A0D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3681EC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PUT</w:t>
            </w:r>
          </w:p>
        </w:tc>
        <w:tc>
          <w:p w14:paraId="1AF2A4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/api/models/config</w:t>
            </w:r>
          </w:p>
        </w:tc>
        <w:tc>
          <w:p w14:paraId="6B7C5E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更新参数</w:t>
            </w:r>
          </w:p>
        </w:tc>
        <w:tc>
          <w:p w14:paraId="0A8F9C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0B73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377E78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2917A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/api/whitelist</w:t>
            </w:r>
          </w:p>
        </w:tc>
        <w:tc>
          <w:p w14:paraId="676DC8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白名单</w:t>
            </w:r>
          </w:p>
        </w:tc>
        <w:tc>
          <w:p w14:paraId="31051C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520F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68E8BC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0414F7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/api/whitelist</w:t>
            </w:r>
          </w:p>
        </w:tc>
        <w:tc>
          <w:p w14:paraId="75DEBA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添加车牌</w:t>
            </w:r>
          </w:p>
        </w:tc>
        <w:tc>
          <w:p w14:paraId="6667359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0B6E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0A845F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DELETE</w:t>
            </w:r>
          </w:p>
        </w:tc>
        <w:tc>
          <w:p w14:paraId="66CB96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/api/whitelist/{plate}</w:t>
            </w:r>
          </w:p>
        </w:tc>
        <w:tc>
          <w:p w14:paraId="172CE8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删除车牌</w:t>
            </w:r>
          </w:p>
        </w:tc>
        <w:tc>
          <w:p w14:paraId="521D46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Settings.vue</w:t>
            </w:r>
          </w:p>
        </w:tc>
      </w:tr>
      <w:tr w14:paraId="0D4B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3D097E2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19F91F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/api/alerts</w:t>
            </w:r>
          </w:p>
        </w:tc>
        <w:tc>
          <w:p w14:paraId="24B81D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告警列表</w:t>
            </w:r>
          </w:p>
        </w:tc>
        <w:tc>
          <w:p w14:paraId="2F6381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AlertPanel.vue</w:t>
            </w:r>
          </w:p>
        </w:tc>
      </w:tr>
      <w:tr w14:paraId="6AD8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5E3F0D1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13422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/api/records/plates</w:t>
            </w:r>
          </w:p>
        </w:tc>
        <w:tc>
          <w:p w14:paraId="368FB69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识别记录</w:t>
            </w:r>
          </w:p>
        </w:tc>
        <w:tc>
          <w:p w14:paraId="147422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Statistics.vue</w:t>
            </w:r>
          </w:p>
        </w:tc>
      </w:tr>
      <w:tr w14:paraId="30A9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660921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26E4A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/api/records/congestion</w:t>
            </w:r>
          </w:p>
        </w:tc>
        <w:tc>
          <w:p w14:paraId="5576A2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拥堵历史</w:t>
            </w:r>
          </w:p>
        </w:tc>
        <w:tc>
          <w:p w14:paraId="2F1416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Statistics.vue</w:t>
            </w:r>
          </w:p>
        </w:tc>
      </w:tr>
      <w:tr w14:paraId="63F0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</w:trPr>
        <w:tc>
          <w:p w14:paraId="669CFC0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098AF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/api/statistics/summary</w:t>
            </w:r>
          </w:p>
        </w:tc>
        <w:tc>
          <w:p w14:paraId="37CBC6F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统计概览</w:t>
            </w:r>
          </w:p>
        </w:tc>
        <w:tc>
          <w:p w14:paraId="28A33E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Dashboard.vue</w:t>
            </w:r>
          </w:p>
        </w:tc>
      </w:tr>
      <w:tr w14:paraId="34D9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D8CB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4507AB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/api/system/status</w:t>
            </w:r>
          </w:p>
        </w:tc>
        <w:tc>
          <w:p w14:paraId="4FE0D0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服务器资源</w:t>
            </w:r>
          </w:p>
        </w:tc>
        <w:tc>
          <w:p w14:paraId="3979B6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Dashboard.vue</w:t>
            </w:r>
          </w:p>
        </w:tc>
        <w:tc>
          <w:p w14:paraId="2031E6C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已实现</w:t>
            </w:r>
          </w:p>
        </w:tc>
      </w:tr>
      <w:tr w14:paraId="68F1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CBFB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CE718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/api/system/stream</w:t>
            </w:r>
          </w:p>
        </w:tc>
        <w:tc>
          <w:p w14:paraId="507384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拉流状态</w:t>
            </w:r>
          </w:p>
        </w:tc>
        <w:tc>
          <w:p w14:paraId="4D08A1F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Dashboard.vue</w:t>
            </w:r>
          </w:p>
        </w:tc>
        <w:tc>
          <w:p w14:paraId="55AD5EF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已实现</w:t>
            </w:r>
          </w:p>
        </w:tc>
      </w:tr>
    </w:tbl>
    <w:p w14:paraId="2D900AC5">
      <w:pPr>
        <w:pStyle w:val="4"/>
        <w:bidi w:val="0"/>
        <w:spacing w:before="240" w:after="120"/>
      </w:pPr>
      <w:bookmarkStart w:id="36" w:name="_Toc__62_WebSocket_37"/>
      <w:r>
        <w:rPr>
          <w:color w:val="000000"/>
          <w:sz w:val="24"/>
          <w:szCs w:val="24"/>
          <w:rtl w:val="0"/>
        </w:rPr>
        <w:t>6.2 WebSocket</w:t>
      </w:r>
      <w:bookmarkEnd w:id="36"/>
    </w:p>
    <w:p w14:paraId="10C3D175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地址</w:t>
      </w:r>
      <w:r>
        <w:rPr>
          <w:color w:val="000000"/>
          <w:sz w:val="24"/>
          <w:szCs w:val="24"/>
          <w:rtl w:val="0"/>
        </w:rPr>
        <w:t>：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ws://127.0.0.1:8080/ws/live</w:t>
      </w:r>
      <w:r>
        <w:rPr>
          <w:color w:val="000000"/>
          <w:sz w:val="24"/>
          <w:szCs w:val="24"/>
          <w:rtl w:val="0"/>
        </w:rPr>
        <w:t>（双 PC 时改为服务器 IP）</w:t>
      </w:r>
    </w:p>
    <w:p w14:paraId="04CDBC73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消息类型</w:t>
      </w:r>
      <w:r>
        <w:rPr>
          <w:color w:val="000000"/>
          <w:sz w:val="24"/>
          <w:szCs w:val="24"/>
          <w:rtl w:val="0"/>
        </w:rPr>
        <w:t>：detection_result、heatmap_update、alert、system_status、stream_status</w:t>
      </w:r>
    </w:p>
    <w:p w14:paraId="2CC324C5">
      <w:pPr>
        <w:pStyle w:val="4"/>
        <w:bidi w:val="0"/>
        <w:spacing w:before="240" w:after="120"/>
      </w:pPr>
      <w:bookmarkStart w:id="37" w:name="_Toc__63_CORS__38"/>
      <w:r>
        <w:rPr>
          <w:color w:val="000000"/>
          <w:sz w:val="24"/>
          <w:szCs w:val="24"/>
          <w:rtl w:val="0"/>
        </w:rPr>
        <w:t>6.3 CORS 配置</w:t>
      </w:r>
      <w:bookmarkEnd w:id="37"/>
    </w:p>
    <w:p w14:paraId="73171ED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@Configuration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public class CorsConfig implements WebMvcConfigurer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@Override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public void addCorsMappings(CorsRegistry registry)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registry.addMapping("/api/**")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.allowedOriginPatterns("*")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.allowedMethods("GET", "POST", "PUT", "DELETE", "OPTIONS");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52CE375E">
      <w:pPr>
        <w:pStyle w:val="3"/>
        <w:bidi w:val="0"/>
        <w:spacing w:before="240" w:after="120"/>
      </w:pPr>
      <w:bookmarkStart w:id="38" w:name="_Toc__7__39"/>
      <w:r>
        <w:rPr>
          <w:color w:val="000000"/>
          <w:sz w:val="28"/>
          <w:szCs w:val="28"/>
          <w:rtl w:val="0"/>
        </w:rPr>
        <w:t>7. 部署方案</w:t>
      </w:r>
      <w:bookmarkEnd w:id="38"/>
    </w:p>
    <w:p w14:paraId="7F270C82">
      <w:pPr>
        <w:pStyle w:val="4"/>
        <w:bidi w:val="0"/>
        <w:spacing w:before="240" w:after="120"/>
      </w:pPr>
      <w:bookmarkStart w:id="39" w:name="_Toc__71__40"/>
      <w:r>
        <w:rPr>
          <w:color w:val="000000"/>
          <w:sz w:val="24"/>
          <w:szCs w:val="24"/>
          <w:rtl w:val="0"/>
        </w:rPr>
        <w:t>7.1 网络拓扑</w:t>
      </w:r>
      <w:bookmarkEnd w:id="39"/>
    </w:p>
    <w:p w14:paraId="51797C5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物理层：web.wlan.bjtu（校园 WiFi，设备间 AP 隔离）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逻辑层：Tailscale Tailnet（100.x.x.x，已验证）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┌──────── Tailscale 虚拟网 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│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手机 V2203a                        服务器 PC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100.71.110.18                    100.124.2.32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RTSP :8554                        MediaMTX + Java :8080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│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└──── RTSP 拉流（MediaMTX ← 手机）─┘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前端 PC ──HTTP──▶ 服务器 :8080 / :5173（同机可用 localhost）</w:t>
      </w:r>
    </w:p>
    <w:p w14:paraId="660BB3EB">
      <w:pPr>
        <w:pStyle w:val="4"/>
        <w:bidi w:val="0"/>
        <w:spacing w:before="240" w:after="120"/>
      </w:pPr>
      <w:bookmarkStart w:id="40" w:name="_Toc__72__41"/>
      <w:r>
        <w:rPr>
          <w:color w:val="000000"/>
          <w:sz w:val="24"/>
          <w:szCs w:val="24"/>
          <w:rtl w:val="0"/>
        </w:rPr>
        <w:t>7.2 部署与连通测试</w:t>
      </w:r>
      <w:bookmarkEnd w:id="40"/>
    </w:p>
    <w:p w14:paraId="665AA20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前置：Tailscale</w:t>
      </w:r>
    </w:p>
    <w:p w14:paraId="656898F8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PC、手机安装 Tailscale，</w:t>
      </w:r>
      <w:r>
        <w:rPr>
          <w:b/>
          <w:bCs/>
          <w:color w:val="000000"/>
          <w:sz w:val="24"/>
          <w:szCs w:val="24"/>
          <w:rtl w:val="0"/>
        </w:rPr>
        <w:t>同一账号</w:t>
      </w:r>
      <w:r>
        <w:rPr>
          <w:color w:val="000000"/>
          <w:sz w:val="24"/>
          <w:szCs w:val="24"/>
          <w:rtl w:val="0"/>
        </w:rPr>
        <w:t>登录</w:t>
      </w:r>
    </w:p>
    <w:p w14:paraId="71D00167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PC 执行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tailscale status</w:t>
      </w:r>
      <w:r>
        <w:rPr>
          <w:color w:val="000000"/>
          <w:sz w:val="24"/>
          <w:szCs w:val="24"/>
          <w:rtl w:val="0"/>
        </w:rPr>
        <w:t xml:space="preserve">，确认手机在线及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100.x.x.x</w:t>
      </w:r>
      <w:r>
        <w:rPr>
          <w:color w:val="000000"/>
          <w:sz w:val="24"/>
          <w:szCs w:val="24"/>
          <w:rtl w:val="0"/>
        </w:rPr>
        <w:t xml:space="preserve"> IP</w:t>
      </w:r>
    </w:p>
    <w:p w14:paraId="7C23D118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 xml:space="preserve">运行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mediamtx/tailscale-test.bat</w:t>
      </w:r>
      <w:r>
        <w:rPr>
          <w:color w:val="000000"/>
          <w:sz w:val="24"/>
          <w:szCs w:val="24"/>
          <w:rtl w:val="0"/>
        </w:rPr>
        <w:t xml:space="preserve"> 或 VLC 测试：
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rtsp://admin:admin@100.71.110.18:8554/live</w:t>
      </w:r>
    </w:p>
    <w:p w14:paraId="24CFFF19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MediaMTX 配置</w:t>
      </w:r>
      <w:r>
        <w:rPr>
          <w:color w:val="000000"/>
          <w:sz w:val="24"/>
          <w:szCs w:val="24"/>
          <w:rtl w:val="0"/>
        </w:rPr>
        <w:t>（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mediamtx/mediamtx.yml</w:t>
      </w:r>
      <w:r>
        <w:rPr>
          <w:color w:val="000000"/>
          <w:sz w:val="24"/>
          <w:szCs w:val="24"/>
          <w:rtl w:val="0"/>
        </w:rPr>
        <w:t>）：</w:t>
      </w:r>
    </w:p>
    <w:p w14:paraId="1A4AE91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yaml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cam1: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source: rtsp://admin:admin@100.71.110.18:8554/live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rtspTransport: tcp</w:t>
      </w:r>
    </w:p>
    <w:p w14:paraId="0CF9DFE1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或运行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set-phone-ip.bat</w:t>
      </w:r>
      <w:r>
        <w:rPr>
          <w:color w:val="000000"/>
          <w:sz w:val="24"/>
          <w:szCs w:val="24"/>
          <w:rtl w:val="0"/>
        </w:rPr>
        <w:t xml:space="preserve"> 输入手机 Tailscale IP。</w:t>
      </w:r>
    </w:p>
    <w:p w14:paraId="4588C7C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验证链路</w:t>
      </w:r>
      <w:r>
        <w:rPr>
          <w:color w:val="000000"/>
          <w:sz w:val="24"/>
          <w:szCs w:val="24"/>
          <w:rtl w:val="0"/>
        </w:rPr>
        <w:t>：</w:t>
      </w:r>
    </w:p>
    <w:p w14:paraId="777873B9">
      <w:pPr>
        <w:pStyle w:val="16"/>
        <w:numPr>
          <w:ilvl w:val="0"/>
          <w:numId w:val="4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start-mediamtx.bat</w:t>
      </w:r>
      <w:r>
        <w:rPr>
          <w:color w:val="000000"/>
          <w:sz w:val="24"/>
          <w:szCs w:val="24"/>
          <w:rtl w:val="0"/>
        </w:rPr>
        <w:t xml:space="preserve"> → VLC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rtsp://127.0.0.1:8554/cam1</w:t>
      </w:r>
    </w:p>
    <w:p w14:paraId="5F8415B6">
      <w:pPr>
        <w:pStyle w:val="16"/>
        <w:numPr>
          <w:ilvl w:val="0"/>
          <w:numId w:val="4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server/start-server.bat</w:t>
      </w:r>
      <w:r>
        <w:rPr>
          <w:color w:val="000000"/>
          <w:sz w:val="24"/>
          <w:szCs w:val="24"/>
          <w:rtl w:val="0"/>
        </w:rPr>
        <w:t xml:space="preserve"> →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curl http://127.0.0.1:8080/api/system/stream</w:t>
      </w:r>
    </w:p>
    <w:p w14:paraId="60CA53DC">
      <w:pPr>
        <w:pStyle w:val="16"/>
        <w:numPr>
          <w:ilvl w:val="0"/>
          <w:numId w:val="4"/>
        </w:numPr>
        <w:bidi w:val="0"/>
        <w:spacing w:before="120" w:after="120"/>
      </w:pP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web/start-web.bat</w:t>
      </w:r>
      <w:r>
        <w:rPr>
          <w:color w:val="000000"/>
          <w:sz w:val="24"/>
          <w:szCs w:val="24"/>
          <w:rtl w:val="0"/>
        </w:rPr>
        <w:t xml:space="preserve"> → Dashboard 显示 online + FPS</w:t>
      </w:r>
    </w:p>
    <w:p w14:paraId="3302867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备用方案</w:t>
      </w:r>
      <w:r>
        <w:rPr>
          <w:color w:val="000000"/>
          <w:sz w:val="24"/>
          <w:szCs w:val="24"/>
          <w:rtl w:val="0"/>
        </w:rPr>
        <w:t>：若 Tailscale 不可用，704 现场可用便携路由器或 PC 热点（近距离联调）。</w:t>
      </w:r>
    </w:p>
    <w:p w14:paraId="51850B94">
      <w:pPr>
        <w:pStyle w:val="4"/>
        <w:bidi w:val="0"/>
        <w:spacing w:before="240" w:after="120"/>
      </w:pPr>
      <w:bookmarkStart w:id="41" w:name="_Toc__73_PC__42"/>
      <w:r>
        <w:rPr>
          <w:color w:val="000000"/>
          <w:sz w:val="24"/>
          <w:szCs w:val="24"/>
          <w:rtl w:val="0"/>
        </w:rPr>
        <w:t>7.3 服务器 PC 启动</w:t>
      </w:r>
      <w:bookmarkEnd w:id="41"/>
    </w:p>
    <w:p w14:paraId="6768DC5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bat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:: 0. MySQL 已启动，且已执行 server\sql\init.sql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:: 1. 手机 Tailscale 在线 + IP 摄像头 RTSP 开启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:: 2. 启动 MediaMTX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mediamtx\tailscale-setup.bat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mediamtx\start-mediamtx.bat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:: 3. 启动 Java 后端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server\stop-server.bat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server\start-server.bat</w:t>
      </w:r>
    </w:p>
    <w:p w14:paraId="5B540F73">
      <w:pPr>
        <w:pStyle w:val="4"/>
        <w:bidi w:val="0"/>
        <w:spacing w:before="240" w:after="120"/>
      </w:pPr>
      <w:bookmarkStart w:id="42" w:name="_Toc__74_PC__43"/>
      <w:r>
        <w:rPr>
          <w:color w:val="000000"/>
          <w:sz w:val="24"/>
          <w:szCs w:val="24"/>
          <w:rtl w:val="0"/>
        </w:rPr>
        <w:t>7.4 前端 PC 启动</w:t>
      </w:r>
      <w:bookmarkEnd w:id="42"/>
    </w:p>
    <w:p w14:paraId="67E6BC4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bat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web\start-web.bat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:: 浏览器打开 http://localhost:5173</w:t>
      </w:r>
    </w:p>
    <w:p w14:paraId="25C99E3E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开发阶段三台服务可同机运行；答辩时分置两台 PC。</w:t>
      </w:r>
    </w:p>
    <w:p w14:paraId="02781173">
      <w:pPr>
        <w:pStyle w:val="4"/>
        <w:bidi w:val="0"/>
        <w:spacing w:before="240" w:after="120"/>
      </w:pPr>
      <w:bookmarkStart w:id="43" w:name="_Toc__75__44"/>
      <w:r>
        <w:rPr>
          <w:color w:val="000000"/>
          <w:sz w:val="24"/>
          <w:szCs w:val="24"/>
          <w:rtl w:val="0"/>
        </w:rPr>
        <w:t>7.5 防火墙</w:t>
      </w:r>
      <w:bookmarkEnd w:id="43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39"/>
        <w:gridCol w:w="8607"/>
      </w:tblGrid>
      <w:tr w14:paraId="3795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C0E935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端口</w:t>
            </w:r>
          </w:p>
        </w:tc>
        <w:tc>
          <w:tcPr>
            <w:shd w:val="clear" w:color="auto" w:fill="F2F2F2"/>
          </w:tcPr>
          <w:p w14:paraId="51A0484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用途</w:t>
            </w:r>
          </w:p>
        </w:tc>
      </w:tr>
      <w:tr w14:paraId="2A3F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1A76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8554</w:t>
            </w:r>
          </w:p>
        </w:tc>
        <w:tc>
          <w:p w14:paraId="4727BB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RTSP（MediaMTX；手机 App 亦可能占用 8554）</w:t>
            </w:r>
          </w:p>
        </w:tc>
      </w:tr>
      <w:tr w14:paraId="7026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E3B0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8080</w:t>
            </w:r>
          </w:p>
        </w:tc>
        <w:tc>
          <w:p w14:paraId="1F852C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 REST API + WebSocket</w:t>
            </w:r>
          </w:p>
        </w:tc>
      </w:tr>
      <w:tr w14:paraId="0AFA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21DEF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3306</w:t>
            </w:r>
          </w:p>
        </w:tc>
        <w:tc>
          <w:p w14:paraId="40B784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MySQL 数据库</w:t>
            </w:r>
          </w:p>
        </w:tc>
      </w:tr>
      <w:tr w14:paraId="687B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1208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5173</w:t>
            </w:r>
          </w:p>
        </w:tc>
        <w:tc>
          <w:p w14:paraId="18C7F9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开发服务器</w:t>
            </w:r>
          </w:p>
        </w:tc>
      </w:tr>
      <w:tr w14:paraId="2A30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6875B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9997</w:t>
            </w:r>
          </w:p>
        </w:tc>
        <w:tc>
          <w:p w14:paraId="5A98DC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MediaMTX 管理 API（可选）</w:t>
            </w:r>
          </w:p>
        </w:tc>
      </w:tr>
    </w:tbl>
    <w:p w14:paraId="7D4D0042">
      <w:pPr>
        <w:pStyle w:val="3"/>
        <w:bidi w:val="0"/>
        <w:spacing w:before="240" w:after="120"/>
      </w:pPr>
      <w:bookmarkStart w:id="44" w:name="_Toc__8__45"/>
      <w:r>
        <w:rPr>
          <w:color w:val="000000"/>
          <w:sz w:val="28"/>
          <w:szCs w:val="28"/>
          <w:rtl w:val="0"/>
        </w:rPr>
        <w:t>8. 三人开发分工</w:t>
      </w:r>
      <w:bookmarkEnd w:id="44"/>
    </w:p>
    <w:p w14:paraId="3A8AE922">
      <w:pPr>
        <w:pStyle w:val="4"/>
        <w:bidi w:val="0"/>
        <w:spacing w:before="240" w:after="120"/>
      </w:pPr>
      <w:bookmarkStart w:id="45" w:name="_Toc__81__46"/>
      <w:r>
        <w:rPr>
          <w:color w:val="000000"/>
          <w:sz w:val="24"/>
          <w:szCs w:val="24"/>
          <w:rtl w:val="0"/>
        </w:rPr>
        <w:t>8.1 课程角色与开发职责</w:t>
      </w:r>
      <w:bookmarkEnd w:id="45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08"/>
        <w:gridCol w:w="1520"/>
        <w:gridCol w:w="2017"/>
        <w:gridCol w:w="1032"/>
        <w:gridCol w:w="4469"/>
      </w:tblGrid>
      <w:tr w14:paraId="1112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3E9C5B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成员</w:t>
            </w:r>
          </w:p>
        </w:tc>
        <w:tc>
          <w:tcPr>
            <w:shd w:val="clear" w:color="auto" w:fill="F2F2F2"/>
          </w:tcPr>
          <w:p w14:paraId="628345C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课程角色（主）</w:t>
            </w:r>
          </w:p>
        </w:tc>
        <w:tc>
          <w:tcPr>
            <w:shd w:val="clear" w:color="auto" w:fill="F2F2F2"/>
          </w:tcPr>
          <w:p w14:paraId="2B13FA0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兼任角色</w:t>
            </w:r>
          </w:p>
        </w:tc>
        <w:tc>
          <w:tcPr>
            <w:shd w:val="clear" w:color="auto" w:fill="F2F2F2"/>
          </w:tcPr>
          <w:p w14:paraId="1CEA87A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主战场</w:t>
            </w:r>
          </w:p>
        </w:tc>
        <w:tc>
          <w:tcPr>
            <w:shd w:val="clear" w:color="auto" w:fill="F2F2F2"/>
          </w:tcPr>
          <w:p w14:paraId="177D0D9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开发职责</w:t>
            </w:r>
          </w:p>
        </w:tc>
      </w:tr>
      <w:tr w14:paraId="349B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E7E67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成员 A</w:t>
            </w:r>
          </w:p>
        </w:tc>
        <w:tc>
          <w:p w14:paraId="0F3EA3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项目经理</w:t>
            </w:r>
          </w:p>
        </w:tc>
        <w:tc>
          <w:p w14:paraId="6F9939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需求分析师、系统架构师</w:t>
            </w:r>
          </w:p>
        </w:tc>
        <w:tc>
          <w:p w14:paraId="7DBA56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文档 + 联调</w:t>
            </w:r>
          </w:p>
        </w:tc>
        <w:tc>
          <w:p w14:paraId="04F19AF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需求/设计文档、接口规范、答辩 PPT、联调、Git</w:t>
            </w:r>
          </w:p>
        </w:tc>
      </w:tr>
      <w:tr w14:paraId="61F7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0685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成员 B</w:t>
            </w:r>
          </w:p>
        </w:tc>
        <w:tc>
          <w:p w14:paraId="20D4728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软件工程师</w:t>
            </w:r>
          </w:p>
        </w:tc>
        <w:tc>
          <w:p w14:paraId="43D1AE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软件测试工程师</w:t>
            </w:r>
          </w:p>
        </w:tc>
        <w:tc>
          <w:p w14:paraId="07614E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PC</w:t>
            </w:r>
          </w:p>
        </w:tc>
        <w:tc>
          <w:p w14:paraId="221EFE9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Vue 3 开发、Axios/WebSocket、测试用例与测试报告</w:t>
            </w:r>
          </w:p>
        </w:tc>
      </w:tr>
      <w:tr w14:paraId="1F9F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DA537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成员 C</w:t>
            </w:r>
          </w:p>
        </w:tc>
        <w:tc>
          <w:p w14:paraId="7C6AF9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算法工程师</w:t>
            </w:r>
          </w:p>
        </w:tc>
        <w:tc>
          <w:p w14:paraId="186DBC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算法科学家</w:t>
            </w:r>
          </w:p>
        </w:tc>
        <w:tc>
          <w:p w14:paraId="7CDDE69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 PC</w:t>
            </w:r>
          </w:p>
        </w:tc>
        <w:tc>
          <w:p w14:paraId="0880973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JavaCV 拉流、ONNX 推理、ByteTrack、Spring Boot 后端</w:t>
            </w:r>
          </w:p>
        </w:tc>
      </w:tr>
    </w:tbl>
    <w:p w14:paraId="54EB4D05">
      <w:pPr>
        <w:pStyle w:val="3"/>
        <w:bidi w:val="0"/>
        <w:spacing w:before="240" w:after="120"/>
      </w:pPr>
      <w:bookmarkStart w:id="46" w:name="_Toc__9__47"/>
      <w:r>
        <w:rPr>
          <w:color w:val="000000"/>
          <w:sz w:val="28"/>
          <w:szCs w:val="28"/>
          <w:rtl w:val="0"/>
        </w:rPr>
        <w:t>9. 关键技术方案</w:t>
      </w:r>
      <w:bookmarkEnd w:id="46"/>
    </w:p>
    <w:p w14:paraId="014F6412">
      <w:pPr>
        <w:pStyle w:val="4"/>
        <w:bidi w:val="0"/>
        <w:spacing w:before="240" w:after="120"/>
      </w:pPr>
      <w:bookmarkStart w:id="47" w:name="_Toc__91__48"/>
      <w:r>
        <w:rPr>
          <w:color w:val="000000"/>
          <w:sz w:val="24"/>
          <w:szCs w:val="24"/>
          <w:rtl w:val="0"/>
        </w:rPr>
        <w:t>9.1 多线程架构</w:t>
      </w:r>
      <w:bookmarkEnd w:id="47"/>
    </w:p>
    <w:p w14:paraId="23F4758E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线程1：JavaCV 拉流</w:t>
      </w:r>
    </w:p>
    <w:p w14:paraId="6FD7BCEC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线程2：ONNX Runtime 推理</w:t>
      </w:r>
    </w:p>
    <w:p w14:paraId="5A88BEBB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线程3：WebSocket 推送到 Vue</w:t>
      </w:r>
    </w:p>
    <w:p w14:paraId="2B629238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Spring Boot 线程池：REST API</w:t>
      </w:r>
    </w:p>
    <w:p w14:paraId="4C09D701">
      <w:pPr>
        <w:pStyle w:val="4"/>
        <w:bidi w:val="0"/>
        <w:spacing w:before="240" w:after="120"/>
      </w:pPr>
      <w:bookmarkStart w:id="48" w:name="_Toc__92_YOLOv8_ONNX__49"/>
      <w:r>
        <w:rPr>
          <w:color w:val="000000"/>
          <w:sz w:val="24"/>
          <w:szCs w:val="24"/>
          <w:rtl w:val="0"/>
        </w:rPr>
        <w:t>9.2 YOLOv8 ONNX 推理流程</w:t>
      </w:r>
      <w:bookmarkEnd w:id="48"/>
    </w:p>
    <w:p w14:paraId="5106766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JavaCV Mat → resize 640×640 → ONNX Runtime 推理 → NMS → JSON → WebSocket → Vue</w:t>
      </w:r>
    </w:p>
    <w:p w14:paraId="0088AC0A">
      <w:pPr>
        <w:pStyle w:val="4"/>
        <w:bidi w:val="0"/>
        <w:spacing w:before="240" w:after="120"/>
      </w:pPr>
      <w:bookmarkStart w:id="49" w:name="_Toc__93__50"/>
      <w:r>
        <w:rPr>
          <w:color w:val="000000"/>
          <w:sz w:val="24"/>
          <w:szCs w:val="24"/>
          <w:rtl w:val="0"/>
        </w:rPr>
        <w:t>9.3 热力图与禁停</w:t>
      </w:r>
      <w:bookmarkEnd w:id="49"/>
    </w:p>
    <w:p w14:paraId="04C4B520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热力图网格数据 JSON 推送 Vue，ECharts 渲染；禁停区多边形由 Vue 配置 POST 至 Java 后端，ByteTrack + 射线法判定点在多边形内。</w:t>
      </w:r>
    </w:p>
    <w:p w14:paraId="077BA4AA">
      <w:pPr>
        <w:pStyle w:val="3"/>
        <w:bidi w:val="0"/>
        <w:spacing w:before="240" w:after="120"/>
      </w:pPr>
      <w:bookmarkStart w:id="50" w:name="_Toc__10__51"/>
      <w:r>
        <w:rPr>
          <w:color w:val="000000"/>
          <w:sz w:val="28"/>
          <w:szCs w:val="28"/>
          <w:rtl w:val="0"/>
        </w:rPr>
        <w:t>10. 开发计划</w:t>
      </w:r>
      <w:bookmarkEnd w:id="50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44"/>
        <w:gridCol w:w="1107"/>
        <w:gridCol w:w="5398"/>
        <w:gridCol w:w="2397"/>
      </w:tblGrid>
      <w:tr w14:paraId="2B0F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C6E1FE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阶段</w:t>
            </w:r>
          </w:p>
        </w:tc>
        <w:tc>
          <w:tcPr>
            <w:shd w:val="clear" w:color="auto" w:fill="F2F2F2"/>
          </w:tcPr>
          <w:p w14:paraId="7A54DC3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时间</w:t>
            </w:r>
          </w:p>
        </w:tc>
        <w:tc>
          <w:tcPr>
            <w:shd w:val="clear" w:color="auto" w:fill="F2F2F2"/>
          </w:tcPr>
          <w:p w14:paraId="28361FC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Java 后端</w:t>
            </w:r>
          </w:p>
        </w:tc>
        <w:tc>
          <w:tcPr>
            <w:shd w:val="clear" w:color="auto" w:fill="F2F2F2"/>
          </w:tcPr>
          <w:p w14:paraId="58F5339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Vue 前端</w:t>
            </w:r>
          </w:p>
        </w:tc>
      </w:tr>
      <w:tr w14:paraId="444D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D476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立项</w:t>
            </w:r>
          </w:p>
        </w:tc>
        <w:tc>
          <w:p w14:paraId="13F4A6B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7.6-7.8</w:t>
            </w:r>
          </w:p>
        </w:tc>
        <w:tc>
          <w:p w14:paraId="0749477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方案设计 + </w:t>
            </w: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MediaMTX/JavaCV/Dashboard 链路打通</w:t>
            </w:r>
          </w:p>
        </w:tc>
        <w:tc>
          <w:p w14:paraId="0F2E8F5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方案设计 + Dashboard</w:t>
            </w:r>
          </w:p>
        </w:tc>
      </w:tr>
      <w:tr w14:paraId="1C12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09677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迭代1</w:t>
            </w:r>
          </w:p>
        </w:tc>
        <w:tc>
          <w:p w14:paraId="6E41EB7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7.9-7.11</w:t>
            </w:r>
          </w:p>
        </w:tc>
        <w:tc>
          <w:p w14:paraId="528927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工程 + 拉流 + YOLO + API</w:t>
            </w:r>
          </w:p>
        </w:tc>
        <w:tc>
          <w:p w14:paraId="2A830BF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页面框架</w:t>
            </w:r>
          </w:p>
        </w:tc>
      </w:tr>
      <w:tr w14:paraId="5225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7436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迭代2</w:t>
            </w:r>
          </w:p>
        </w:tc>
        <w:tc>
          <w:p w14:paraId="4C6150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7.12-7.14</w:t>
            </w:r>
          </w:p>
        </w:tc>
        <w:tc>
          <w:p w14:paraId="30A3306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OCR + 跟踪 + WebSocket</w:t>
            </w:r>
          </w:p>
        </w:tc>
        <w:tc>
          <w:p w14:paraId="65941E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全部监控页 + 联调</w:t>
            </w:r>
          </w:p>
        </w:tc>
      </w:tr>
      <w:tr w14:paraId="019F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F51C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验收</w:t>
            </w:r>
          </w:p>
        </w:tc>
        <w:tc>
          <w:p w14:paraId="00619A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7.15</w:t>
            </w:r>
          </w:p>
        </w:tc>
        <w:tc>
          <w:p w14:paraId="6F89AEA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704 现场演示</w:t>
            </w:r>
          </w:p>
        </w:tc>
        <w:tc>
          <w:p w14:paraId="2FEBC72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答辩</w:t>
            </w:r>
          </w:p>
        </w:tc>
      </w:tr>
    </w:tbl>
    <w:p w14:paraId="3E54FCE8">
      <w:pPr>
        <w:pStyle w:val="3"/>
        <w:bidi w:val="0"/>
        <w:spacing w:before="240" w:after="120"/>
      </w:pPr>
      <w:bookmarkStart w:id="51" w:name="_Toc__11__52"/>
      <w:r>
        <w:rPr>
          <w:color w:val="000000"/>
          <w:sz w:val="28"/>
          <w:szCs w:val="28"/>
          <w:rtl w:val="0"/>
        </w:rPr>
        <w:t>11. 风险与应对</w:t>
      </w:r>
      <w:bookmarkEnd w:id="51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20"/>
        <w:gridCol w:w="664"/>
        <w:gridCol w:w="5262"/>
      </w:tblGrid>
      <w:tr w14:paraId="6C53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5F801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风险</w:t>
            </w:r>
          </w:p>
        </w:tc>
        <w:tc>
          <w:tcPr>
            <w:shd w:val="clear" w:color="auto" w:fill="F2F2F2"/>
          </w:tcPr>
          <w:p w14:paraId="68C6574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影响</w:t>
            </w:r>
          </w:p>
        </w:tc>
        <w:tc>
          <w:tcPr>
            <w:shd w:val="clear" w:color="auto" w:fill="F2F2F2"/>
          </w:tcPr>
          <w:p w14:paraId="5B9B510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应对</w:t>
            </w:r>
          </w:p>
        </w:tc>
      </w:tr>
      <w:tr w14:paraId="51CE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4D6C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JavaCV / ONNX Runtime 依赖配置复杂</w:t>
            </w:r>
          </w:p>
        </w:tc>
        <w:tc>
          <w:p w14:paraId="0D9E2A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高</w:t>
            </w:r>
          </w:p>
        </w:tc>
        <w:tc>
          <w:p w14:paraId="3271259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提前搭建 Maven 工程</w:t>
            </w:r>
          </w:p>
        </w:tc>
      </w:tr>
      <w:tr w14:paraId="75AFC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E000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模型推理异常</w:t>
            </w:r>
          </w:p>
        </w:tc>
        <w:tc>
          <w:p w14:paraId="745D6D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高</w:t>
            </w:r>
          </w:p>
        </w:tc>
        <w:tc>
          <w:p w14:paraId="5A376F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Java 单测；Netron 检查模型</w:t>
            </w:r>
          </w:p>
        </w:tc>
      </w:tr>
      <w:tr w14:paraId="37E1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A1C3D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前后端接口不一致</w:t>
            </w:r>
          </w:p>
        </w:tc>
        <w:tc>
          <w:p w14:paraId="3FF442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中</w:t>
            </w:r>
          </w:p>
        </w:tc>
        <w:tc>
          <w:p w14:paraId="31B4A31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接口文档先行；Vue Mock 开发</w:t>
            </w:r>
          </w:p>
        </w:tc>
      </w:tr>
      <w:tr w14:paraId="6E6E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7972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MySQL 未安装/密码错误</w:t>
            </w:r>
          </w:p>
        </w:tc>
        <w:tc>
          <w:p w14:paraId="3FB779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高</w:t>
            </w:r>
          </w:p>
        </w:tc>
        <w:tc>
          <w:p w14:paraId="6EFD7A0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见 server/MYSQL配置.txt；先 init.sql 建库</w:t>
            </w:r>
          </w:p>
        </w:tc>
      </w:tr>
      <w:tr w14:paraId="628D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0772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手机 Tailscale 离线</w:t>
            </w:r>
          </w:p>
        </w:tc>
        <w:tc>
          <w:p w14:paraId="387B8A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高</w:t>
            </w:r>
          </w:p>
        </w:tc>
        <w:tc>
          <w:p w14:paraId="413C2A6A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tailscale status</w:t>
            </w:r>
            <w:r>
              <w:rPr>
                <w:color w:val="000000"/>
                <w:sz w:val="24"/>
                <w:szCs w:val="24"/>
                <w:rtl w:val="0"/>
              </w:rPr>
              <w:t>；保持手机 Tailscale 与 RTSP 开启</w:t>
            </w:r>
          </w:p>
        </w:tc>
      </w:tr>
      <w:tr w14:paraId="62D3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82524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手机 RTSP 未开启</w:t>
            </w:r>
          </w:p>
        </w:tc>
        <w:tc>
          <w:p w14:paraId="356422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高</w:t>
            </w:r>
          </w:p>
        </w:tc>
        <w:tc>
          <w:p w14:paraId="68A785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《IP摄像头》服务器页保持 RTSP 勾选</w:t>
            </w:r>
          </w:p>
        </w:tc>
      </w:tr>
      <w:tr w14:paraId="01DB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D19F63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校园网 AP 隔离</w:t>
            </w:r>
          </w:p>
        </w:tc>
        <w:tc>
          <w:p w14:paraId="5F9BE0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p w14:paraId="23E5D5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已规避：边端通信走 Tailscale，不走校园网直连</w:t>
            </w:r>
          </w:p>
        </w:tc>
      </w:tr>
      <w:tr w14:paraId="0990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78D2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Tailscale IP 变更</w:t>
            </w:r>
          </w:p>
        </w:tc>
        <w:tc>
          <w:p w14:paraId="2A41D4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低</w:t>
            </w:r>
          </w:p>
        </w:tc>
        <w:tc>
          <w:p w14:paraId="699FA4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设备 IP 一般稳定；变更时运行 </w:t>
            </w: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set-phone-ip.bat</w:t>
            </w:r>
          </w:p>
        </w:tc>
      </w:tr>
      <w:tr w14:paraId="64DA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94C8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服务器无 GPU</w:t>
            </w:r>
          </w:p>
        </w:tc>
        <w:tc>
          <w:p w14:paraId="653FE8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中</w:t>
            </w:r>
          </w:p>
        </w:tc>
        <w:tc>
          <w:p w14:paraId="613718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ONNX Runtime CPU + YOLOv8n</w:t>
            </w:r>
          </w:p>
        </w:tc>
      </w:tr>
      <w:tr w14:paraId="69B0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DEB9B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禁停等待过长</w:t>
            </w:r>
          </w:p>
        </w:tc>
        <w:tc>
          <w:p w14:paraId="1B524F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低</w:t>
            </w:r>
          </w:p>
        </w:tc>
        <w:tc>
          <w:p w14:paraId="6FB582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演示阈值 15 秒</w:t>
            </w:r>
          </w:p>
        </w:tc>
      </w:tr>
    </w:tbl>
    <w:p w14:paraId="0B0B38CD">
      <w:pPr>
        <w:pStyle w:val="3"/>
        <w:bidi w:val="0"/>
        <w:spacing w:before="240" w:after="120"/>
      </w:pPr>
      <w:bookmarkStart w:id="52" w:name="_Toc__12__53"/>
      <w:r>
        <w:rPr>
          <w:color w:val="000000"/>
          <w:sz w:val="28"/>
          <w:szCs w:val="28"/>
          <w:rtl w:val="0"/>
        </w:rPr>
        <w:t>12. 配置示例</w:t>
      </w:r>
      <w:bookmarkEnd w:id="52"/>
    </w:p>
    <w:p w14:paraId="63E3DE4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application.yml</w:t>
      </w:r>
      <w:r>
        <w:rPr>
          <w:color w:val="000000"/>
          <w:sz w:val="24"/>
          <w:szCs w:val="24"/>
          <w:rtl w:val="0"/>
        </w:rPr>
        <w:t>：</w:t>
      </w:r>
    </w:p>
    <w:p w14:paraId="6A4D30E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yaml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server: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port: 8080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spring: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datasource: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url: jdbc:mysql://127.0.0.1:3306/traffic_db?useUnicode=true&amp;characterEncoding=utf8&amp;serverTimezone=Asia/Shanghai&amp;allowPublicKeyRetrieval=true&amp;useSSL=false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username: root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password: root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driver-class-name: com.mysql.cj.jdbc.Driver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mybatis: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mapper-locations: classpath:mapper/*.xml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configuration: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map-underscore-to-camel-case: true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stream: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rtsp-url: rtsp://127.0.0.1:8554/cam1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reconnect-delay-ms: 3000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offline-timeout-ms: 10000</w:t>
      </w:r>
    </w:p>
    <w:p w14:paraId="1C14BE94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mediamtx.yml（cam1 拉流源）</w:t>
      </w:r>
      <w:r>
        <w:rPr>
          <w:color w:val="000000"/>
          <w:sz w:val="24"/>
          <w:szCs w:val="24"/>
          <w:rtl w:val="0"/>
        </w:rPr>
        <w:t>：</w:t>
      </w:r>
    </w:p>
    <w:p w14:paraId="08DB221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yaml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cam1: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source: rtsp://admin:admin@100.71.110.18:8554/live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rtspTransport: tcp</w:t>
      </w:r>
    </w:p>
    <w:p w14:paraId="3790E2BB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Vue config.js</w:t>
      </w:r>
      <w:r>
        <w:rPr>
          <w:color w:val="000000"/>
          <w:sz w:val="24"/>
          <w:szCs w:val="24"/>
          <w:rtl w:val="0"/>
        </w:rPr>
        <w:t>：</w:t>
      </w:r>
    </w:p>
    <w:p w14:paraId="327B49F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javascript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// 同机开发可用 127.0.0.1；双 PC 时改为服务器 PC 的 IP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export const SERVER_URL = 'http://127.0.0.1:8080'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export const WS_URL = 'ws://127.0.0.1:8080/ws/live'</w:t>
      </w:r>
    </w:p>
    <w:p w14:paraId="02C528DA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pom.xml 核心依赖</w:t>
      </w:r>
      <w:r>
        <w:rPr>
          <w:color w:val="000000"/>
          <w:sz w:val="24"/>
          <w:szCs w:val="24"/>
          <w:rtl w:val="0"/>
        </w:rPr>
        <w:t>：</w:t>
      </w:r>
    </w:p>
    <w:p w14:paraId="75D9003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xml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&lt;groupId&gt;org.springframework.boot&lt;/groupId&gt;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&lt;artifactId&gt;spring-boot-starter-web&lt;/artifactId&gt;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&lt;/dependency&gt;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&lt;groupId&gt;org.springframework.boot&lt;/groupId&gt;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&lt;artifactId&gt;spring-boot-starter-websocket&lt;/artifactId&gt;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&lt;/dependency&gt;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&lt;groupId&gt;com.microsoft.onnxruntime&lt;/groupId&gt;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&lt;artifactId&gt;onnxruntime&lt;/artifactId&gt;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&lt;/dependency&gt;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&lt;dependency&gt;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&lt;groupId&gt;org.bytedeco&lt;/groupId&gt;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&lt;artifactId&gt;javacv-platform&lt;/artifactId&gt;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&lt;/dependency&gt;</w:t>
      </w:r>
    </w:p>
    <w:p w14:paraId="3E92278E">
      <w:pPr>
        <w:pStyle w:val="3"/>
        <w:bidi w:val="0"/>
        <w:spacing w:before="240" w:after="120"/>
      </w:pPr>
      <w:bookmarkStart w:id="53" w:name="_Toc___54"/>
      <w:r>
        <w:rPr>
          <w:color w:val="000000"/>
          <w:sz w:val="28"/>
          <w:szCs w:val="28"/>
          <w:rtl w:val="0"/>
        </w:rPr>
        <w:t>附录</w:t>
      </w:r>
      <w:bookmarkEnd w:id="53"/>
    </w:p>
    <w:p w14:paraId="400D2DEE">
      <w:pPr>
        <w:pStyle w:val="4"/>
        <w:bidi w:val="0"/>
        <w:spacing w:before="240" w:after="120"/>
      </w:pPr>
      <w:bookmarkStart w:id="54" w:name="_Toc__A__55"/>
      <w:r>
        <w:rPr>
          <w:color w:val="000000"/>
          <w:sz w:val="24"/>
          <w:szCs w:val="24"/>
          <w:rtl w:val="0"/>
        </w:rPr>
        <w:t>附录 A 接口报文示例</w:t>
      </w:r>
      <w:bookmarkEnd w:id="54"/>
    </w:p>
    <w:p w14:paraId="6566B721">
      <w:pPr>
        <w:pStyle w:val="5"/>
        <w:bidi w:val="0"/>
        <w:spacing w:before="240" w:after="120"/>
      </w:pPr>
      <w:bookmarkStart w:id="55" w:name="_Toc_A1_REST_API__56"/>
      <w:r>
        <w:rPr>
          <w:color w:val="000000"/>
          <w:sz w:val="20"/>
          <w:szCs w:val="20"/>
          <w:rtl w:val="0"/>
        </w:rPr>
        <w:t>A.1 REST API 响应示例</w:t>
      </w:r>
      <w:bookmarkEnd w:id="55"/>
    </w:p>
    <w:p w14:paraId="1D6EA69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GET /api/system/status</w:t>
      </w:r>
    </w:p>
    <w:p w14:paraId="4EA6192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"code": 200,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"message": "success",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"cpuUsage": 45.2,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"memoryUsage": 62.8,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"gpuUsage": 30.0,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"streamOnline": true,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"fps": 12.5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0155CA45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GET /api/whitelist</w:t>
      </w:r>
    </w:p>
    <w:p w14:paraId="16FF1AB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"code": 200,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"message": "success",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[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{ "id": 1, "plateNumber": "京A12345" },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{ "id": 2, "plateNumber": "京C88888" 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4718D574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POST /api/whitelist</w:t>
      </w:r>
    </w:p>
    <w:p w14:paraId="6F7DD67A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请求体：</w:t>
      </w:r>
    </w:p>
    <w:p w14:paraId="7B90A2B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 "plateNumber": "京D11111" }</w:t>
      </w:r>
    </w:p>
    <w:p w14:paraId="78FA664E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GET /api/statistics/summary</w:t>
      </w:r>
    </w:p>
    <w:p w14:paraId="2247F50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"code": 200,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"message": "success",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"todayPlateCount": 28,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"todayAlertCount": 3,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"avgVehicleCount": 5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71E377FE">
      <w:pPr>
        <w:pStyle w:val="5"/>
        <w:bidi w:val="0"/>
        <w:spacing w:before="240" w:after="120"/>
      </w:pPr>
      <w:bookmarkStart w:id="56" w:name="_Toc_A2_WebSocket__57"/>
      <w:r>
        <w:rPr>
          <w:color w:val="000000"/>
          <w:sz w:val="20"/>
          <w:szCs w:val="20"/>
          <w:rtl w:val="0"/>
        </w:rPr>
        <w:t>A.2 WebSocket 消息示例</w:t>
      </w:r>
      <w:bookmarkEnd w:id="56"/>
    </w:p>
    <w:p w14:paraId="1219C87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地址</w:t>
      </w:r>
      <w:r>
        <w:rPr>
          <w:color w:val="000000"/>
          <w:sz w:val="24"/>
          <w:szCs w:val="24"/>
          <w:rtl w:val="0"/>
        </w:rPr>
        <w:t>：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ws://127.0.0.1:8080/ws/live</w:t>
      </w:r>
      <w:r>
        <w:rPr>
          <w:color w:val="000000"/>
          <w:sz w:val="24"/>
          <w:szCs w:val="24"/>
          <w:rtl w:val="0"/>
        </w:rPr>
        <w:t xml:space="preserve">（双 PC 时改为服务器 IP）（双 PC 时；同机可用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127.0.0.1</w:t>
      </w:r>
      <w:r>
        <w:rPr>
          <w:color w:val="000000"/>
          <w:sz w:val="24"/>
          <w:szCs w:val="24"/>
          <w:rtl w:val="0"/>
        </w:rPr>
        <w:t>）</w:t>
      </w:r>
    </w:p>
    <w:p w14:paraId="2E0D7652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detection_result</w:t>
      </w:r>
      <w:r>
        <w:rPr>
          <w:color w:val="000000"/>
          <w:sz w:val="24"/>
          <w:szCs w:val="24"/>
          <w:rtl w:val="0"/>
        </w:rPr>
        <w:t>（车牌识别 / 道路异常）：</w:t>
      </w:r>
    </w:p>
    <w:p w14:paraId="5EC2F62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"type": "detection_result",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"timestamp": "2026-07-15T14:30:00",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"plateNumber": "京A12345",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"decision": "allow",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"bbox": [120, 80, 280, 160]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6C45C64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heatmap_update</w:t>
      </w:r>
      <w:r>
        <w:rPr>
          <w:color w:val="000000"/>
          <w:sz w:val="24"/>
          <w:szCs w:val="24"/>
          <w:rtl w:val="0"/>
        </w:rPr>
        <w:t>（拥堵热力图）：</w:t>
      </w:r>
    </w:p>
    <w:p w14:paraId="5DD6D1A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"type": "heatmap_update",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"timestamp": "2026-07-15T14:30:02",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"vehicleCount": 5,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"grid": [[0, 1, 2], [1, 3, 2], [0, 1, 1]]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7350616B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alert</w:t>
      </w:r>
      <w:r>
        <w:rPr>
          <w:color w:val="000000"/>
          <w:sz w:val="24"/>
          <w:szCs w:val="24"/>
          <w:rtl w:val="0"/>
        </w:rPr>
        <w:t>（禁停 / 道路异常告警）：</w:t>
      </w:r>
    </w:p>
    <w:p w14:paraId="54B045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"type": "alert",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"timestamp": "2026-07-15T14:30:05",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"alertType": "parking_violation",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"message": "禁停区车辆停留超过 15 秒",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"trackId": 3,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"location": { "x": 320, "y": 240 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5A2442A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stream_status</w:t>
      </w:r>
      <w:r>
        <w:rPr>
          <w:color w:val="000000"/>
          <w:sz w:val="24"/>
          <w:szCs w:val="24"/>
          <w:rtl w:val="0"/>
        </w:rPr>
        <w:t>（拉流状态）：</w:t>
      </w:r>
    </w:p>
    <w:p w14:paraId="4BE23D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json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{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"type": "stream_status",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"timestamp": "2026-07-15T14:30:00",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"data": { "online": true, "fps": 15.0, "latencyMs": 1200 }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}</w:t>
      </w:r>
    </w:p>
    <w:p w14:paraId="0E605311">
      <w:pPr>
        <w:pStyle w:val="4"/>
        <w:bidi w:val="0"/>
        <w:spacing w:before="240" w:after="120"/>
      </w:pPr>
      <w:bookmarkStart w:id="57" w:name="_Toc__B__58"/>
      <w:r>
        <w:rPr>
          <w:color w:val="000000"/>
          <w:sz w:val="24"/>
          <w:szCs w:val="24"/>
          <w:rtl w:val="0"/>
        </w:rPr>
        <w:t>附录 B 文档修订历史</w:t>
      </w:r>
      <w:bookmarkEnd w:id="57"/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67"/>
        <w:gridCol w:w="1117"/>
        <w:gridCol w:w="2052"/>
        <w:gridCol w:w="5910"/>
      </w:tblGrid>
      <w:tr w14:paraId="3A21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124C7A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版本</w:t>
            </w:r>
          </w:p>
        </w:tc>
        <w:tc>
          <w:tcPr>
            <w:shd w:val="clear" w:color="auto" w:fill="F2F2F2"/>
          </w:tcPr>
          <w:p w14:paraId="138B544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日期</w:t>
            </w:r>
          </w:p>
        </w:tc>
        <w:tc>
          <w:tcPr>
            <w:shd w:val="clear" w:color="auto" w:fill="F2F2F2"/>
          </w:tcPr>
          <w:p w14:paraId="631B25D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修订人</w:t>
            </w:r>
          </w:p>
        </w:tc>
        <w:tc>
          <w:tcPr>
            <w:shd w:val="clear" w:color="auto" w:fill="F2F2F2"/>
          </w:tcPr>
          <w:p w14:paraId="50D9E45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修订内容</w:t>
            </w:r>
          </w:p>
        </w:tc>
      </w:tr>
      <w:tr w14:paraId="6F89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3A6E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  <w:tc>
          <w:p w14:paraId="35D1376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2026-07-06</w:t>
            </w:r>
          </w:p>
        </w:tc>
        <w:tc>
          <w:p w14:paraId="5BF5B3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朱梓林、左逸伟、周靖然</w:t>
            </w:r>
          </w:p>
        </w:tc>
        <w:tc>
          <w:p w14:paraId="78DBC02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初稿：架构设计、模块设计、数据库、接口、部署、分工、附录</w:t>
            </w:r>
          </w:p>
        </w:tc>
      </w:tr>
      <w:tr w14:paraId="54DB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7BA7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  <w:tc>
          <w:p w14:paraId="04F1B6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2026-07-07</w:t>
            </w:r>
          </w:p>
        </w:tc>
        <w:tc>
          <w:p w14:paraId="0C6A039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朱梓林、左逸伟、周靖然</w:t>
            </w:r>
          </w:p>
        </w:tc>
        <w:tc>
          <w:p w14:paraId="6566BC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修订：边端改为 IP 摄像头 RTSP；补充架构图/功能模块图/ER 图；对齐已实现代码</w:t>
            </w:r>
          </w:p>
        </w:tc>
      </w:tr>
      <w:tr w14:paraId="3816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F45E9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  <w:tc>
          <w:p w14:paraId="782CBA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2026-07-07</w:t>
            </w:r>
          </w:p>
        </w:tc>
        <w:tc>
          <w:p w14:paraId="394577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朱梓林、左逸伟、周靖然</w:t>
            </w:r>
          </w:p>
        </w:tc>
        <w:tc>
          <w:p w14:paraId="19B869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修订：网络方案改为 Tailscale + 校园 WiFi；更新拓扑、部署、风险与配置示例</w:t>
            </w:r>
          </w:p>
        </w:tc>
      </w:tr>
      <w:tr w14:paraId="2C1E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9228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  <w:tc>
          <w:p w14:paraId="207418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2026-07-07</w:t>
            </w:r>
          </w:p>
        </w:tc>
        <w:tc>
          <w:p w14:paraId="4D524A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朱梓林、左逸伟、周靖然</w:t>
            </w:r>
          </w:p>
        </w:tc>
        <w:tc>
          <w:p w14:paraId="658528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修订：MySQL 改为五张表新字段</w:t>
            </w:r>
          </w:p>
        </w:tc>
      </w:tr>
    </w:tbl>
    <w:p w14:paraId="624AC750"/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07974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4F1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1487</Words>
  <Characters>3260</Characters>
  <TotalTime>4</TotalTime>
  <ScaleCrop>false</ScaleCrop>
  <LinksUpToDate>false</LinksUpToDate>
  <CharactersWithSpaces>4389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2026-07-08T01:26:00Z</dcterms:created>
  <dc:creator>Un-named</dc:creator>
  <cp:lastModifiedBy>微信用户</cp:lastModifiedBy>
  <dcterms:modified xsi:type="dcterms:W3CDTF">2026-07-08T01:31:29Z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eyJoZGlkIjoiNGNjODBlYzZlNzM2ZTU4ZmVkY2IwODAyN2Y3ZDhkZTciLCJ1c2VySWQiOiIxMzE0ODAzODEzIn0=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D741F421788744BD98AEA838D0FF84D5_12</vt:lpwstr>
  </property>
</Properties>
</file>