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ejercicios_string_lautaroferuglio;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Ejercicios_string_LautaroFeruglio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ejercicio3();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ejercicio1(){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aux = JOptionPane.showInputDialog("Ingrese una oración: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a = JOptionPane.showInputDialog("Ingrese la letra que quiera comparar: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y = aux.indexOf(a);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while ( y != -1){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y = aux.indexOf(a, y+1);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System.out.println("La letra " + a + " esta " + x + " veces en la oracion: '" + aux + "'");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void ejercicio2(){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String oracion = JOptionPane.showInputDialog("Ingrese una oración: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String palabraA = JOptionPane.showInputDialog("Ingrese la palabra a sacar: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String palabraB = JOptionPane.showInputDialog("Ingrese la palabra a ingresar: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while (oracion.indexOf(palabraA) != -1){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oracion = oracion.replaceAll(palabraA, palabraB);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System.out.println("La nueva oracion es: " + oracion);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ejercicio3(){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oracion = JOptionPane.showInputDialog("Ingrese una oración: 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 orMin = oracion.toLowerCase();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String palabraA = JOptionPane.showInputDialog("Ingrese la palabra a contar: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String palabraAMin = palabraA.toLowerCase();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x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int distancia = orMin.indexOf(palabraAMin);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while (distancia != -1){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distancia = orMin.indexOf(palabraAMin, distancia+1);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System.out.println("la palabra se repite: " + x + " veces");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