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CC63" w14:textId="3185EBE2" w:rsidR="00BC18BF" w:rsidRDefault="00BC18BF">
      <w:pPr>
        <w:rPr>
          <w:rFonts w:eastAsiaTheme="minorEastAsia"/>
        </w:rPr>
      </w:pPr>
      <w:r>
        <w:rPr>
          <w:rFonts w:eastAsiaTheme="minorEastAsia"/>
        </w:rPr>
        <w:t>Binary cross entropy</w:t>
      </w:r>
    </w:p>
    <w:p w14:paraId="0620BB35" w14:textId="77777777" w:rsidR="00BC18BF" w:rsidRDefault="00BC18BF">
      <w:pPr>
        <w:rPr>
          <w:rFonts w:eastAsiaTheme="minorEastAsia"/>
        </w:rPr>
      </w:pPr>
    </w:p>
    <w:p w14:paraId="017A3655" w14:textId="77777777" w:rsidR="00BC18BF" w:rsidRDefault="00BC18BF">
      <w:pPr>
        <w:rPr>
          <w:rFonts w:eastAsiaTheme="minorEastAsia"/>
        </w:rPr>
      </w:pPr>
    </w:p>
    <w:p w14:paraId="365825C0" w14:textId="30BA9887" w:rsidR="001D7950" w:rsidRPr="0010317F" w:rsidRDefault="007D648E">
      <w:pPr>
        <w:rPr>
          <w:rFonts w:eastAsiaTheme="minorEastAsia"/>
        </w:rPr>
      </w:pPr>
      <m:oMathPara>
        <m:oMath>
          <m:r>
            <w:rPr>
              <w:rFonts w:ascii="Cambria Math" w:hAnsi="Cambria Math" w:cs="ADLaM Display"/>
            </w:rPr>
            <m:t>-</m:t>
          </m:r>
          <m:f>
            <m:fPr>
              <m:ctrlPr>
                <w:rPr>
                  <w:rFonts w:ascii="Cambria Math" w:hAnsi="Cambria Math" w:cs="ADLaM Display"/>
                  <w:i/>
                </w:rPr>
              </m:ctrlPr>
            </m:fPr>
            <m:num>
              <m:r>
                <w:rPr>
                  <w:rFonts w:ascii="Cambria Math" w:hAnsi="Cambria Math" w:cs="ADLaM Display"/>
                </w:rPr>
                <m:t>1</m:t>
              </m:r>
            </m:num>
            <m:den>
              <m:r>
                <w:rPr>
                  <w:rFonts w:ascii="Cambria Math" w:hAnsi="Cambria Math" w:cs="ADLaM Display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DLaM Display"/>
                  <w:i/>
                </w:rPr>
              </m:ctrlPr>
            </m:naryPr>
            <m:sub>
              <m:r>
                <w:rPr>
                  <w:rFonts w:ascii="Cambria Math" w:hAnsi="Cambria Math" w:cs="ADLaM Display"/>
                </w:rPr>
                <m:t>i=1</m:t>
              </m:r>
            </m:sub>
            <m:sup>
              <m:r>
                <w:rPr>
                  <w:rFonts w:ascii="Cambria Math" w:hAnsi="Cambria Math" w:cs="ADLaM Display"/>
                </w:rPr>
                <m:t>N</m:t>
              </m:r>
            </m:sup>
            <m:e>
              <m:r>
                <w:rPr>
                  <w:rFonts w:ascii="Cambria Math" w:hAnsi="Cambria Math" w:cs="ADLaM Display"/>
                </w:rPr>
                <m:t>y</m:t>
              </m:r>
              <m:d>
                <m:dPr>
                  <m:ctrlPr>
                    <w:rPr>
                      <w:rFonts w:ascii="Cambria Math" w:hAnsi="Cambria Math" w:cs="ADLaM Display"/>
                      <w:i/>
                    </w:rPr>
                  </m:ctrlPr>
                </m:dPr>
                <m:e>
                  <m:r>
                    <w:rPr>
                      <w:rFonts w:ascii="Cambria Math" w:hAnsi="Cambria Math" w:cs="ADLaM Display"/>
                    </w:rPr>
                    <m:t>i</m:t>
                  </m:r>
                </m:e>
              </m:d>
              <m:func>
                <m:funcPr>
                  <m:ctrlPr>
                    <w:rPr>
                      <w:rFonts w:ascii="Cambria Math" w:hAnsi="Cambria Math" w:cs="ADLaM Display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DLaM Display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DLaM Display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DLaM Display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DLaM Display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DLaM Display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ADLaM Display"/>
            </w:rPr>
            <m:t>+</m:t>
          </m:r>
          <m:d>
            <m:dPr>
              <m:ctrlPr>
                <w:rPr>
                  <w:rFonts w:ascii="Cambria Math" w:hAnsi="Cambria Math" w:cs="ADLaM Display"/>
                  <w:i/>
                </w:rPr>
              </m:ctrlPr>
            </m:dPr>
            <m:e>
              <m:r>
                <w:rPr>
                  <w:rFonts w:ascii="Cambria Math" w:hAnsi="Cambria Math" w:cs="ADLaM Display"/>
                </w:rPr>
                <m:t>1-</m:t>
              </m:r>
              <m:sSub>
                <m:sSubPr>
                  <m:ctrlPr>
                    <w:rPr>
                      <w:rFonts w:ascii="Cambria Math" w:hAnsi="Cambria Math" w:cs="ADLaM Display"/>
                      <w:i/>
                    </w:rPr>
                  </m:ctrlPr>
                </m:sSubPr>
                <m:e>
                  <m:r>
                    <w:rPr>
                      <w:rFonts w:ascii="Cambria Math" w:hAnsi="Cambria Math" w:cs="ADLaM Display"/>
                    </w:rPr>
                    <m:t>y</m:t>
                  </m:r>
                </m:e>
                <m:sub>
                  <m:r>
                    <w:rPr>
                      <w:rFonts w:ascii="Cambria Math" w:hAnsi="Cambria Math" w:cs="ADLaM Display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ADLaM Display"/>
                  <w:i/>
                </w:rPr>
              </m:ctrlPr>
            </m:funcPr>
            <m:fName>
              <m:r>
                <w:rPr>
                  <w:rFonts w:ascii="Cambria Math" w:hAnsi="Cambria Math" w:cs="ADLaM Display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DLaM Display"/>
                      <w:i/>
                    </w:rPr>
                  </m:ctrlPr>
                </m:dPr>
                <m:e>
                  <m:r>
                    <w:rPr>
                      <w:rFonts w:ascii="Cambria Math" w:hAnsi="Cambria Math" w:cs="ADLaM Display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 w:cs="ADLaM Display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DLaM Display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DLaM Display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DLaM Display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7980A38" w14:textId="77777777" w:rsidR="0010317F" w:rsidRDefault="0010317F">
      <w:pPr>
        <w:rPr>
          <w:rFonts w:eastAsiaTheme="minorEastAsia"/>
        </w:rPr>
      </w:pPr>
    </w:p>
    <w:p w14:paraId="643759F4" w14:textId="77777777" w:rsidR="0010317F" w:rsidRDefault="0010317F">
      <w:pPr>
        <w:rPr>
          <w:rFonts w:eastAsiaTheme="minorEastAsia"/>
        </w:rPr>
      </w:pPr>
    </w:p>
    <w:p w14:paraId="4A314738" w14:textId="37F9E759" w:rsidR="0010317F" w:rsidRPr="0010317F" w:rsidRDefault="0010317F">
      <w:r>
        <w:rPr>
          <w:rFonts w:eastAsiaTheme="minorEastAsia"/>
        </w:rPr>
        <w:t>Categorical cross entropy:</w:t>
      </w:r>
      <w:r>
        <w:rPr>
          <w:rFonts w:eastAsiaTheme="minorEastAsia"/>
        </w:rPr>
        <w:br/>
      </w:r>
      <w:bookmarkStart w:id="0" w:name="_Hlk153396448"/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,c</m:t>
                  </m:r>
                </m:e>
              </m:d>
            </m:e>
          </m:func>
        </m:oMath>
      </m:oMathPara>
      <w:bookmarkEnd w:id="0"/>
    </w:p>
    <w:p w14:paraId="6BD3831B" w14:textId="77777777" w:rsidR="0010317F" w:rsidRPr="0010317F" w:rsidRDefault="0010317F"/>
    <w:sectPr w:rsidR="0010317F" w:rsidRPr="0010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8E"/>
    <w:rsid w:val="0010317F"/>
    <w:rsid w:val="001C2063"/>
    <w:rsid w:val="001D7950"/>
    <w:rsid w:val="003B52A4"/>
    <w:rsid w:val="007D648E"/>
    <w:rsid w:val="00B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E54"/>
  <w15:chartTrackingRefBased/>
  <w15:docId w15:val="{DD4E674E-4F08-4673-9714-05E6CEBB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B.V.</dc:creator>
  <cp:keywords/>
  <dc:description/>
  <cp:lastModifiedBy>Harsha B.V.</cp:lastModifiedBy>
  <cp:revision>2</cp:revision>
  <dcterms:created xsi:type="dcterms:W3CDTF">2023-12-13T15:51:00Z</dcterms:created>
  <dcterms:modified xsi:type="dcterms:W3CDTF">2023-12-13T17:20:00Z</dcterms:modified>
</cp:coreProperties>
</file>