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as4poj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Moduł dla dyrektora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fwokq0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jykfi4mwb75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rady pedagogicznej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Edukacja to relacja. Relacja to komunikacja.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1 Cytaty</w:t>
      </w:r>
    </w:p>
    <w:p w:rsidR="00000000" w:rsidDel="00000000" w:rsidP="00000000" w:rsidRDefault="00000000" w:rsidRPr="00000000" w14:paraId="0000000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Dobry wychowawca, który nie wtłacza a wyzwala, nie ciągnie a wznosi, nie ugniata </w:t>
        <w:br w:type="textWrapping"/>
        <w:t xml:space="preserve">a kształtuje, nie dyktuje a uczy, nie żąda a zapytuje – przeżyje wraz z dziećmi wiele natchnionych chwil.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</w:p>
    <w:p w:rsidR="00000000" w:rsidDel="00000000" w:rsidP="00000000" w:rsidRDefault="00000000" w:rsidRPr="00000000" w14:paraId="0000000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Szukaj własnej drogi. Poznaj siebie, zanim zechcesz dzieci poznać. Zdaj sobie sprawę z tego, do czego sam jesteś zdolny, zanim dzieciom poczniesz wykreślać zakres praw i obowiązków. Ze wszystkich sam jesteś dzieckiem, które musisz poznać, wychować i wykształcić przede wszystkim.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</w:p>
    <w:p w:rsidR="00000000" w:rsidDel="00000000" w:rsidP="00000000" w:rsidRDefault="00000000" w:rsidRPr="00000000" w14:paraId="0000000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Dziecko chce, by je traktowano poważnie, żąda zaufania, wskazówki i rady. My odnosimy się do niego żartobliwie, podejrzewamy bezustannie, odpychamy nieporozumieniem, odmawiamy pomocy.</w:t>
        <w:tab/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Całe wychowanie współczesne pragnie, by dziecko było wygodne, konsekwentnie krok za</w:t>
      </w:r>
    </w:p>
    <w:p w:rsidR="00000000" w:rsidDel="00000000" w:rsidP="00000000" w:rsidRDefault="00000000" w:rsidRPr="00000000" w14:paraId="0000000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krokiem dąży, by uśpić, stłumić, zniszczyć wszystko, co jest wolą i wolnością dziecka, hartem</w:t>
      </w:r>
    </w:p>
    <w:p w:rsidR="00000000" w:rsidDel="00000000" w:rsidP="00000000" w:rsidRDefault="00000000" w:rsidRPr="00000000" w14:paraId="0000001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jego ducha, siłą jego żądań i zamierzeń.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Dziecko chce, by je traktować poważnie, żąda zaufania, wskazówki i rady. My odnosimy się do niego żartobliwie, podejrzewamy bezustannie, odpychamy nierozumieniem, odmawiamy</w:t>
      </w:r>
    </w:p>
    <w:p w:rsidR="00000000" w:rsidDel="00000000" w:rsidP="00000000" w:rsidRDefault="00000000" w:rsidRPr="00000000" w14:paraId="0000001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pomocy.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Doświadczenie paru niestosownych pytań, nieudanych żartów, zdradzonych tajemnic,</w:t>
      </w:r>
    </w:p>
    <w:p w:rsidR="00000000" w:rsidDel="00000000" w:rsidP="00000000" w:rsidRDefault="00000000" w:rsidRPr="00000000" w14:paraId="0000001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niebacznych zwierzeń uczy dziecko odnosić się do dorosłych jak do oswojonych, ale dzikich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zwierząt, których nigdy nie można być dość pewnym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Dziecko nie może myśleć «jak dorosły», ale może dziecięco zastanawiać się nad poważnymi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zagadnieniami dorosłych; brak wiedzy i doświadczenia zmusza je, by inaczej myślało.</w:t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...mówiłem nie do dzieci, a z dziećmi, mówiłem nie o tym, czym chcę, aby były, ale czym one</w:t>
      </w:r>
    </w:p>
    <w:p w:rsidR="00000000" w:rsidDel="00000000" w:rsidP="00000000" w:rsidRDefault="00000000" w:rsidRPr="00000000" w14:paraId="0000002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chcą i mogą być. </w:t>
      </w:r>
    </w:p>
    <w:p w:rsidR="00000000" w:rsidDel="00000000" w:rsidP="00000000" w:rsidRDefault="00000000" w:rsidRPr="00000000" w14:paraId="00000022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Dziecko jest istotą rozumną, zna dobrze potrzeby, trudności i przeszkody swojego życia. Nie</w:t>
      </w:r>
    </w:p>
    <w:p w:rsidR="00000000" w:rsidDel="00000000" w:rsidP="00000000" w:rsidRDefault="00000000" w:rsidRPr="00000000" w14:paraId="0000002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despotyczny nakaz, narzucone rygory i nieufna kontrola, ale taktowne porozumienie, wiara </w:t>
        <w:br w:type="textWrapping"/>
        <w:t xml:space="preserve">w doświadczenie, współpraca i współżycie.</w:t>
      </w:r>
    </w:p>
    <w:p w:rsidR="00000000" w:rsidDel="00000000" w:rsidP="00000000" w:rsidRDefault="00000000" w:rsidRPr="00000000" w14:paraId="00000026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Janusz Korczak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Dialog, w którym godność stron jest jednakowo ceniona, pozwala każdemu wypowiedzieć swoje myśli, uczucia, marzenia, potrzeby i cele. Partnerzy nie próbują zagadać siebie nawzajem ani rozcieńczać przedmiotu rozmowy pustym teoretyzowaniem.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Jesper Juul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Jakość dialogu między dorosłym i dzieckiem polega na woli i zdolności do obrony swojego punktu widzenia oraz do wysłuchania głosu drugiej strony. Jeśli natomiast punkt widzenia </w:t>
        <w:br w:type="textWrapping"/>
        <w:t xml:space="preserve">i wzajemne życzenia będą tylko krytykowane i sprowadzane do zera, to z dialogu zrobi się walka, a z niej nie wyniknie na pewno nic konstruktywnego. I to niezależnie od tego, czy będzie prowadzona w sposób cywilizowany, czy nie. Zarówno ten, kto ją wygra, jak i ten, kto przegra, będą na końcu tak samo samotni – i to jest jedyny możliwy do przewidzenia jej rezultat.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Jesper Juul</w:t>
      </w:r>
    </w:p>
    <w:p w:rsidR="00000000" w:rsidDel="00000000" w:rsidP="00000000" w:rsidRDefault="00000000" w:rsidRPr="00000000" w14:paraId="0000002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Prawdziwy nauczyciel broni uczniów przed swoim wpływem. Zachęca raczej do wiary </w:t>
        <w:br w:type="textWrapping"/>
        <w:t xml:space="preserve">w siebie. Kieruje ich wzrok nie na swoją osobę, ale na tego ducha, który jemu samemu daje siłę.</w:t>
      </w:r>
    </w:p>
    <w:p w:rsidR="00000000" w:rsidDel="00000000" w:rsidP="00000000" w:rsidRDefault="00000000" w:rsidRPr="00000000" w14:paraId="0000002D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Amos B. Alcott</w:t>
      </w:r>
    </w:p>
    <w:p w:rsidR="00000000" w:rsidDel="00000000" w:rsidP="00000000" w:rsidRDefault="00000000" w:rsidRPr="00000000" w14:paraId="0000002E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W życiu przydaje się mentor, nauczyciel. Ktoś życzliwy, kto popchnie nas nawet leciutko, ale we właściwym kierunku. Puknie palcem w mapę i wskaże drogę, której początku sami nie umieliśmy odnaleźć.</w:t>
      </w:r>
    </w:p>
    <w:p w:rsidR="00000000" w:rsidDel="00000000" w:rsidP="00000000" w:rsidRDefault="00000000" w:rsidRPr="00000000" w14:paraId="00000030">
      <w:pPr>
        <w:spacing w:line="36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Andrzej Pilipiuk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Nauczyciel jest skazany na wieczne samodoskonalenie.</w:t>
      </w:r>
    </w:p>
    <w:p w:rsidR="00000000" w:rsidDel="00000000" w:rsidP="00000000" w:rsidRDefault="00000000" w:rsidRPr="00000000" w14:paraId="00000033">
      <w:pPr>
        <w:spacing w:line="360" w:lineRule="auto"/>
        <w:jc w:val="right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John C. Dana</w:t>
      </w:r>
    </w:p>
    <w:p w:rsidR="00000000" w:rsidDel="00000000" w:rsidP="00000000" w:rsidRDefault="00000000" w:rsidRPr="00000000" w14:paraId="00000034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Nauczyciel, który potrafi wzbudzić wyższe uczucia dla jednego choćby dobrego czynu, jednego dobrego wiersza – osiąga więcej aniżeli ten, który zapełnia naszą pamięć nieskończonymi rzędami przedmiotów naturalnych, sklasyfikowanych pod względem nazwy </w:t>
        <w:br w:type="textWrapping"/>
        <w:t xml:space="preserve">i kształtu.</w:t>
      </w:r>
    </w:p>
    <w:p w:rsidR="00000000" w:rsidDel="00000000" w:rsidP="00000000" w:rsidRDefault="00000000" w:rsidRPr="00000000" w14:paraId="00000036">
      <w:pPr>
        <w:spacing w:line="360" w:lineRule="auto"/>
        <w:jc w:val="right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Johann Wolfgang von Goethe</w:t>
      </w:r>
    </w:p>
    <w:p w:rsidR="00000000" w:rsidDel="00000000" w:rsidP="00000000" w:rsidRDefault="00000000" w:rsidRPr="00000000" w14:paraId="00000037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Często osobowość nauczyciela jest ważniejsza od posiadanej przez niego wiedzy.</w:t>
      </w:r>
    </w:p>
    <w:p w:rsidR="00000000" w:rsidDel="00000000" w:rsidP="00000000" w:rsidRDefault="00000000" w:rsidRPr="00000000" w14:paraId="00000038">
      <w:pPr>
        <w:spacing w:line="360" w:lineRule="auto"/>
        <w:jc w:val="right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Soren Kierkegaard</w:t>
      </w:r>
    </w:p>
    <w:p w:rsidR="00000000" w:rsidDel="00000000" w:rsidP="00000000" w:rsidRDefault="00000000" w:rsidRPr="00000000" w14:paraId="00000039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W Chinach nauczycieli nazywa się budowniczymi narodu; czas, byśmy naszych nauczycieli nazywali tak samo.</w:t>
      </w:r>
    </w:p>
    <w:p w:rsidR="00000000" w:rsidDel="00000000" w:rsidP="00000000" w:rsidRDefault="00000000" w:rsidRPr="00000000" w14:paraId="0000003A">
      <w:pPr>
        <w:spacing w:line="360" w:lineRule="auto"/>
        <w:jc w:val="right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Barack Obama</w:t>
      </w:r>
    </w:p>
    <w:p w:rsidR="00000000" w:rsidDel="00000000" w:rsidP="00000000" w:rsidRDefault="00000000" w:rsidRPr="00000000" w14:paraId="0000003B">
      <w:pPr>
        <w:spacing w:line="360" w:lineRule="auto"/>
        <w:rPr>
          <w:color w:val="22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Wielcy nauczyciele zawsze rozumieli, że ich zadaniem nie jest nauczanie przedmiotu, ale uczenie uczniów.</w:t>
      </w:r>
    </w:p>
    <w:p w:rsidR="00000000" w:rsidDel="00000000" w:rsidP="00000000" w:rsidRDefault="00000000" w:rsidRPr="00000000" w14:paraId="0000003D">
      <w:pPr>
        <w:spacing w:line="360" w:lineRule="auto"/>
        <w:jc w:val="right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Ken Robinson</w:t>
      </w:r>
    </w:p>
    <w:p w:rsidR="00000000" w:rsidDel="00000000" w:rsidP="00000000" w:rsidRDefault="00000000" w:rsidRPr="00000000" w14:paraId="0000003E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Nauczyciel odmienia życie każdego dziecka, całych rodzin, jak i przyszłość nas wszystkich.</w:t>
      </w:r>
    </w:p>
    <w:p w:rsidR="00000000" w:rsidDel="00000000" w:rsidP="00000000" w:rsidRDefault="00000000" w:rsidRPr="00000000" w14:paraId="00000040">
      <w:pPr>
        <w:spacing w:line="360" w:lineRule="auto"/>
        <w:jc w:val="right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Barbara Cage</w:t>
      </w:r>
    </w:p>
    <w:p w:rsidR="00000000" w:rsidDel="00000000" w:rsidP="00000000" w:rsidRDefault="00000000" w:rsidRPr="00000000" w14:paraId="00000041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Dziecko, które naprawdę pokochało swoje otoczenie i wszystkie żyjące stworzenia, które odkryło radość i entuzjazm w pracy, daje nam powód, by mieć nadzieję… Nadzieję na pokój </w:t>
        <w:br w:type="textWrapping"/>
        <w:t xml:space="preserve">w przyszłości.</w:t>
      </w:r>
    </w:p>
    <w:p w:rsidR="00000000" w:rsidDel="00000000" w:rsidP="00000000" w:rsidRDefault="00000000" w:rsidRPr="00000000" w14:paraId="00000043">
      <w:pPr>
        <w:spacing w:line="360" w:lineRule="auto"/>
        <w:jc w:val="right"/>
        <w:rPr>
          <w:i w:val="1"/>
          <w:color w:val="221f1f"/>
          <w:sz w:val="24"/>
          <w:szCs w:val="24"/>
          <w:highlight w:val="white"/>
        </w:rPr>
      </w:pPr>
      <w:r w:rsidDel="00000000" w:rsidR="00000000" w:rsidRPr="00000000">
        <w:rPr>
          <w:i w:val="1"/>
          <w:color w:val="221f1f"/>
          <w:sz w:val="24"/>
          <w:szCs w:val="24"/>
          <w:highlight w:val="white"/>
          <w:rtl w:val="0"/>
        </w:rPr>
        <w:t xml:space="preserve">Maria Montessorii</w:t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2 Badania J. Hattiego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poniższej tabeli wymieniono wpływ niektórych badanych czynników na proces uczenia się. Te, w których wynik mieści się w przedziale 0,15 - 0,4 to typowe wyniki osiągane w typowej szkole przez typowego nauczyciela, a to, co powyżej 0,4 jest traktowane jako element dający pożądany wpływ na rozwój młodych ludzi.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150"/>
        <w:tblGridChange w:id="0">
          <w:tblGrid>
            <w:gridCol w:w="588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Czynniki wpływające na wyniki w nauce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Wyniki (barometr wpływu)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Samoocena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Ocena kształtująca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Informacja zwrotna (feedback) 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0,73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Relacje nauczyciel – uczeń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Nauczanie oparte na rozwiązywaniu problemów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 będące wyzwaniem 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Wpływ rówieśników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Zaangażowanie rodziców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Uczenie się w małych grupach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0,49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Motywacja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Zadawanie pytań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0,46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Stawianie wysokich oczekiwań 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Praca domowa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0,29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Indywidualizacja nauczania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0,23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Wielkość klasy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Szkoły społeczne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Dodatkowe programy nauczania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Powtarzanie klasy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0,16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Podział na grupy według zdolności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Szkolenie nauczycieli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Wiedza merytoryczna nauczycieli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0,09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3 Przemyślenia 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Zastanówcie się, o czym warto rozmawiać z uczniami i rodzicami. Wspólnie poszukajcie odpowiedzi na poniższe pytania.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 powinien być absolwent naszej szkoły? Jakie umiejętności powinien mieć, jakie prezentować postawy?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postawy i umiejętności będą potrzebne absolwentowi naszej szkoły/mojemu dziecku za 5,10, 20 lat? Czy to, co robię teraz jako wychowawca/rodzic, wspiera rozwój w tym właśnie kierunku?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tematy wychowawcze są istotne dla dzieci i młodzieży w tym wieku? Co moi uczniowie już wiedzą/potrafią, a nad czym należy pracować? Kto to zrobi i w jaki sposób?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postawy i umiejętności chcę rozwijać u swoich uczniów we współpracy </w:t>
        <w:br w:type="textWrapping"/>
        <w:t xml:space="preserve">z rodzicami?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zasoby mają rodzice moich uczniów? Co już wiedzą/potrafią, a nad czym powinni jeszcze popracować? Kto i w jaki sposób będzie im w tym pomagał?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Czego potrzebuję, aby podnieść jakość prowadzonych przez siebie zajęć </w:t>
        <w:br w:type="textWrapping"/>
        <w:t xml:space="preserve">z wychowawcą oraz spotkań z rodzicami?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Czego potrzebują i oczekują rodzice moich uczniów podczas spotkań?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 otoczenie ma znaczenie? Na co zwrócić uwagę przy aranżacji przestrzeni do spotkań/godzin wychowawczych?</w:t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4 Karta autorefleksji - mój rozwój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Misja</w:t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co wierzę? Jakie wartości są dla mnie ważne?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Moja tożsamość</w:t>
      </w:r>
    </w:p>
    <w:p w:rsidR="00000000" w:rsidDel="00000000" w:rsidP="00000000" w:rsidRDefault="00000000" w:rsidRPr="00000000" w14:paraId="0000008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Kim jestem? Jakim jestem nauczycielem? Jakim chcę być nauczycielem?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Moje przekonania: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jaką edukację wierzę? Czym jest dla mnie uczenie, nauczanie? Co oznacza dla mnie wiedza?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Moje kompetencje</w:t>
      </w:r>
    </w:p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czym jest dobry/a? Co umiem? Jak wiedzę posiadam?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Moje zachowanie</w:t>
      </w:r>
    </w:p>
    <w:p w:rsidR="00000000" w:rsidDel="00000000" w:rsidP="00000000" w:rsidRDefault="00000000" w:rsidRPr="00000000" w14:paraId="000000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uczę? Co robię, aby osiągać cele edukacyjne i wychowawcze?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Środowisko, w którym pracuję</w:t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kim pracuję? Co napotkam w pracy? Jakie mam warunki pracy?</w:t>
      </w:r>
    </w:p>
    <w:p w:rsidR="00000000" w:rsidDel="00000000" w:rsidP="00000000" w:rsidRDefault="00000000" w:rsidRPr="00000000" w14:paraId="0000008E">
      <w:pPr>
        <w:spacing w:line="360" w:lineRule="auto"/>
        <w:rPr>
          <w:color w:val="262626"/>
          <w:sz w:val="144"/>
          <w:szCs w:val="144"/>
        </w:rPr>
      </w:pPr>
      <w:r w:rsidDel="00000000" w:rsidR="00000000" w:rsidRPr="00000000">
        <w:rPr>
          <w:sz w:val="24"/>
          <w:szCs w:val="24"/>
          <w:rtl w:val="0"/>
        </w:rPr>
        <w:t xml:space="preserve">Co jest moim celem rozwojowym jako wychowawcy?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http://www.ptde.org/pluginfile.php/879/mod_page/content/2/Archiwum/XX_KDE/pdf_2014/Wejner-Jaworska.pdf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+cHTCju8P8+ndptXBsW9CMOluQ==">AMUW2mW7uwpcJFtvQpwPmi+1gs81WXoPLPMq5QINQPj+aeX6+OMWEQ37ZtyrNrmXpAT1rGGXkprCEoilsoN6pXf9aVROsGevhCPPm7Y0Beg2gnmIN07Flbo1p5SMqqxbOG3+ncLB3AFjjfWEbcq2xU7wYnNDJIlfbf1lVJwyBUedWUnXdbfRC8k=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