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Copilot Adoption Dashboard â€” Full Implementation Guide</w:t>
      </w:r>
    </w:p>
    <w:p>
      <w:pPr>
        <w:pStyle w:val="Subtitle"/>
      </w:pPr>
      <w:r>
        <w:t xml:space="preserve">Step-by-step deployment without Bicep</w:t>
      </w:r>
    </w:p>
    <w:p>
      <w:pPr>
        <w:pStyle w:val="Author"/>
      </w:pPr>
      <w:r>
        <w:t xml:space="preserve">Microsoft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overview"/>
    <w:p>
      <w:pPr>
        <w:pStyle w:val="Heading1"/>
      </w:pPr>
      <w:r>
        <w:t xml:space="preserve">Overview</w:t>
      </w:r>
    </w:p>
    <w:p>
      <w:pPr>
        <w:pStyle w:val="FirstParagraph"/>
      </w:pPr>
      <w:r>
        <w:t xml:space="preserve">This guide walks through deploying the Copilot Adoption Dashboard end-to-end using the Azure Portal and PowerShell without requiring the Bicep CLI.</w:t>
      </w:r>
    </w:p>
    <w:bookmarkStart w:id="9" w:name="deployment-modes"/>
    <w:p>
      <w:pPr>
        <w:pStyle w:val="Heading2"/>
      </w:pPr>
      <w:r>
        <w:t xml:space="preserve">Deployment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center"/>
            </w:pPr>
            <w:r>
              <w:t xml:space="preserve">Full (default)</w:t>
            </w:r>
          </w:p>
        </w:tc>
        <w:tc>
          <w:tcPr/>
          <w:p>
            <w:pPr>
              <w:pStyle w:val="Compact"/>
              <w:jc w:val="center"/>
            </w:pPr>
            <w:r>
              <w:t xml:space="preserve">Storage + SharePoint only</w:t>
            </w:r>
          </w:p>
        </w:tc>
      </w:tr>
      <w:tr>
        <w:tc>
          <w:tcPr/>
          <w:p>
            <w:pPr>
              <w:pStyle w:val="Compact"/>
            </w:pPr>
            <w:r>
              <w:rPr>
                <w:rStyle w:val="VerbatimChar"/>
              </w:rPr>
              <w:t xml:space="preserve">deployLogAnalytics</w:t>
            </w:r>
            <w:r>
              <w:t xml:space="preserve"> parameter</w:t>
            </w:r>
          </w:p>
        </w:tc>
        <w:tc>
          <w:tcPr/>
          <w:p>
            <w:pPr>
              <w:pStyle w:val="Compact"/>
              <w:jc w:val="center"/>
            </w:pPr>
            <w:r>
              <w:rPr>
                <w:rStyle w:val="VerbatimChar"/>
              </w:rPr>
              <w:t xml:space="preserve">true</w:t>
            </w:r>
          </w:p>
        </w:tc>
        <w:tc>
          <w:tcPr/>
          <w:p>
            <w:pPr>
              <w:pStyle w:val="Compact"/>
              <w:jc w:val="center"/>
            </w:pPr>
            <w:r>
              <w:rPr>
                <w:rStyle w:val="VerbatimChar"/>
              </w:rPr>
              <w:t xml:space="preserve">false</w:t>
            </w:r>
          </w:p>
        </w:tc>
      </w:tr>
      <w:tr>
        <w:tc>
          <w:tcPr/>
          <w:p>
            <w:pPr>
              <w:pStyle w:val="Compact"/>
            </w:pPr>
            <w:r>
              <w:t xml:space="preserve">ADLS Gen2 audit archive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Power App dashboard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agent registry</w:t>
            </w:r>
          </w:p>
        </w:tc>
        <w:tc>
          <w:tcPr/>
          <w:p>
            <w:pPr>
              <w:pStyle w:val="Compact"/>
              <w:jc w:val="center"/>
            </w:pPr>
            <w:r>
              <w:t xml:space="preserve">Yes</w:t>
            </w:r>
          </w:p>
        </w:tc>
        <w:tc>
          <w:tcPr/>
          <w:p>
            <w:pPr>
              <w:pStyle w:val="Compact"/>
              <w:jc w:val="center"/>
            </w:pPr>
            <w:r>
              <w:t xml:space="preserve">Yes</w:t>
            </w:r>
          </w:p>
        </w:tc>
      </w:tr>
      <w:tr>
        <w:tc>
          <w:tcPr/>
          <w:p>
            <w:pPr>
              <w:pStyle w:val="Compact"/>
            </w:pPr>
            <w:r>
              <w:t xml:space="preserve">Log Analytics workspace</w:t>
            </w:r>
          </w:p>
        </w:tc>
        <w:tc>
          <w:tcPr/>
          <w:p>
            <w:pPr>
              <w:pStyle w:val="Compact"/>
              <w:jc w:val="center"/>
            </w:pPr>
            <w:r>
              <w:t xml:space="preserve">Yes</w:t>
            </w:r>
          </w:p>
        </w:tc>
        <w:tc>
          <w:tcPr/>
          <w:p>
            <w:pPr>
              <w:pStyle w:val="Compact"/>
              <w:jc w:val="center"/>
            </w:pPr>
            <w:r>
              <w:t xml:space="preserve">No</w:t>
            </w:r>
          </w:p>
        </w:tc>
      </w:tr>
      <w:tr>
        <w:tc>
          <w:tcPr/>
          <w:p>
            <w:pPr>
              <w:pStyle w:val="Compact"/>
            </w:pPr>
            <w:r>
              <w:t xml:space="preserve">Data Collection Endpoint + Rule</w:t>
            </w:r>
          </w:p>
        </w:tc>
        <w:tc>
          <w:tcPr/>
          <w:p>
            <w:pPr>
              <w:pStyle w:val="Compact"/>
              <w:jc w:val="center"/>
            </w:pPr>
            <w:r>
              <w:t xml:space="preserve">Yes</w:t>
            </w:r>
          </w:p>
        </w:tc>
        <w:tc>
          <w:tcPr/>
          <w:p>
            <w:pPr>
              <w:pStyle w:val="Compact"/>
              <w:jc w:val="center"/>
            </w:pPr>
            <w:r>
              <w:t xml:space="preserve">No</w:t>
            </w:r>
          </w:p>
        </w:tc>
      </w:tr>
      <w:tr>
        <w:tc>
          <w:tcPr/>
          <w:p>
            <w:pPr>
              <w:pStyle w:val="Compact"/>
            </w:pPr>
            <w:r>
              <w:t xml:space="preserve">Application Insights</w:t>
            </w:r>
          </w:p>
        </w:tc>
        <w:tc>
          <w:tcPr/>
          <w:p>
            <w:pPr>
              <w:pStyle w:val="Compact"/>
              <w:jc w:val="center"/>
            </w:pPr>
            <w:r>
              <w:t xml:space="preserve">Yes</w:t>
            </w:r>
          </w:p>
        </w:tc>
        <w:tc>
          <w:tcPr/>
          <w:p>
            <w:pPr>
              <w:pStyle w:val="Compact"/>
              <w:jc w:val="center"/>
            </w:pPr>
            <w:r>
              <w:t xml:space="preserve">No</w:t>
            </w:r>
          </w:p>
        </w:tc>
      </w:tr>
      <w:tr>
        <w:tc>
          <w:tcPr/>
          <w:p>
            <w:pPr>
              <w:pStyle w:val="Compact"/>
            </w:pPr>
            <w:r>
              <w:t xml:space="preserve">AMPLS private endpoint</w:t>
            </w:r>
          </w:p>
        </w:tc>
        <w:tc>
          <w:tcPr/>
          <w:p>
            <w:pPr>
              <w:pStyle w:val="Compact"/>
              <w:jc w:val="center"/>
            </w:pPr>
            <w:r>
              <w:t xml:space="preserve">Yes</w:t>
            </w:r>
          </w:p>
        </w:tc>
        <w:tc>
          <w:tcPr/>
          <w:p>
            <w:pPr>
              <w:pStyle w:val="Compact"/>
              <w:jc w:val="center"/>
            </w:pPr>
            <w:r>
              <w:t xml:space="preserve">No</w:t>
            </w:r>
          </w:p>
        </w:tc>
      </w:tr>
      <w:tr>
        <w:tc>
          <w:tcPr/>
          <w:p>
            <w:pPr>
              <w:pStyle w:val="Compact"/>
            </w:pPr>
            <w:r>
              <w:t xml:space="preserve">Azure Monitor Workbook</w:t>
            </w:r>
          </w:p>
        </w:tc>
        <w:tc>
          <w:tcPr/>
          <w:p>
            <w:pPr>
              <w:pStyle w:val="Compact"/>
              <w:jc w:val="center"/>
            </w:pPr>
            <w:r>
              <w:t xml:space="preserve">Yes</w:t>
            </w:r>
          </w:p>
        </w:tc>
        <w:tc>
          <w:tcPr/>
          <w:p>
            <w:pPr>
              <w:pStyle w:val="Compact"/>
              <w:jc w:val="center"/>
            </w:pPr>
            <w:r>
              <w:t xml:space="preserve">No</w:t>
            </w:r>
          </w:p>
        </w:tc>
      </w:tr>
    </w:tbl>
    <w:p>
      <w:pPr>
        <w:pStyle w:val="BodyText"/>
      </w:pPr>
      <w:r>
        <w:t xml:space="preserve">Steps marked </w:t>
      </w:r>
      <w:r>
        <w:rPr>
          <w:b/>
          <w:bCs/>
        </w:rPr>
        <w:t xml:space="preserve">(Log Analytics only)</w:t>
      </w:r>
      <w:r>
        <w:t xml:space="preserve"> apply exclusively to the full deployment.</w:t>
      </w:r>
    </w:p>
    <w:bookmarkEnd w:id="9"/>
    <w:bookmarkStart w:id="10" w:name="architecture"/>
    <w:p>
      <w:pPr>
        <w:pStyle w:val="Heading2"/>
      </w:pPr>
      <w:r>
        <w:t xml:space="preserve">Architecture</w:t>
      </w:r>
    </w:p>
    <w:p>
      <w:pPr>
        <w:pStyle w:val="FirstParagraph"/>
      </w:pPr>
      <w:r>
        <w:rPr>
          <w:b/>
          <w:bCs/>
        </w:rPr>
        <w:t xml:space="preserve">Full deployment:</w:t>
      </w:r>
    </w:p>
    <w:p>
      <w:pPr>
        <w:pStyle w:val="SourceCode"/>
      </w:pPr>
      <w:r>
        <w:rPr>
          <w:rStyle w:val="VerbatimChar"/>
        </w:rPr>
        <w:t xml:space="preserve">Office 365 Management Activity API</w:t>
      </w:r>
      <w:r>
        <w:br/>
      </w:r>
      <w:r>
        <w:rPr>
          <w:rStyle w:val="VerbatimChar"/>
        </w:rPr>
        <w:t xml:space="preserve">        â”‚ every 15 min (PullCopilotAudit)</w:t>
      </w:r>
      <w:r>
        <w:br/>
      </w:r>
      <w:r>
        <w:rPr>
          <w:rStyle w:val="VerbatimChar"/>
        </w:rPr>
        <w:t xml:space="preserve">        â–¼</w:t>
      </w:r>
      <w:r>
        <w:br/>
      </w:r>
      <w:r>
        <w:rPr>
          <w:rStyle w:val="VerbatimChar"/>
        </w:rPr>
        <w:t xml:space="preserve">Azure Function App (PowerShell 7.4, Flex Consumption FC1)</w:t>
      </w:r>
      <w:r>
        <w:br/>
      </w:r>
      <w:r>
        <w:rPr>
          <w:rStyle w:val="VerbatimChar"/>
        </w:rPr>
        <w:t xml:space="preserve">   â”Œâ”€â”€â”€â”€â”´â”€â”€â”€â”€â”€â”€â”€â”€â”€â”€â”€â”€â”€â”€â”€â”€â”€â”€â”€â”€â”€â”€â”€â”€â”€â”€â”€â”€â”€â”€â”€â”€â”€â”€â”€â”€â”€â”€â”€â”€â”€â”€â”€â”</w:t>
      </w:r>
      <w:r>
        <w:br/>
      </w:r>
      <w:r>
        <w:rPr>
          <w:rStyle w:val="VerbatimChar"/>
        </w:rPr>
        <w:t xml:space="preserve">   â–¼                                                 â–¼</w:t>
      </w:r>
      <w:r>
        <w:br/>
      </w:r>
      <w:r>
        <w:rPr>
          <w:rStyle w:val="VerbatimChar"/>
        </w:rPr>
        <w:t xml:space="preserve">ADLS Gen2 (archive)                    Log Analytics (CopilotAudit_CL)</w:t>
      </w:r>
      <w:r>
        <w:br/>
      </w:r>
      <w:r>
        <w:rPr>
          <w:rStyle w:val="VerbatimChar"/>
        </w:rPr>
        <w:t xml:space="preserve">   â”‚                                                 â”‚</w:t>
      </w:r>
      <w:r>
        <w:br/>
      </w:r>
      <w:r>
        <w:rPr>
          <w:rStyle w:val="VerbatimChar"/>
        </w:rPr>
        <w:t xml:space="preserve">   â–¼                                                 â–¼</w:t>
      </w:r>
      <w:r>
        <w:br/>
      </w:r>
      <w:r>
        <w:rPr>
          <w:rStyle w:val="VerbatimChar"/>
        </w:rPr>
        <w:t xml:space="preserve">ExportAdoptionMetrics (every 4h)       Azure Monitor Workbook</w:t>
      </w:r>
      <w:r>
        <w:br/>
      </w:r>
      <w:r>
        <w:rPr>
          <w:rStyle w:val="VerbatimChar"/>
        </w:rPr>
        <w:t xml:space="preserve">   â”‚</w:t>
      </w:r>
      <w:r>
        <w:br/>
      </w:r>
      <w:r>
        <w:rPr>
          <w:rStyle w:val="VerbatimChar"/>
        </w:rPr>
        <w:t xml:space="preserve">   â–¼</w:t>
      </w:r>
      <w:r>
        <w:br/>
      </w:r>
      <w:r>
        <w:rPr>
          <w:rStyle w:val="VerbatimChar"/>
        </w:rPr>
        <w:t xml:space="preserve">SharePoint Lists (metrics dashboard)</w:t>
      </w:r>
      <w:r>
        <w:br/>
        <w:br/>
      </w:r>
      <w:r>
        <w:rPr>
          <w:rStyle w:val="VerbatimChar"/>
        </w:rPr>
        <w:t xml:space="preserve">SharePoint document events (Audit.SharePoint)</w:t>
      </w:r>
      <w:r>
        <w:br/>
      </w:r>
      <w:r>
        <w:rPr>
          <w:rStyle w:val="VerbatimChar"/>
        </w:rPr>
        <w:t xml:space="preserve">        â”‚ every 15 min (PullSharePointAgents)</w:t>
      </w:r>
      <w:r>
        <w:br/>
      </w:r>
      <w:r>
        <w:rPr>
          <w:rStyle w:val="VerbatimChar"/>
        </w:rPr>
        <w:t xml:space="preserve">        â–¼</w:t>
      </w:r>
      <w:r>
        <w:br/>
      </w:r>
      <w:r>
        <w:rPr>
          <w:rStyle w:val="VerbatimChar"/>
        </w:rPr>
        <w:t xml:space="preserve">SharePointCopilotAgentRegistry (running log of agents)</w:t>
      </w:r>
    </w:p>
    <w:p>
      <w:r>
        <w:pict>
          <v:rect style="width:0;height:1.5pt" o:hralign="center" o:hrstd="t" o:hr="t"/>
        </w:pict>
      </w:r>
    </w:p>
    <w:bookmarkEnd w:id="10"/>
    <w:bookmarkEnd w:id="11"/>
    <w:bookmarkStart w:id="12" w:name="prerequisites"/>
    <w:p>
      <w:pPr>
        <w:pStyle w:val="Heading1"/>
      </w:pPr>
      <w:r>
        <w:t xml:space="preserve">Prerequisites</w:t>
      </w:r>
    </w:p>
    <w:p>
      <w:pPr>
        <w:pStyle w:val="Compact"/>
        <w:numPr>
          <w:ilvl w:val="0"/>
          <w:numId w:val="1001"/>
        </w:numPr>
      </w:pPr>
      <w:r>
        <w:t xml:space="preserve">Azure subscription with Contributor role; the Microsoft.App resource provider registered in the subscription (Flex Consumption)</w:t>
      </w:r>
    </w:p>
    <w:p>
      <w:pPr>
        <w:pStyle w:val="Compact"/>
        <w:numPr>
          <w:ilvl w:val="0"/>
          <w:numId w:val="1001"/>
        </w:numPr>
      </w:pPr>
      <w:r>
        <w:t xml:space="preserve">Microsoft 365 E5 or Copilot add-on license with Unified Audit Log enabled</w:t>
      </w:r>
    </w:p>
    <w:p>
      <w:pPr>
        <w:pStyle w:val="Compact"/>
        <w:numPr>
          <w:ilvl w:val="0"/>
          <w:numId w:val="1001"/>
        </w:numPr>
      </w:pPr>
      <w:r>
        <w:t xml:space="preserve">Copilot licenses assigned to users you want to track</w:t>
      </w:r>
    </w:p>
    <w:p>
      <w:pPr>
        <w:pStyle w:val="Compact"/>
        <w:numPr>
          <w:ilvl w:val="0"/>
          <w:numId w:val="1001"/>
        </w:numPr>
      </w:pPr>
      <w:r>
        <w:t xml:space="preserve">Global Administrator or Security Administrator role in Entra ID</w:t>
      </w:r>
    </w:p>
    <w:p>
      <w:pPr>
        <w:pStyle w:val="Compact"/>
        <w:numPr>
          <w:ilvl w:val="0"/>
          <w:numId w:val="1001"/>
        </w:numPr>
      </w:pPr>
      <w:r>
        <w:t xml:space="preserve">PowerShell 5.1+ with Microsoft.Graph module: </w:t>
      </w:r>
      <w:r>
        <w:rPr>
          <w:rStyle w:val="VerbatimChar"/>
        </w:rPr>
        <w:t xml:space="preserve">Install-Module Microsoft.Graph</w:t>
      </w:r>
    </w:p>
    <w:p>
      <w:pPr>
        <w:pStyle w:val="Compact"/>
        <w:numPr>
          <w:ilvl w:val="0"/>
          <w:numId w:val="1001"/>
        </w:numPr>
      </w:pPr>
      <w:r>
        <w:t xml:space="preserve">Azure Functions Core Tools v4: </w:t>
      </w:r>
      <w:r>
        <w:rPr>
          <w:rStyle w:val="VerbatimChar"/>
        </w:rPr>
        <w:t xml:space="preserve">npm install -g azure-functions-core-tools@4</w:t>
      </w:r>
    </w:p>
    <w:p>
      <w:pPr>
        <w:pStyle w:val="Compact"/>
        <w:numPr>
          <w:ilvl w:val="0"/>
          <w:numId w:val="1001"/>
        </w:numPr>
      </w:pPr>
      <w:r>
        <w:t xml:space="preserve">Azure CLI with correct subscription selected</w:t>
      </w:r>
    </w:p>
    <w:p>
      <w:pPr>
        <w:pStyle w:val="Compact"/>
        <w:numPr>
          <w:ilvl w:val="0"/>
          <w:numId w:val="1001"/>
        </w:numPr>
      </w:pPr>
      <w:r>
        <w:t xml:space="preserve">A SharePoint Online site for the Canvas Power App dashboard</w:t>
      </w:r>
    </w:p>
    <w:p>
      <w:r>
        <w:pict>
          <v:rect style="width:0;height:1.5pt" o:hralign="center" o:hrstd="t" o:hr="t"/>
        </w:pict>
      </w:r>
    </w:p>
    <w:bookmarkEnd w:id="12"/>
    <w:bookmarkStart w:id="16" w:name="step-1-deploy-azure-infrastructure"/>
    <w:p>
      <w:pPr>
        <w:pStyle w:val="Heading1"/>
      </w:pPr>
      <w:r>
        <w:t xml:space="preserve">Step 1: Deploy Azure Infrastructure</w:t>
      </w:r>
    </w:p>
    <w:bookmarkStart w:id="13" w:name="resource-group"/>
    <w:p>
      <w:pPr>
        <w:pStyle w:val="Heading2"/>
      </w:pPr>
      <w:r>
        <w:t xml:space="preserve">1.1 Resource Group</w:t>
      </w:r>
    </w:p>
    <w:p>
      <w:pPr>
        <w:pStyle w:val="Compact"/>
        <w:numPr>
          <w:ilvl w:val="0"/>
          <w:numId w:val="1002"/>
        </w:numPr>
      </w:pPr>
      <w:r>
        <w:t xml:space="preserve">Portal â†’ Resource groups â†’ + Create</w:t>
      </w:r>
    </w:p>
    <w:p>
      <w:pPr>
        <w:pStyle w:val="Compact"/>
        <w:numPr>
          <w:ilvl w:val="0"/>
          <w:numId w:val="1002"/>
        </w:numPr>
      </w:pPr>
      <w:r>
        <w:t xml:space="preserve">Name: </w:t>
      </w:r>
      <w:r>
        <w:rPr>
          <w:rStyle w:val="VerbatimChar"/>
        </w:rPr>
        <w:t xml:space="preserve">rg-copilot-adoption</w:t>
      </w:r>
      <w:r>
        <w:t xml:space="preserve">, select your region, Create</w:t>
      </w:r>
    </w:p>
    <w:bookmarkEnd w:id="13"/>
    <w:bookmarkStart w:id="14" w:name="deploy-arm-template"/>
    <w:p>
      <w:pPr>
        <w:pStyle w:val="Heading2"/>
      </w:pPr>
      <w:r>
        <w:t xml:space="preserve">1.2 Deploy ARM Template</w:t>
      </w:r>
    </w:p>
    <w:p>
      <w:pPr>
        <w:pStyle w:val="Compact"/>
        <w:numPr>
          <w:ilvl w:val="0"/>
          <w:numId w:val="1003"/>
        </w:numPr>
      </w:pPr>
      <w:r>
        <w:t xml:space="preserve">Portal â†’ Deploy a custom template â†’ Build your own template in the editor</w:t>
      </w:r>
    </w:p>
    <w:p>
      <w:pPr>
        <w:pStyle w:val="Compact"/>
        <w:numPr>
          <w:ilvl w:val="0"/>
          <w:numId w:val="1003"/>
        </w:numPr>
      </w:pPr>
      <w:r>
        <w:t xml:space="preserve">Upload </w:t>
      </w:r>
      <w:r>
        <w:rPr>
          <w:rStyle w:val="VerbatimChar"/>
        </w:rPr>
        <w:t xml:space="preserve">infra/azuredeploy.json</w:t>
      </w:r>
      <w:r>
        <w:t xml:space="preserve"> â†’ Save</w:t>
      </w:r>
    </w:p>
    <w:p>
      <w:pPr>
        <w:pStyle w:val="Compact"/>
        <w:numPr>
          <w:ilvl w:val="0"/>
          <w:numId w:val="1003"/>
        </w:numPr>
      </w:pPr>
      <w:r>
        <w:t xml:space="preserve">Fill required 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t xml:space="preserve">Tenant ID</w:t>
            </w:r>
          </w:p>
        </w:tc>
        <w:tc>
          <w:tcPr/>
          <w:p>
            <w:pPr>
              <w:pStyle w:val="Compact"/>
            </w:pPr>
            <w:r>
              <w:t xml:space="preserve">Your Entra tenant GUID</w:t>
            </w:r>
          </w:p>
        </w:tc>
      </w:tr>
      <w:tr>
        <w:tc>
          <w:tcPr/>
          <w:p>
            <w:pPr>
              <w:pStyle w:val="Compact"/>
            </w:pPr>
            <w:r>
              <w:t xml:space="preserve">Audit Storage Name</w:t>
            </w:r>
          </w:p>
        </w:tc>
        <w:tc>
          <w:tcPr/>
          <w:p>
            <w:pPr>
              <w:pStyle w:val="Compact"/>
            </w:pPr>
            <w:r>
              <w:t xml:space="preserve">Globally unique, 3-24 chars</w:t>
            </w:r>
          </w:p>
        </w:tc>
      </w:tr>
      <w:tr>
        <w:tc>
          <w:tcPr/>
          <w:p>
            <w:pPr>
              <w:pStyle w:val="Compact"/>
            </w:pPr>
            <w:r>
              <w:t xml:space="preserve">Func Storage Name</w:t>
            </w:r>
          </w:p>
        </w:tc>
        <w:tc>
          <w:tcPr/>
          <w:p>
            <w:pPr>
              <w:pStyle w:val="Compact"/>
            </w:pPr>
            <w:r>
              <w:t xml:space="preserve">Globally unique, 3-24 chars</w:t>
            </w:r>
          </w:p>
        </w:tc>
      </w:tr>
      <w:tr>
        <w:tc>
          <w:tcPr/>
          <w:p>
            <w:pPr>
              <w:pStyle w:val="Compact"/>
            </w:pPr>
            <w:r>
              <w:t xml:space="preserve">Cloud Environment</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t xml:space="preserve">Sharepoint Site Url</w:t>
            </w:r>
          </w:p>
        </w:tc>
        <w:tc>
          <w:tcPr/>
          <w:p>
            <w:pPr>
              <w:pStyle w:val="Compact"/>
            </w:pPr>
            <w:r>
              <w:t xml:space="preserve">e.g.Â </w:t>
            </w:r>
            <w:r>
              <w:rPr>
                <w:rStyle w:val="VerbatimChar"/>
              </w:rPr>
              <w:t xml:space="preserve">https://contoso.sharepoint.com/sites/CopilotReporting</w:t>
            </w:r>
          </w:p>
        </w:tc>
      </w:tr>
      <w:tr>
        <w:tc>
          <w:tcPr/>
          <w:p>
            <w:pPr>
              <w:pStyle w:val="Compact"/>
            </w:pPr>
            <w:r>
              <w:t xml:space="preserve">Deploy Log Analytics</w:t>
            </w:r>
          </w:p>
        </w:tc>
        <w:tc>
          <w:tcPr/>
          <w:p>
            <w:pPr>
              <w:pStyle w:val="Compact"/>
            </w:pPr>
            <w:r>
              <w:rPr>
                <w:rStyle w:val="VerbatimChar"/>
              </w:rPr>
              <w:t xml:space="preserve">true</w:t>
            </w:r>
            <w:r>
              <w:t xml:space="preserve"> (full) or </w:t>
            </w:r>
            <w:r>
              <w:rPr>
                <w:rStyle w:val="VerbatimChar"/>
              </w:rPr>
              <w:t xml:space="preserve">false</w:t>
            </w:r>
            <w:r>
              <w:t xml:space="preserve"> (storage + SharePoint only)</w:t>
            </w:r>
          </w:p>
        </w:tc>
      </w:tr>
    </w:tbl>
    <w:p>
      <w:pPr>
        <w:pStyle w:val="Compact"/>
        <w:numPr>
          <w:ilvl w:val="0"/>
          <w:numId w:val="1004"/>
        </w:numPr>
      </w:pPr>
      <w:r>
        <w:t xml:space="preserve">Review + create â†’ Create (~5-8 min)</w:t>
      </w:r>
    </w:p>
    <w:bookmarkEnd w:id="14"/>
    <w:bookmarkStart w:id="15" w:name="note-deployment-outputs"/>
    <w:p>
      <w:pPr>
        <w:pStyle w:val="Heading2"/>
      </w:pPr>
      <w:r>
        <w:t xml:space="preserve">1.3 Note Deployment Outputs</w:t>
      </w:r>
    </w:p>
    <w:p>
      <w:pPr>
        <w:pStyle w:val="FirstParagraph"/>
      </w:pPr>
      <w:r>
        <w:t xml:space="preserve">After deployment: copy </w:t>
      </w:r>
      <w:r>
        <w:rPr>
          <w:rStyle w:val="VerbatimChar"/>
        </w:rPr>
        <w:t xml:space="preserve">functionAppPrincipalId</w:t>
      </w:r>
      <w:r>
        <w:t xml:space="preserve">, </w:t>
      </w:r>
      <w:r>
        <w:rPr>
          <w:rStyle w:val="VerbatimChar"/>
        </w:rPr>
        <w:t xml:space="preserve">functionAppName</w:t>
      </w:r>
      <w:r>
        <w:t xml:space="preserve">, </w:t>
      </w:r>
      <w:r>
        <w:rPr>
          <w:rStyle w:val="VerbatimChar"/>
        </w:rPr>
        <w:t xml:space="preserve">auditStorageName</w:t>
      </w:r>
      <w:r>
        <w:t xml:space="preserve">.</w:t>
      </w:r>
    </w:p>
    <w:p>
      <w:r>
        <w:pict>
          <v:rect style="width:0;height:1.5pt" o:hralign="center" o:hrstd="t" o:hr="t"/>
        </w:pict>
      </w:r>
    </w:p>
    <w:bookmarkEnd w:id="15"/>
    <w:bookmarkEnd w:id="16"/>
    <w:bookmarkStart w:id="17" w:name="step-2-run-the-post-deployment-script"/>
    <w:p>
      <w:pPr>
        <w:pStyle w:val="Heading1"/>
      </w:pPr>
      <w:r>
        <w:t xml:space="preserve">Step 2: Run the Post-Deployment Script</w:t>
      </w:r>
    </w:p>
    <w:p>
      <w:pPr>
        <w:pStyle w:val="FirstParagraph"/>
      </w:pPr>
      <w:r>
        <w:t xml:space="preserve">Run locally â€” not in Cloud Shell.</w:t>
      </w:r>
    </w:p>
    <w:p>
      <w:pPr>
        <w:pStyle w:val="SourceCode"/>
      </w:pPr>
      <w:r>
        <w:rPr>
          <w:rStyle w:val="NormalTok"/>
        </w:rPr>
        <w:t xml:space="preserve">Install-Module Microsoft</w:t>
      </w:r>
      <w:r>
        <w:rPr>
          <w:rStyle w:val="OperatorTok"/>
        </w:rPr>
        <w:t xml:space="preserve">.</w:t>
      </w:r>
      <w:r>
        <w:rPr>
          <w:rStyle w:val="FunctionTok"/>
        </w:rPr>
        <w:t xml:space="preserve">Graph</w:t>
      </w:r>
      <w:r>
        <w:rPr>
          <w:rStyle w:val="NormalTok"/>
        </w:rPr>
        <w:t xml:space="preserve"> </w:t>
      </w:r>
      <w:r>
        <w:rPr>
          <w:rStyle w:val="OperatorTok"/>
        </w:rPr>
        <w:t xml:space="preserve">-</w:t>
      </w:r>
      <w:r>
        <w:rPr>
          <w:rStyle w:val="NormalTok"/>
        </w:rPr>
        <w:t xml:space="preserve">Scope CurrentUser </w:t>
      </w:r>
      <w:r>
        <w:rPr>
          <w:rStyle w:val="OperatorTok"/>
        </w:rPr>
        <w:t xml:space="preserve">-</w:t>
      </w:r>
      <w:r>
        <w:rPr>
          <w:rStyle w:val="NormalTok"/>
        </w:rPr>
        <w:t xml:space="preserve">Force</w:t>
      </w:r>
      <w:r>
        <w:br/>
        <w:br/>
      </w:r>
      <w:r>
        <w:rPr>
          <w:rStyle w:val="OperatorTok"/>
        </w:rPr>
        <w:t xml:space="preserve">.</w:t>
      </w:r>
      <w:r>
        <w:rPr>
          <w:rStyle w:val="NormalTok"/>
        </w:rPr>
        <w:t xml:space="preserve">\scripts\Post-Deploy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TenantId </w:t>
      </w:r>
      <w:r>
        <w:rPr>
          <w:rStyle w:val="StringTok"/>
        </w:rPr>
        <w:t xml:space="preserve">"&lt;tenant-id&gt;"</w:t>
      </w:r>
      <w:r>
        <w:rPr>
          <w:rStyle w:val="NormalTok"/>
        </w:rPr>
        <w:t xml:space="preserve"> `</w:t>
      </w:r>
      <w:r>
        <w:br/>
      </w:r>
      <w:r>
        <w:rPr>
          <w:rStyle w:val="NormalTok"/>
        </w:rPr>
        <w:t xml:space="preserve">  </w:t>
      </w:r>
      <w:r>
        <w:rPr>
          <w:rStyle w:val="OperatorTok"/>
        </w:rPr>
        <w:t xml:space="preserve">-</w:t>
      </w:r>
      <w:r>
        <w:rPr>
          <w:rStyle w:val="NormalTok"/>
        </w:rPr>
        <w:t xml:space="preserve">FunctionAppPrincipalId </w:t>
      </w:r>
      <w:r>
        <w:rPr>
          <w:rStyle w:val="StringTok"/>
        </w:rPr>
        <w:t xml:space="preserve">"&lt;object-id-from-outputs&gt;"</w:t>
      </w:r>
      <w:r>
        <w:rPr>
          <w:rStyle w:val="NormalTok"/>
        </w:rPr>
        <w:t xml:space="preserve"> `</w:t>
      </w:r>
      <w:r>
        <w:br/>
      </w:r>
      <w:r>
        <w:rPr>
          <w:rStyle w:val="NormalTok"/>
        </w:rPr>
        <w:t xml:space="preserve">  </w:t>
      </w:r>
      <w:r>
        <w:rPr>
          <w:rStyle w:val="OperatorTok"/>
        </w:rPr>
        <w:t xml:space="preserve">-</w:t>
      </w:r>
      <w:r>
        <w:rPr>
          <w:rStyle w:val="NormalTok"/>
        </w:rPr>
        <w:t xml:space="preserve">CloudEnvironment Commercial `</w:t>
      </w:r>
      <w:r>
        <w:br/>
      </w:r>
      <w:r>
        <w:rPr>
          <w:rStyle w:val="NormalTok"/>
        </w:rPr>
        <w:t xml:space="preserve">  </w:t>
      </w:r>
      <w:r>
        <w:rPr>
          <w:rStyle w:val="OperatorTok"/>
        </w:rPr>
        <w:t xml:space="preserve">-</w:t>
      </w:r>
      <w:r>
        <w:rPr>
          <w:rStyle w:val="NormalTok"/>
        </w:rPr>
        <w:t xml:space="preserve">SharePointSiteUrl </w:t>
      </w:r>
      <w:r>
        <w:rPr>
          <w:rStyle w:val="StringTok"/>
        </w:rPr>
        <w:t xml:space="preserve">"https://contoso.sharepoint.com/sites/CopilotReporting"</w:t>
      </w:r>
    </w:p>
    <w:p>
      <w:pPr>
        <w:pStyle w:val="FirstParagraph"/>
      </w:pPr>
      <w:r>
        <w:t xml:space="preserve">A browser sign-in popup will appear â€” check your taskbar. The script grants:</w:t>
      </w:r>
    </w:p>
    <w:p>
      <w:pPr>
        <w:pStyle w:val="Compact"/>
        <w:numPr>
          <w:ilvl w:val="0"/>
          <w:numId w:val="1005"/>
        </w:numPr>
      </w:pPr>
      <w:r>
        <w:rPr>
          <w:rStyle w:val="VerbatimChar"/>
        </w:rPr>
        <w:t xml:space="preserve">ActivityFeed.Read</w:t>
      </w:r>
      <w:r>
        <w:t xml:space="preserve"> to the Function App managed identity</w:t>
      </w:r>
    </w:p>
    <w:p>
      <w:pPr>
        <w:pStyle w:val="Compact"/>
        <w:numPr>
          <w:ilvl w:val="0"/>
          <w:numId w:val="1005"/>
        </w:numPr>
      </w:pPr>
      <w:r>
        <w:rPr>
          <w:rStyle w:val="VerbatimChar"/>
        </w:rPr>
        <w:t xml:space="preserve">Sites.Selected</w:t>
      </w:r>
      <w:r>
        <w:t xml:space="preserve"> (Azure AD app role) scoped to only the named site</w:t>
      </w:r>
    </w:p>
    <w:p>
      <w:pPr>
        <w:pStyle w:val="Compact"/>
        <w:numPr>
          <w:ilvl w:val="0"/>
          <w:numId w:val="1005"/>
        </w:numPr>
      </w:pPr>
      <w:r>
        <w:t xml:space="preserve">Site-level write access</w:t>
      </w:r>
    </w:p>
    <w:p>
      <w:r>
        <w:pict>
          <v:rect style="width:0;height:1.5pt" o:hralign="center" o:hrstd="t" o:hr="t"/>
        </w:pict>
      </w:r>
    </w:p>
    <w:bookmarkEnd w:id="17"/>
    <w:bookmarkStart w:id="18" w:name="X13b653faa3c4ee61db3a2b3d16f3ad9f3add7d1"/>
    <w:p>
      <w:pPr>
        <w:pStyle w:val="Heading1"/>
      </w:pPr>
      <w:r>
        <w:t xml:space="preserve">Step 3: Enable Auditing in Microsoft Purview</w:t>
      </w:r>
    </w:p>
    <w:p>
      <w:pPr>
        <w:pStyle w:val="Compact"/>
        <w:numPr>
          <w:ilvl w:val="0"/>
          <w:numId w:val="1006"/>
        </w:numPr>
      </w:pPr>
      <w:r>
        <w:t xml:space="preserve">Go to https://purview.microsoft.com</w:t>
      </w:r>
    </w:p>
    <w:p>
      <w:pPr>
        <w:pStyle w:val="Compact"/>
        <w:numPr>
          <w:ilvl w:val="0"/>
          <w:numId w:val="1006"/>
        </w:numPr>
      </w:pPr>
      <w:r>
        <w:t xml:space="preserve">Left navigation â†’ Audit</w:t>
      </w:r>
    </w:p>
    <w:p>
      <w:pPr>
        <w:pStyle w:val="Compact"/>
        <w:numPr>
          <w:ilvl w:val="0"/>
          <w:numId w:val="1006"/>
        </w:numPr>
      </w:pPr>
      <w:r>
        <w:t xml:space="preserve">If not enabled: click Start recording user and admin activity</w:t>
      </w:r>
    </w:p>
    <w:p>
      <w:r>
        <w:pict>
          <v:rect style="width:0;height:1.5pt" o:hralign="center" o:hrstd="t" o:hr="t"/>
        </w:pict>
      </w:r>
    </w:p>
    <w:bookmarkEnd w:id="18"/>
    <w:bookmarkStart w:id="19" w:name="step-4-deploy-function-code"/>
    <w:p>
      <w:pPr>
        <w:pStyle w:val="Heading1"/>
      </w:pPr>
      <w:r>
        <w:t xml:space="preserve">Step 4: Deploy Function Code</w:t>
      </w:r>
    </w:p>
    <w:p>
      <w:pPr>
        <w:pStyle w:val="FirstParagraph"/>
      </w:pPr>
      <w:r>
        <w:t xml:space="preserve">The Function App has private endpoints â€” use a brief public access window:</w:t>
      </w:r>
    </w:p>
    <w:p>
      <w:pPr>
        <w:pStyle w:val="SourceCode"/>
      </w:pP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Enabled</w:t>
      </w:r>
      <w:r>
        <w:b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45</w:t>
      </w:r>
      <w:r>
        <w:br/>
        <w:br/>
      </w:r>
      <w:r>
        <w:rPr>
          <w:rStyle w:val="DataTypeTok"/>
        </w:rPr>
        <w:t xml:space="preserve">cd</w:t>
      </w:r>
      <w:r>
        <w:rPr>
          <w:rStyle w:val="NormalTok"/>
        </w:rPr>
        <w:t xml:space="preserve"> function-app</w:t>
      </w:r>
      <w:r>
        <w:br/>
      </w:r>
      <w:r>
        <w:rPr>
          <w:rStyle w:val="NormalTok"/>
        </w:rPr>
        <w:t xml:space="preserve">func azure functionapp publish </w:t>
      </w:r>
      <w:r>
        <w:rPr>
          <w:rStyle w:val="OperatorTok"/>
        </w:rPr>
        <w:t xml:space="preserve">&lt;</w:t>
      </w:r>
      <w:r>
        <w:rPr>
          <w:rStyle w:val="NormalTok"/>
        </w:rPr>
        <w:t xml:space="preserve">func-app-name</w:t>
      </w:r>
      <w:r>
        <w:rPr>
          <w:rStyle w:val="OperatorTok"/>
        </w:rPr>
        <w:t xml:space="preserve">&gt;</w:t>
      </w:r>
      <w:r>
        <w:rPr>
          <w:rStyle w:val="NormalTok"/>
        </w:rPr>
        <w:t xml:space="preserve"> </w:t>
      </w:r>
      <w:r>
        <w:rPr>
          <w:rStyle w:val="OperatorTok"/>
        </w:rPr>
        <w:t xml:space="preserve">--</w:t>
      </w:r>
      <w:r>
        <w:rPr>
          <w:rStyle w:val="NormalTok"/>
        </w:rPr>
        <w:t xml:space="preserve">powershell</w:t>
      </w:r>
      <w:r>
        <w:br/>
      </w:r>
      <w:r>
        <w:rPr>
          <w:rStyle w:val="FunctionTok"/>
        </w:rPr>
        <w:t xml:space="preserve">cd</w:t>
      </w:r>
      <w:r>
        <w:rPr>
          <w:rStyle w:val="NormalTok"/>
        </w:rPr>
        <w:t xml:space="preserve"> </w:t>
      </w:r>
      <w:r>
        <w:rPr>
          <w:rStyle w:val="OperatorTok"/>
        </w:rPr>
        <w:t xml:space="preserve">..</w:t>
      </w:r>
      <w:r>
        <w:br/>
        <w:br/>
      </w: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Disabled</w:t>
      </w:r>
    </w:p>
    <w:p>
      <w:pPr>
        <w:pStyle w:val="FirstParagraph"/>
      </w:pPr>
      <w:r>
        <w:t xml:space="preserve">This deploys all four functions: - </w:t>
      </w:r>
      <w:r>
        <w:rPr>
          <w:b/>
          <w:bCs/>
        </w:rPr>
        <w:t xml:space="preserve">PullCopilotAudit</w:t>
      </w:r>
      <w:r>
        <w:t xml:space="preserve"> â€” pulls Copilot audit events from Office 365 every 15 min - </w:t>
      </w:r>
      <w:r>
        <w:rPr>
          <w:b/>
          <w:bCs/>
        </w:rPr>
        <w:t xml:space="preserve">ExportAdoptionMetrics</w:t>
      </w:r>
      <w:r>
        <w:t xml:space="preserve"> â€” aggregates ADLS data into SharePoint lists every 4 hours - </w:t>
      </w:r>
      <w:r>
        <w:rPr>
          <w:b/>
          <w:bCs/>
        </w:rPr>
        <w:t xml:space="preserve">PullSharePointAgents</w:t>
      </w:r>
      <w:r>
        <w:t xml:space="preserve"> â€” tracks SharePoint agent file creation every 15 min - </w:t>
      </w:r>
      <w:r>
        <w:rPr>
          <w:b/>
          <w:bCs/>
        </w:rPr>
        <w:t xml:space="preserve">StartSubscription</w:t>
      </w:r>
      <w:r>
        <w:t xml:space="preserve"> â€” activates the audit subscription (one-time, idempotent)</w:t>
      </w:r>
    </w:p>
    <w:p>
      <w:r>
        <w:pict>
          <v:rect style="width:0;height:1.5pt" o:hralign="center" o:hrstd="t" o:hr="t"/>
        </w:pict>
      </w:r>
    </w:p>
    <w:bookmarkEnd w:id="19"/>
    <w:bookmarkStart w:id="20" w:name="step-5-clear-profile.ps1"/>
    <w:p>
      <w:pPr>
        <w:pStyle w:val="Heading1"/>
      </w:pPr>
      <w:r>
        <w:t xml:space="preserve">Step 5: Clear profile.ps1</w:t>
      </w:r>
    </w:p>
    <w:p>
      <w:pPr>
        <w:pStyle w:val="Compact"/>
        <w:numPr>
          <w:ilvl w:val="0"/>
          <w:numId w:val="1007"/>
        </w:numPr>
      </w:pPr>
      <w:r>
        <w:t xml:space="preserve">Portal â†’ Function App â†’ App files â†’ select </w:t>
      </w:r>
      <w:r>
        <w:rPr>
          <w:rStyle w:val="VerbatimChar"/>
        </w:rPr>
        <w:t xml:space="preserve">profile.ps1</w:t>
      </w:r>
    </w:p>
    <w:p>
      <w:pPr>
        <w:pStyle w:val="Compact"/>
        <w:numPr>
          <w:ilvl w:val="0"/>
          <w:numId w:val="1007"/>
        </w:numPr>
      </w:pPr>
      <w:r>
        <w:t xml:space="preserve">Replace content with: </w:t>
      </w:r>
      <w:r>
        <w:rPr>
          <w:rStyle w:val="VerbatimChar"/>
        </w:rPr>
        <w:t xml:space="preserve"># Azure Functions profile - no Az modules needed</w:t>
      </w:r>
    </w:p>
    <w:p>
      <w:pPr>
        <w:pStyle w:val="Compact"/>
        <w:numPr>
          <w:ilvl w:val="0"/>
          <w:numId w:val="1007"/>
        </w:numPr>
      </w:pPr>
      <w:r>
        <w:t xml:space="preserve">Save</w:t>
      </w:r>
    </w:p>
    <w:p>
      <w:r>
        <w:pict>
          <v:rect style="width:0;height:1.5pt" o:hralign="center" o:hrstd="t" o:hr="t"/>
        </w:pict>
      </w:r>
    </w:p>
    <w:bookmarkEnd w:id="20"/>
    <w:bookmarkStart w:id="21" w:name="step-6-start-the-audit-subscription"/>
    <w:p>
      <w:pPr>
        <w:pStyle w:val="Heading1"/>
      </w:pPr>
      <w:r>
        <w:t xml:space="preserve">Step 6: Start the Audit Subscription</w:t>
      </w:r>
    </w:p>
    <w:p>
      <w:pPr>
        <w:pStyle w:val="FirstParagraph"/>
      </w:pPr>
      <w:r>
        <w:t xml:space="preserve">Portal â†’ Functions â†’ StartSubscription â†’ Code + Test â†’ Test/Run â†’ Run</w:t>
      </w:r>
    </w:p>
    <w:p>
      <w:pPr>
        <w:pStyle w:val="BodyText"/>
      </w:pPr>
      <w:r>
        <w:t xml:space="preserve">Look for </w:t>
      </w:r>
      <w:r>
        <w:rPr>
          <w:rStyle w:val="VerbatimChar"/>
        </w:rPr>
        <w:t xml:space="preserve">{"status":"enabled","contentType":"Audit.General"}</w:t>
      </w:r>
      <w:r>
        <w:t xml:space="preserve"> in the logs.</w:t>
      </w:r>
    </w:p>
    <w:p>
      <w:r>
        <w:pict>
          <v:rect style="width:0;height:1.5pt" o:hralign="center" o:hrstd="t" o:hr="t"/>
        </w:pict>
      </w:r>
    </w:p>
    <w:bookmarkEnd w:id="21"/>
    <w:bookmarkStart w:id="27" w:name="step-7-create-sharepoint-lists"/>
    <w:p>
      <w:pPr>
        <w:pStyle w:val="Heading1"/>
      </w:pPr>
      <w:r>
        <w:t xml:space="preserve">Step 7: Create SharePoint Lists</w:t>
      </w:r>
    </w:p>
    <w:p>
      <w:pPr>
        <w:pStyle w:val="FirstParagraph"/>
      </w:pPr>
      <w:r>
        <w:t xml:space="preserve">Create these five lists at your SharePoint site. Column names must match exactly.</w:t>
      </w:r>
    </w:p>
    <w:p>
      <w:pPr>
        <w:pStyle w:val="BodyText"/>
      </w:pPr>
      <w:r>
        <w:rPr>
          <w:b/>
          <w:bCs/>
        </w:rPr>
        <w:t xml:space="preserve">To create:</w:t>
      </w:r>
      <w:r>
        <w:t xml:space="preserve"> Site home â†’ New â†’ List â†’ Blank list â†’ name it â†’ Create</w:t>
      </w:r>
    </w:p>
    <w:p>
      <w:pPr>
        <w:pStyle w:val="BodyText"/>
      </w:pPr>
      <w:r>
        <w:rPr>
          <w:b/>
          <w:bCs/>
        </w:rPr>
        <w:t xml:space="preserve">To add a column:</w:t>
      </w:r>
      <w:r>
        <w:t xml:space="preserve"> + Add column â†’ select type â†’ set name â†’ Save</w:t>
      </w:r>
    </w:p>
    <w:p>
      <w:pPr>
        <w:pStyle w:val="BodyText"/>
      </w:pPr>
      <w:r>
        <w:rPr>
          <w:b/>
          <w:bCs/>
        </w:rPr>
        <w:t xml:space="preserve">To hide Title column:</w:t>
      </w:r>
      <w:r>
        <w:t xml:space="preserve"> column header â†’ Column settings â†’ Hide in view</w:t>
      </w:r>
    </w:p>
    <w:p>
      <w:r>
        <w:pict>
          <v:rect style="width:0;height:1.5pt" o:hralign="center" o:hrstd="t" o:hr="t"/>
        </w:pict>
      </w:r>
    </w:p>
    <w:bookmarkStart w:id="22" w:name="list-1-copilotdailymetrics"/>
    <w:p>
      <w:pPr>
        <w:pStyle w:val="Heading2"/>
      </w:pPr>
      <w:r>
        <w:t xml:space="preserve">List 1: CopilotDailyMetrics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w:t>
            </w:r>
          </w:p>
        </w:tc>
      </w:tr>
      <w:tr>
        <w:tc>
          <w:tcPr/>
          <w:p>
            <w:pPr>
              <w:pStyle w:val="Compact"/>
            </w:pPr>
            <w:r>
              <w:t xml:space="preserve">MetricDate</w:t>
            </w:r>
          </w:p>
        </w:tc>
        <w:tc>
          <w:tcPr/>
          <w:p>
            <w:pPr>
              <w:pStyle w:val="Compact"/>
            </w:pPr>
            <w:r>
              <w:t xml:space="preserve">Date and time â†’ Date only</w:t>
            </w:r>
          </w:p>
        </w:tc>
      </w:tr>
      <w:tr>
        <w:tc>
          <w:tcPr/>
          <w:p>
            <w:pPr>
              <w:pStyle w:val="Compact"/>
            </w:pPr>
            <w:r>
              <w:t xml:space="preserve">DAU</w:t>
            </w:r>
          </w:p>
        </w:tc>
        <w:tc>
          <w:tcPr/>
          <w:p>
            <w:pPr>
              <w:pStyle w:val="Compact"/>
            </w:pPr>
            <w:r>
              <w:t xml:space="preserve">Number</w:t>
            </w:r>
          </w:p>
        </w:tc>
      </w:tr>
      <w:tr>
        <w:tc>
          <w:tcPr/>
          <w:p>
            <w:pPr>
              <w:pStyle w:val="Compact"/>
            </w:pPr>
            <w:r>
              <w:t xml:space="preserve">TotalInteractions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bl>
    <w:bookmarkEnd w:id="22"/>
    <w:bookmarkStart w:id="23" w:name="list-2-copilotappmetrics"/>
    <w:p>
      <w:pPr>
        <w:pStyle w:val="Heading2"/>
      </w:pPr>
      <w:r>
        <w:t xml:space="preserve">List 2: CopilotAppMetrics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w:t>
            </w:r>
          </w:p>
        </w:tc>
      </w:tr>
      <w:tr>
        <w:tc>
          <w:tcPr/>
          <w:p>
            <w:pPr>
              <w:pStyle w:val="Compact"/>
            </w:pPr>
            <w:r>
              <w:t xml:space="preserve">MetricDate</w:t>
            </w:r>
          </w:p>
        </w:tc>
        <w:tc>
          <w:tcPr/>
          <w:p>
            <w:pPr>
              <w:pStyle w:val="Compact"/>
            </w:pPr>
            <w:r>
              <w:t xml:space="preserve">Date and time â†’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Users</w:t>
            </w:r>
          </w:p>
        </w:tc>
        <w:tc>
          <w:tcPr/>
          <w:p>
            <w:pPr>
              <w:pStyle w:val="Compact"/>
            </w:pPr>
            <w:r>
              <w:t xml:space="preserve">Number</w:t>
            </w:r>
          </w:p>
        </w:tc>
      </w:tr>
      <w:tr>
        <w:tc>
          <w:tcPr/>
          <w:p>
            <w:pPr>
              <w:pStyle w:val="Compact"/>
            </w:pPr>
            <w:r>
              <w:t xml:space="preserve">Interactions</w:t>
            </w:r>
          </w:p>
        </w:tc>
        <w:tc>
          <w:tcPr/>
          <w:p>
            <w:pPr>
              <w:pStyle w:val="Compact"/>
            </w:pPr>
            <w:r>
              <w:t xml:space="preserve">Number</w:t>
            </w:r>
          </w:p>
        </w:tc>
      </w:tr>
    </w:tbl>
    <w:bookmarkEnd w:id="23"/>
    <w:bookmarkStart w:id="24" w:name="list-3-copilotweeklymetrics"/>
    <w:p>
      <w:pPr>
        <w:pStyle w:val="Heading2"/>
      </w:pPr>
      <w:r>
        <w:t xml:space="preserve">List 3: CopilotWeeklyMetrics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w:t>
            </w:r>
          </w:p>
        </w:tc>
      </w:tr>
      <w:tr>
        <w:tc>
          <w:tcPr/>
          <w:p>
            <w:pPr>
              <w:pStyle w:val="Compact"/>
            </w:pPr>
            <w:r>
              <w:t xml:space="preserve">WeekStart</w:t>
            </w:r>
          </w:p>
        </w:tc>
        <w:tc>
          <w:tcPr/>
          <w:p>
            <w:pPr>
              <w:pStyle w:val="Compact"/>
            </w:pPr>
            <w:r>
              <w:t xml:space="preserve">Date and time â†’ Date only</w:t>
            </w:r>
          </w:p>
        </w:tc>
      </w:tr>
      <w:tr>
        <w:tc>
          <w:tcPr/>
          <w:p>
            <w:pPr>
              <w:pStyle w:val="Compact"/>
            </w:pPr>
            <w:r>
              <w:t xml:space="preserve">WeekEnd</w:t>
            </w:r>
          </w:p>
        </w:tc>
        <w:tc>
          <w:tcPr/>
          <w:p>
            <w:pPr>
              <w:pStyle w:val="Compact"/>
            </w:pPr>
            <w:r>
              <w:t xml:space="preserve">Date and time â†’ Date only</w:t>
            </w:r>
          </w:p>
        </w:tc>
      </w:tr>
      <w:tr>
        <w:tc>
          <w:tcPr/>
          <w:p>
            <w:pPr>
              <w:pStyle w:val="Compact"/>
            </w:pPr>
            <w:r>
              <w:t xml:space="preserve">TotalInteractions</w:t>
            </w:r>
          </w:p>
        </w:tc>
        <w:tc>
          <w:tcPr/>
          <w:p>
            <w:pPr>
              <w:pStyle w:val="Compact"/>
            </w:pPr>
            <w:r>
              <w:t xml:space="preserve">Number</w:t>
            </w:r>
          </w:p>
        </w:tc>
      </w:tr>
      <w:tr>
        <w:tc>
          <w:tcPr/>
          <w:p>
            <w:pPr>
              <w:pStyle w:val="Compact"/>
            </w:pPr>
            <w:r>
              <w:t xml:space="preserve">UniqueUsers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r>
        <w:tc>
          <w:tcPr/>
          <w:p>
            <w:pPr>
              <w:pStyle w:val="Compact"/>
            </w:pPr>
            <w:r>
              <w:t xml:space="preserve">AppsUsed</w:t>
            </w:r>
          </w:p>
        </w:tc>
        <w:tc>
          <w:tcPr/>
          <w:p>
            <w:pPr>
              <w:pStyle w:val="Compact"/>
            </w:pPr>
            <w:r>
              <w:t xml:space="preserve">Single line of text</w:t>
            </w:r>
          </w:p>
        </w:tc>
      </w:tr>
    </w:tbl>
    <w:bookmarkEnd w:id="24"/>
    <w:bookmarkStart w:id="25" w:name="list-4-copilotweeklyappmetrics"/>
    <w:p>
      <w:pPr>
        <w:pStyle w:val="Heading2"/>
      </w:pPr>
      <w:r>
        <w:t xml:space="preserve">List 4: CopilotWeeklyAppMetrics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w:t>
            </w:r>
          </w:p>
        </w:tc>
      </w:tr>
      <w:tr>
        <w:tc>
          <w:tcPr/>
          <w:p>
            <w:pPr>
              <w:pStyle w:val="Compact"/>
            </w:pPr>
            <w:r>
              <w:t xml:space="preserve">WeekStart</w:t>
            </w:r>
          </w:p>
        </w:tc>
        <w:tc>
          <w:tcPr/>
          <w:p>
            <w:pPr>
              <w:pStyle w:val="Compact"/>
            </w:pPr>
            <w:r>
              <w:t xml:space="preserve">Date and time â†’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Interactions</w:t>
            </w:r>
          </w:p>
        </w:tc>
        <w:tc>
          <w:tcPr/>
          <w:p>
            <w:pPr>
              <w:pStyle w:val="Compact"/>
            </w:pPr>
            <w:r>
              <w:t xml:space="preserve">Number</w:t>
            </w:r>
          </w:p>
        </w:tc>
      </w:tr>
      <w:tr>
        <w:tc>
          <w:tcPr/>
          <w:p>
            <w:pPr>
              <w:pStyle w:val="Compact"/>
            </w:pPr>
            <w:r>
              <w:t xml:space="preserve">Users</w:t>
            </w:r>
          </w:p>
        </w:tc>
        <w:tc>
          <w:tcPr/>
          <w:p>
            <w:pPr>
              <w:pStyle w:val="Compact"/>
            </w:pPr>
            <w:r>
              <w:t xml:space="preserve">Number</w:t>
            </w:r>
          </w:p>
        </w:tc>
      </w:tr>
    </w:tbl>
    <w:bookmarkEnd w:id="25"/>
    <w:bookmarkStart w:id="26" w:name="list-5-sharepointcopilotagentregistry"/>
    <w:p>
      <w:pPr>
        <w:pStyle w:val="Heading2"/>
      </w:pPr>
      <w:r>
        <w:t xml:space="preserve">List 5: SharePointCopilotAgentRegistry</w:t>
      </w:r>
    </w:p>
    <w:p>
      <w:pPr>
        <w:pStyle w:val="FirstParagraph"/>
      </w:pPr>
      <w:r>
        <w:t xml:space="preserve">A permanent, append-only running log of every Copilot agent created in SharePoint. Populated automatically by </w:t>
      </w:r>
      <w:r>
        <w:rPr>
          <w:rStyle w:val="VerbatimChar"/>
        </w:rPr>
        <w:t xml:space="preserve">PullSharePointAgents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AgentFileUrl</w:t>
            </w:r>
          </w:p>
        </w:tc>
        <w:tc>
          <w:tcPr/>
          <w:p>
            <w:pPr>
              <w:pStyle w:val="Compact"/>
            </w:pPr>
            <w:r>
              <w:t xml:space="preserve">Single line of text</w:t>
            </w:r>
          </w:p>
        </w:tc>
      </w:tr>
      <w:tr>
        <w:tc>
          <w:tcPr/>
          <w:p>
            <w:pPr>
              <w:pStyle w:val="Compact"/>
            </w:pPr>
            <w:r>
              <w:t xml:space="preserve">CreatedBy</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w:t>
            </w:r>
          </w:p>
        </w:tc>
      </w:tr>
    </w:tbl>
    <w:p>
      <w:r>
        <w:pict>
          <v:rect style="width:0;height:1.5pt" o:hralign="center" o:hrstd="t" o:hr="t"/>
        </w:pict>
      </w:r>
    </w:p>
    <w:bookmarkEnd w:id="26"/>
    <w:bookmarkEnd w:id="27"/>
    <w:bookmarkStart w:id="28" w:name="X00f4cb4fbd20a698292829eb3c182378138b3d5"/>
    <w:p>
      <w:pPr>
        <w:pStyle w:val="Heading1"/>
      </w:pPr>
      <w:r>
        <w:t xml:space="preserve">Step 8: Add Function App Environment Variables</w:t>
      </w:r>
    </w:p>
    <w:p>
      <w:pPr>
        <w:pStyle w:val="FirstParagraph"/>
      </w:pPr>
      <w:r>
        <w:t xml:space="preserve">Portal â†’ Function App â†’ Settings â†’ Environment variables â†’ + Add each â†’ Apply â†’ Confirm</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Name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SHAREPOINT_SITE_URL</w:t>
            </w:r>
          </w:p>
        </w:tc>
        <w:tc>
          <w:tcPr/>
          <w:p>
            <w:pPr>
              <w:pStyle w:val="Compact"/>
            </w:pPr>
            <w:r>
              <w:rPr>
                <w:rStyle w:val="VerbatimChar"/>
              </w:rPr>
              <w:t xml:space="preserve">https://contoso.sharepoint.com/sites/YourSite</w:t>
            </w:r>
          </w:p>
        </w:tc>
        <w:tc>
          <w:tcPr/>
          <w:p>
            <w:pPr>
              <w:pStyle w:val="Compact"/>
            </w:pPr>
            <w:r>
              <w:t xml:space="preserve">Both modes</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 modes</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 modes</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 modes</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 modes</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 modes</w:t>
            </w:r>
          </w:p>
        </w:tc>
      </w:tr>
      <w:tr>
        <w:tc>
          <w:tcPr/>
          <w:p>
            <w:pPr>
              <w:pStyle w:val="Compact"/>
            </w:pPr>
            <w:r>
              <w:rPr>
                <w:rStyle w:val="VerbatimChar"/>
              </w:rPr>
              <w:t xml:space="preserve">METRICS_LOOKBACK_DAYS</w:t>
            </w:r>
          </w:p>
        </w:tc>
        <w:tc>
          <w:tcPr/>
          <w:p>
            <w:pPr>
              <w:pStyle w:val="Compact"/>
            </w:pPr>
            <w:r>
              <w:rPr>
                <w:rStyle w:val="VerbatimChar"/>
              </w:rPr>
              <w:t xml:space="preserve">90</w:t>
            </w:r>
            <w:r>
              <w:t xml:space="preserve"> (change to </w:t>
            </w:r>
            <w:r>
              <w:rPr>
                <w:rStyle w:val="VerbatimChar"/>
              </w:rPr>
              <w:t xml:space="preserve">7</w:t>
            </w:r>
            <w:r>
              <w:t xml:space="preserve"> after first run)</w:t>
            </w:r>
          </w:p>
        </w:tc>
        <w:tc>
          <w:tcPr/>
          <w:p>
            <w:pPr>
              <w:pStyle w:val="Compact"/>
            </w:pPr>
            <w:r>
              <w:t xml:space="preserve">Both modes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 modes</w:t>
            </w:r>
          </w:p>
        </w:tc>
      </w:tr>
    </w:tbl>
    <w:p>
      <w:pPr>
        <w:pStyle w:val="BlockText"/>
      </w:pPr>
      <w:r>
        <w:rPr>
          <w:rStyle w:val="VerbatimChar"/>
        </w:rPr>
        <w:t xml:space="preserve">DCE_INGESTION_URI</w:t>
      </w:r>
      <w:r>
        <w:t xml:space="preserve">, </w:t>
      </w:r>
      <w:r>
        <w:rPr>
          <w:rStyle w:val="VerbatimChar"/>
        </w:rPr>
        <w:t xml:space="preserve">DCR_IMMUTABLE_ID</w:t>
      </w:r>
      <w:r>
        <w:t xml:space="preserve">, </w:t>
      </w:r>
      <w:r>
        <w:rPr>
          <w:rStyle w:val="VerbatimChar"/>
        </w:rPr>
        <w:t xml:space="preserve">STREAM_NAME</w:t>
      </w:r>
      <w:r>
        <w:t xml:space="preserve">, and </w:t>
      </w:r>
      <w:r>
        <w:rPr>
          <w:rStyle w:val="VerbatimChar"/>
        </w:rPr>
        <w:t xml:space="preserve">APPLICATIONINSIGHTS_CONNECTION_STRING</w:t>
      </w:r>
      <w:r>
        <w:t xml:space="preserve"> are set automatically by the ARM deployment (empty strings when </w:t>
      </w:r>
      <w:r>
        <w:rPr>
          <w:rStyle w:val="VerbatimChar"/>
        </w:rPr>
        <w:t xml:space="preserve">deployLogAnalytics=false</w:t>
      </w:r>
      <w:r>
        <w:t xml:space="preserve">).</w:t>
      </w:r>
    </w:p>
    <w:p>
      <w:r>
        <w:pict>
          <v:rect style="width:0;height:1.5pt" o:hralign="center" o:hrstd="t" o:hr="t"/>
        </w:pict>
      </w:r>
    </w:p>
    <w:bookmarkEnd w:id="28"/>
    <w:bookmarkStart w:id="31" w:name="step-9-seed-the-sharepoint-lists"/>
    <w:p>
      <w:pPr>
        <w:pStyle w:val="Heading1"/>
      </w:pPr>
      <w:r>
        <w:t xml:space="preserve">Step 9: Seed the SharePoint Lists</w:t>
      </w:r>
    </w:p>
    <w:bookmarkStart w:id="29" w:name="metrics-lists"/>
    <w:p>
      <w:pPr>
        <w:pStyle w:val="Heading2"/>
      </w:pPr>
      <w:r>
        <w:t xml:space="preserve">Metrics lists</w:t>
      </w:r>
    </w:p>
    <w:p>
      <w:pPr>
        <w:pStyle w:val="FirstParagraph"/>
      </w:pPr>
      <w:r>
        <w:t xml:space="preserve">Portal â†’ Functions â†’ ExportAdoptionMetrics â†’ Code + Test â†’ Test/Run â†’ Run</w:t>
      </w:r>
    </w:p>
    <w:p>
      <w:pPr>
        <w:pStyle w:val="BodyText"/>
      </w:pPr>
      <w:r>
        <w:t xml:space="preserve">After first run, reset </w:t>
      </w:r>
      <w:r>
        <w:rPr>
          <w:rStyle w:val="VerbatimChar"/>
        </w:rPr>
        <w:t xml:space="preserve">METRICS_LOOKBACK_DAYS</w:t>
      </w:r>
      <w:r>
        <w:t xml:space="preserve"> to </w:t>
      </w:r>
      <w:r>
        <w:rPr>
          <w:rStyle w:val="VerbatimChar"/>
        </w:rPr>
        <w:t xml:space="preserve">7</w:t>
      </w:r>
      <w:r>
        <w:t xml:space="preserve">.</w:t>
      </w:r>
    </w:p>
    <w:bookmarkEnd w:id="29"/>
    <w:bookmarkStart w:id="30" w:name="agent-registry"/>
    <w:p>
      <w:pPr>
        <w:pStyle w:val="Heading2"/>
      </w:pPr>
      <w:r>
        <w:t xml:space="preserve">Agent registry</w:t>
      </w:r>
    </w:p>
    <w:p>
      <w:pPr>
        <w:pStyle w:val="FirstParagraph"/>
      </w:pPr>
      <w:r>
        <w:t xml:space="preserve">Portal â†’ Functions â†’ PullSharePointAgents â†’ Code + Test â†’ Test/Run â†’ Run</w:t>
      </w:r>
    </w:p>
    <w:p>
      <w:pPr>
        <w:pStyle w:val="BodyText"/>
      </w:pPr>
      <w:r>
        <w:t xml:space="preserve">This function: 1. Starts the </w:t>
      </w:r>
      <w:r>
        <w:rPr>
          <w:rStyle w:val="VerbatimChar"/>
        </w:rPr>
        <w:t xml:space="preserve">Audit.SharePoint</w:t>
      </w:r>
      <w:r>
        <w:t xml:space="preserve"> subscription if not already active 2. Scans the configured time window for </w:t>
      </w:r>
      <w:r>
        <w:rPr>
          <w:rStyle w:val="VerbatimChar"/>
        </w:rPr>
        <w:t xml:space="preserve">.agent</w:t>
      </w:r>
      <w:r>
        <w:t xml:space="preserve"> file uploads 3. Appends any new agents to </w:t>
      </w:r>
      <w:r>
        <w:rPr>
          <w:rStyle w:val="VerbatimChar"/>
        </w:rPr>
        <w:t xml:space="preserve">SharePointCopilotAgentRegistry</w:t>
      </w:r>
    </w:p>
    <w:p>
      <w:pPr>
        <w:pStyle w:val="BodyText"/>
      </w:pPr>
      <w:r>
        <w:t xml:space="preserve">If agents were created before deployment, temporarily increase </w:t>
      </w:r>
      <w:r>
        <w:rPr>
          <w:rStyle w:val="VerbatimChar"/>
        </w:rPr>
        <w:t xml:space="preserve">TIME_WINDOW_MINUTES</w:t>
      </w:r>
      <w:r>
        <w:t xml:space="preserve"> (e.g.Â </w:t>
      </w:r>
      <w:r>
        <w:rPr>
          <w:rStyle w:val="VerbatimChar"/>
        </w:rPr>
        <w:t xml:space="preserve">500</w:t>
      </w:r>
      <w:r>
        <w:t xml:space="preserve">) to backfill, then reset to </w:t>
      </w:r>
      <w:r>
        <w:rPr>
          <w:rStyle w:val="VerbatimChar"/>
        </w:rPr>
        <w:t xml:space="preserve">16</w:t>
      </w:r>
      <w:r>
        <w:t xml:space="preserve">.</w:t>
      </w:r>
    </w:p>
    <w:p>
      <w:pPr>
        <w:pStyle w:val="BodyText"/>
      </w:pPr>
      <w:r>
        <w:t xml:space="preserve">The registry is </w:t>
      </w:r>
      <w:r>
        <w:rPr>
          <w:b/>
          <w:bCs/>
        </w:rPr>
        <w:t xml:space="preserve">append-only</w:t>
      </w:r>
      <w:r>
        <w:t xml:space="preserve"> â€” it never deletes or overwrites entries. Running it multiple times is safe due to deduplication by </w:t>
      </w:r>
      <w:r>
        <w:rPr>
          <w:rStyle w:val="VerbatimChar"/>
        </w:rPr>
        <w:t xml:space="preserve">AgentFileUrl</w:t>
      </w:r>
      <w:r>
        <w:t xml:space="preserve">.</w:t>
      </w:r>
    </w:p>
    <w:p>
      <w:r>
        <w:pict>
          <v:rect style="width:0;height:1.5pt" o:hralign="center" o:hrstd="t" o:hr="t"/>
        </w:pict>
      </w:r>
    </w:p>
    <w:bookmarkEnd w:id="30"/>
    <w:bookmarkEnd w:id="31"/>
    <w:bookmarkStart w:id="32" w:name="X7fe1f6ec2ff0af7e08ca4a019d7ae8cf76a66bb"/>
    <w:p>
      <w:r>
        <w:rPr>
          <w:b/>
        </w:rPr>
        <w:t xml:space="preserve">Complete baseline scan (recommended for existing tenants): </w:t>
      </w:r>
      <w:r>
        <w:t xml:space="preserve">The audit-log approach above is limited by Unified Audit Log retention (typically 90-180 days) and only captures events from when the Audit.SharePoint subscription was active. To inventory every .agent file currently in SharePoint, regardless of when it was created, run the standalone baseline script instead.</w:t>
      </w:r>
    </w:p>
    <w:p>
      <w:r>
        <w:rPr>
          <w:rFonts w:ascii="Consolas" w:hAnsi="Consolas"/>
        </w:rPr>
        <w:t xml:space="preserve">.\scripts\Backfill-AgentRegistry.ps1 -TenantId "&lt;your-tenant-id&gt;" -SharePointSiteUrl "https://contoso.sharepoint.com/sites/CopilotReporting"</w:t>
      </w:r>
    </w:p>
    <w:p>
      <w:r>
        <w:t xml:space="preserve">This uses the Microsoft Search API to find .agent files tenant-wide and inserts any not already in the registry, deduplicated by file URL and safe to re-run. Requires the SharePointCopilotAgentRegistry list to already exist (Step 7). Run this once as your initial baseline; PullSharePointAgents handles all agent creations going forward.</w:t>
      </w:r>
    </w:p>
    <w:p>
      <w:pPr>
        <w:pStyle w:val="Heading1"/>
      </w:pPr>
      <w:r>
        <w:t xml:space="preserve">Step 10: Build the Canvas Power App (optional)</w:t>
      </w:r>
    </w:p>
    <w:p>
      <w:pPr>
        <w:pStyle w:val="BlockText"/>
      </w:pPr>
      <w:r>
        <w:t xml:space="preserve">The SharePoint lists work fully without the Power App.</w:t>
      </w:r>
    </w:p>
    <w:p>
      <w:pPr>
        <w:pStyle w:val="Compact"/>
        <w:numPr>
          <w:ilvl w:val="0"/>
          <w:numId w:val="1008"/>
        </w:numPr>
      </w:pPr>
      <w:r>
        <w:t xml:space="preserve">https://make.powerapps.com â†’ + Create â†’ Start with data â†’ SharePoint</w:t>
      </w:r>
    </w:p>
    <w:p>
      <w:pPr>
        <w:pStyle w:val="Compact"/>
        <w:numPr>
          <w:ilvl w:val="0"/>
          <w:numId w:val="1008"/>
        </w:numPr>
      </w:pPr>
      <w:r>
        <w:t xml:space="preserve">Connect to your site â†’ pick </w:t>
      </w:r>
      <w:r>
        <w:rPr>
          <w:rStyle w:val="VerbatimChar"/>
        </w:rPr>
        <w:t xml:space="preserve">CopilotDailyMetrics</w:t>
      </w:r>
    </w:p>
    <w:p>
      <w:pPr>
        <w:pStyle w:val="Compact"/>
        <w:numPr>
          <w:ilvl w:val="0"/>
          <w:numId w:val="1008"/>
        </w:numPr>
      </w:pPr>
      <w:r>
        <w:t xml:space="preserve">Add all five lists as data sources</w:t>
      </w:r>
    </w:p>
    <w:p>
      <w:pPr>
        <w:pStyle w:val="Compact"/>
        <w:numPr>
          <w:ilvl w:val="0"/>
          <w:numId w:val="1008"/>
        </w:numPr>
      </w:pPr>
      <w:r>
        <w:t xml:space="preserve">Build screens, File â†’ Save â†’ Publish</w:t>
      </w:r>
    </w:p>
    <w:p>
      <w:pPr>
        <w:pStyle w:val="Compact"/>
        <w:numPr>
          <w:ilvl w:val="0"/>
          <w:numId w:val="1008"/>
        </w:numPr>
      </w:pPr>
      <w:r>
        <w:t xml:space="preserve">Embed in SharePoint via the Power Apps web part</w:t>
      </w:r>
    </w:p>
    <w:p>
      <w:r>
        <w:pict>
          <v:rect style="width:0;height:1.5pt" o:hralign="center" o:hrstd="t" o:hr="t"/>
        </w:pict>
      </w:r>
    </w:p>
    <w:bookmarkEnd w:id="32"/>
    <w:bookmarkStart w:id="33" w:name="Xb78151c4522effb290082c2cf8e0941db93f82c"/>
    <w:p>
      <w:pPr>
        <w:pStyle w:val="Heading1"/>
      </w:pPr>
      <w:r>
        <w:t xml:space="preserve">Step 11: Import the Azure Monitor Workbook (Log Analytics only)</w:t>
      </w:r>
    </w:p>
    <w:p>
      <w:pPr>
        <w:pStyle w:val="BlockText"/>
      </w:pPr>
      <w:r>
        <w:t xml:space="preserve">Skip if deployed with </w:t>
      </w:r>
      <w:r>
        <w:rPr>
          <w:rStyle w:val="VerbatimChar"/>
        </w:rPr>
        <w:t xml:space="preserve">deployLogAnalytics=false</w:t>
      </w:r>
      <w:r>
        <w:t xml:space="preserve">.</w:t>
      </w:r>
    </w:p>
    <w:p>
      <w:pPr>
        <w:pStyle w:val="Compact"/>
        <w:numPr>
          <w:ilvl w:val="0"/>
          <w:numId w:val="1009"/>
        </w:numPr>
      </w:pPr>
      <w:r>
        <w:t xml:space="preserve">Portal â†’ Azure Monitor â†’ Workbooks â†’ + New â†’ Edit</w:t>
      </w:r>
    </w:p>
    <w:p>
      <w:pPr>
        <w:pStyle w:val="Compact"/>
        <w:numPr>
          <w:ilvl w:val="0"/>
          <w:numId w:val="1009"/>
        </w:numPr>
      </w:pPr>
      <w:r>
        <w:t xml:space="preserve">Advanced Editor â†’ paste </w:t>
      </w:r>
      <w:r>
        <w:rPr>
          <w:rStyle w:val="VerbatimChar"/>
        </w:rPr>
        <w:t xml:space="preserve">workbook/copilot-adoption-workbook.json</w:t>
      </w:r>
    </w:p>
    <w:p>
      <w:pPr>
        <w:pStyle w:val="Compact"/>
        <w:numPr>
          <w:ilvl w:val="0"/>
          <w:numId w:val="1009"/>
        </w:numPr>
      </w:pPr>
      <w:r>
        <w:t>Apply â†’ Save as “Copilot Adoption Dashboard”</w:t>
      </w:r>
    </w:p>
    <w:p>
      <w:r>
        <w:pict>
          <v:rect style="width:0;height:1.5pt" o:hralign="center" o:hrstd="t" o:hr="t"/>
        </w:pict>
      </w:r>
    </w:p>
    <w:bookmarkEnd w:id="33"/>
    <w:bookmarkStart w:id="34" w:name="agent-tracking-how-it-works"/>
    <w:p>
      <w:pPr>
        <w:pStyle w:val="Heading1"/>
      </w:pPr>
      <w:r>
        <w:t xml:space="preserve">Agent Tracking â€” How It Works</w:t>
      </w:r>
    </w:p>
    <w:p>
      <w:pPr>
        <w:pStyle w:val="FirstParagraph"/>
      </w:pPr>
      <w:r>
        <w:t xml:space="preserve">SharePoint Copilot agents are stored as </w:t>
      </w:r>
      <w:r>
        <w:rPr>
          <w:rStyle w:val="VerbatimChar"/>
        </w:rPr>
        <w:t xml:space="preserve">.agent</w:t>
      </w:r>
      <w:r>
        <w:t xml:space="preserve"> files in SharePoint document libraries. When a user creates an agent, SharePoint logs a </w:t>
      </w:r>
      <w:r>
        <w:rPr>
          <w:rStyle w:val="VerbatimChar"/>
        </w:rPr>
        <w:t xml:space="preserve">FileUploaded</w:t>
      </w:r>
      <w:r>
        <w:t xml:space="preserve"> event in </w:t>
      </w:r>
      <w:r>
        <w:rPr>
          <w:rStyle w:val="VerbatimChar"/>
        </w:rPr>
        <w:t xml:space="preserve">Audit.SharePoint</w:t>
      </w:r>
      <w:r>
        <w:t xml:space="preserve"> with </w:t>
      </w:r>
      <w:r>
        <w:rPr>
          <w:rStyle w:val="VerbatimChar"/>
        </w:rPr>
        <w:t xml:space="preserve">SourceFileExtension: agent</w:t>
      </w:r>
      <w:r>
        <w:t xml:space="preserve">.</w:t>
      </w:r>
    </w:p>
    <w:p>
      <w:pPr>
        <w:pStyle w:val="BodyText"/>
      </w:pPr>
      <w:r>
        <w:rPr>
          <w:rStyle w:val="VerbatimChar"/>
        </w:rPr>
        <w:t xml:space="preserve">PullSharePointAgents</w:t>
      </w:r>
      <w:r>
        <w:t xml:space="preserve"> subscribes to </w:t>
      </w:r>
      <w:r>
        <w:rPr>
          <w:rStyle w:val="VerbatimChar"/>
        </w:rPr>
        <w:t xml:space="preserve">Audit.SharePoint</w:t>
      </w:r>
      <w:r>
        <w:t xml:space="preserve"> and filters these events, capturing: - </w:t>
      </w:r>
      <w:r>
        <w:rPr>
          <w:b/>
          <w:bCs/>
        </w:rPr>
        <w:t xml:space="preserve">AgentName</w:t>
      </w:r>
      <w:r>
        <w:t xml:space="preserve"> â€” derived from the filename (e.g.Â </w:t>
      </w:r>
      <w:r>
        <w:rPr>
          <w:rStyle w:val="VerbatimChar"/>
        </w:rPr>
        <w:t xml:space="preserve">CopilotAdoption agent</w:t>
      </w:r>
      <w:r>
        <w:t xml:space="preserve">) - </w:t>
      </w:r>
      <w:r>
        <w:rPr>
          <w:b/>
          <w:bCs/>
        </w:rPr>
        <w:t xml:space="preserve">SiteUrl</w:t>
      </w:r>
      <w:r>
        <w:t xml:space="preserve"> â€” the SharePoint site where the agent was created - </w:t>
      </w:r>
      <w:r>
        <w:rPr>
          <w:b/>
          <w:bCs/>
        </w:rPr>
        <w:t xml:space="preserve">AgentFileUrl</w:t>
      </w:r>
      <w:r>
        <w:t xml:space="preserve"> â€” full path to the </w:t>
      </w:r>
      <w:r>
        <w:rPr>
          <w:rStyle w:val="VerbatimChar"/>
        </w:rPr>
        <w:t xml:space="preserve">.agent</w:t>
      </w:r>
      <w:r>
        <w:t xml:space="preserve"> file - </w:t>
      </w:r>
      <w:r>
        <w:rPr>
          <w:b/>
          <w:bCs/>
        </w:rPr>
        <w:t xml:space="preserve">CreatedBy</w:t>
      </w:r>
      <w:r>
        <w:t xml:space="preserve"> â€” UPN of the user who created it - </w:t>
      </w:r>
      <w:r>
        <w:rPr>
          <w:b/>
          <w:bCs/>
        </w:rPr>
        <w:t xml:space="preserve">CreatedDate</w:t>
      </w:r>
      <w:r>
        <w:t xml:space="preserve"> â€” timestamp of creation</w:t>
      </w:r>
    </w:p>
    <w:p>
      <w:pPr>
        <w:pStyle w:val="BodyText"/>
      </w:pPr>
      <w:r>
        <w:t xml:space="preserve">When users </w:t>
      </w:r>
      <w:r>
        <w:rPr>
          <w:b/>
          <w:bCs/>
        </w:rPr>
        <w:t xml:space="preserve">interact</w:t>
      </w:r>
      <w:r>
        <w:t xml:space="preserve"> with a named SharePoint agent, the </w:t>
      </w:r>
      <w:r>
        <w:rPr>
          <w:rStyle w:val="VerbatimChar"/>
        </w:rPr>
        <w:t xml:space="preserve">Audit.General</w:t>
      </w:r>
      <w:r>
        <w:t xml:space="preserve"> events (captured by </w:t>
      </w:r>
      <w:r>
        <w:rPr>
          <w:rStyle w:val="VerbatimChar"/>
        </w:rPr>
        <w:t xml:space="preserve">PullCopilotAudit</w:t>
      </w:r>
      <w:r>
        <w:t xml:space="preserve">) include </w:t>
      </w:r>
      <w:r>
        <w:rPr>
          <w:rStyle w:val="VerbatimChar"/>
        </w:rPr>
        <w:t xml:space="preserve">TargetAgentName</w:t>
      </w:r>
      <w:r>
        <w:t xml:space="preserve"> in </w:t>
      </w:r>
      <w:r>
        <w:rPr>
          <w:rStyle w:val="VerbatimChar"/>
        </w:rPr>
        <w:t xml:space="preserve">CopilotEventData</w:t>
      </w:r>
      <w:r>
        <w:t xml:space="preserve">. These interactions are counted in </w:t>
      </w:r>
      <w:r>
        <w:rPr>
          <w:rStyle w:val="VerbatimChar"/>
        </w:rPr>
        <w:t xml:space="preserve">CopilotAppMetrics</w:t>
      </w:r>
      <w:r>
        <w:t xml:space="preserve"> under </w:t>
      </w:r>
      <w:r>
        <w:rPr>
          <w:rStyle w:val="VerbatimChar"/>
        </w:rPr>
        <w:t xml:space="preserve">AppHost: SharePoint</w:t>
      </w:r>
      <w:r>
        <w:t xml:space="preserve"> and will be broken out by agent name in future versions.</w:t>
      </w:r>
    </w:p>
    <w:p>
      <w:pPr>
        <w:pStyle w:val="BlockText"/>
      </w:pPr>
      <w:r>
        <w:rPr>
          <w:b/>
          <w:bCs/>
        </w:rPr>
        <w:t xml:space="preserve">Note:</w:t>
      </w:r>
      <w:r>
        <w:t xml:space="preserve"> The </w:t>
      </w:r>
      <w:r>
        <w:rPr>
          <w:rStyle w:val="VerbatimChar"/>
        </w:rPr>
        <w:t xml:space="preserve">Contexts</w:t>
      </w:r>
      <w:r>
        <w:t xml:space="preserve"> field in SharePoint Copilot interaction events is empty in the current audit schema â€” the page URL where the agent is deployed is not logged in interaction events. The agent’s site is only available at creation time via </w:t>
      </w:r>
      <w:r>
        <w:rPr>
          <w:rStyle w:val="VerbatimChar"/>
        </w:rPr>
        <w:t xml:space="preserve">Audit.SharePoint</w:t>
      </w:r>
      <w:r>
        <w:t xml:space="preserve">.</w:t>
      </w:r>
    </w:p>
    <w:p>
      <w:r>
        <w:pict>
          <v:rect style="width:0;height:1.5pt" o:hralign="center" o:hrstd="t" o:hr="t"/>
        </w:pict>
      </w:r>
    </w:p>
    <w:bookmarkEnd w:id="34"/>
    <w:bookmarkStart w:id="40" w:name="troubleshooting"/>
    <w:p>
      <w:pPr>
        <w:pStyle w:val="Heading1"/>
      </w:pPr>
      <w:r>
        <w:t xml:space="preserve">Troubleshooting</w:t>
      </w:r>
    </w:p>
    <w:bookmarkStart w:id="35" w:name="pullcopilotaudit-fails-with-af20055"/>
    <w:p>
      <w:pPr>
        <w:pStyle w:val="Heading2"/>
      </w:pPr>
      <w:r>
        <w:t xml:space="preserve">PullCopilotAudit fails with AF20055</w:t>
      </w:r>
    </w:p>
    <w:p>
      <w:pPr>
        <w:pStyle w:val="FirstParagraph"/>
      </w:pPr>
      <w:r>
        <w:t xml:space="preserve">The saved state timestamp exceeds 24 hours. The code auto-caps at 23 h â€” self-heals on next run. To force a reset, delete </w:t>
      </w:r>
      <w:r>
        <w:rPr>
          <w:rStyle w:val="VerbatimChar"/>
        </w:rPr>
        <w:t xml:space="preserve">_state/lastProcessed.txt</w:t>
      </w:r>
      <w:r>
        <w:t xml:space="preserve"> from the </w:t>
      </w:r>
      <w:r>
        <w:rPr>
          <w:rStyle w:val="VerbatimChar"/>
        </w:rPr>
        <w:t xml:space="preserve">copilot-logs</w:t>
      </w:r>
      <w:r>
        <w:t xml:space="preserve"> container.</w:t>
      </w:r>
    </w:p>
    <w:bookmarkEnd w:id="35"/>
    <w:bookmarkStart w:id="36" w:name="exportadoptionmetrics-finds-no-events"/>
    <w:p>
      <w:pPr>
        <w:pStyle w:val="Heading2"/>
      </w:pPr>
      <w:r>
        <w:t xml:space="preserve">ExportAdoptionMetrics finds no events</w:t>
      </w:r>
    </w:p>
    <w:p>
      <w:pPr>
        <w:pStyle w:val="FirstParagraph"/>
      </w:pPr>
      <w:r>
        <w:t xml:space="preserve">Check that </w:t>
      </w:r>
      <w:r>
        <w:rPr>
          <w:rStyle w:val="VerbatimChar"/>
        </w:rPr>
        <w:t xml:space="preserve">PullCopilotAudit</w:t>
      </w:r>
      <w:r>
        <w:t xml:space="preserve"> has run and blobs exist in </w:t>
      </w:r>
      <w:r>
        <w:rPr>
          <w:rStyle w:val="VerbatimChar"/>
        </w:rPr>
        <w:t xml:space="preserve">copilot-logs</w:t>
      </w:r>
      <w:r>
        <w:t xml:space="preserve"> under </w:t>
      </w:r>
      <w:r>
        <w:rPr>
          <w:rStyle w:val="VerbatimChar"/>
        </w:rPr>
        <w:t xml:space="preserve">yyyy/MM/dd/</w:t>
      </w:r>
      <w:r>
        <w:t xml:space="preserve"> folders.</w:t>
      </w:r>
    </w:p>
    <w:bookmarkEnd w:id="36"/>
    <w:bookmarkStart w:id="37" w:name="Xb9fceb2f76812e38e20d82a387aa5c88f6ccb7e"/>
    <w:p>
      <w:pPr>
        <w:pStyle w:val="Heading2"/>
      </w:pPr>
      <w:r>
        <w:t xml:space="preserve">Deployment times out on SCM environment settings</w:t>
      </w:r>
    </w:p>
    <w:p>
      <w:pPr>
        <w:pStyle w:val="FirstParagraph"/>
      </w:pPr>
      <w:r>
        <w:t xml:space="preserve">Use the temporary public access approach in Step 4.</w:t>
      </w:r>
    </w:p>
    <w:bookmarkEnd w:id="37"/>
    <w:bookmarkStart w:id="38" w:name="X278ab4b36d504473f6e16952be03315c0b841c4"/>
    <w:p>
      <w:pPr>
        <w:pStyle w:val="Heading2"/>
      </w:pPr>
      <w:r>
        <w:t xml:space="preserve">SharePointCopilotAgentRegistry stays empty</w:t>
      </w:r>
    </w:p>
    <w:p>
      <w:pPr>
        <w:pStyle w:val="Compact"/>
        <w:numPr>
          <w:ilvl w:val="0"/>
          <w:numId w:val="1010"/>
        </w:numPr>
      </w:pPr>
      <w:r>
        <w:t xml:space="preserve">Confirm </w:t>
      </w:r>
      <w:r>
        <w:rPr>
          <w:rStyle w:val="VerbatimChar"/>
        </w:rPr>
        <w:t xml:space="preserve">SHAREPOINT_AGENT_LIST = SharePointCopilotAgentRegistry</w:t>
      </w:r>
      <w:r>
        <w:t xml:space="preserve"> is set</w:t>
      </w:r>
    </w:p>
    <w:p>
      <w:pPr>
        <w:pStyle w:val="Compact"/>
        <w:numPr>
          <w:ilvl w:val="0"/>
          <w:numId w:val="1010"/>
        </w:numPr>
      </w:pPr>
      <w:r>
        <w:t xml:space="preserve">Run </w:t>
      </w:r>
      <w:r>
        <w:rPr>
          <w:rStyle w:val="VerbatimChar"/>
        </w:rPr>
        <w:t xml:space="preserve">PullSharePointAgents</w:t>
      </w:r>
      <w:r>
        <w:t xml:space="preserve"> with </w:t>
      </w:r>
      <w:r>
        <w:rPr>
          <w:rStyle w:val="VerbatimChar"/>
        </w:rPr>
        <w:t xml:space="preserve">TIME_WINDOW_MINUTES</w:t>
      </w:r>
      <w:r>
        <w:t xml:space="preserve"> wide enough to cover agent creation time</w:t>
      </w:r>
    </w:p>
    <w:p>
      <w:pPr>
        <w:pStyle w:val="Compact"/>
        <w:numPr>
          <w:ilvl w:val="0"/>
          <w:numId w:val="1010"/>
        </w:numPr>
      </w:pPr>
      <w:r>
        <w:t>Check logs for “Found 0 Audit.SharePoint blob(s)” â€” this means the subscription may not have been active at creation time; future creations will be captured automatically</w:t>
      </w:r>
    </w:p>
    <w:bookmarkEnd w:id="38"/>
    <w:bookmarkStart w:id="39" w:name="duplicates-in-metrics-lists"/>
    <w:p>
      <w:pPr>
        <w:pStyle w:val="Heading2"/>
      </w:pPr>
      <w:r>
        <w:t xml:space="preserve">Duplicates in metrics lists</w:t>
      </w:r>
    </w:p>
    <w:p>
      <w:pPr>
        <w:pStyle w:val="FirstParagraph"/>
      </w:pPr>
      <w:r>
        <w:t xml:space="preserve">The metrics lists are fully cleared and rewritten on every </w:t>
      </w:r>
      <w:r>
        <w:rPr>
          <w:rStyle w:val="VerbatimChar"/>
        </w:rPr>
        <w:t xml:space="preserve">ExportAdoptionMetrics</w:t>
      </w:r>
      <w:r>
        <w:t xml:space="preserve"> run. If you see duplicates, manually delete all items from the affected lists and run once â€” the function will produce a clean single copy.</w:t>
      </w:r>
    </w:p>
    <w:p>
      <w:r>
        <w:pict>
          <v:rect style="width:0;height:1.5pt" o:hralign="center" o:hrstd="t" o:hr="t"/>
        </w:pict>
      </w:r>
    </w:p>
    <w:bookmarkEnd w:id="39"/>
    <w:bookmarkEnd w:id="40"/>
    <w:bookmarkStart w:id="41" w:name="appendix-environment-variable-reference"/>
    <w:p>
      <w:pPr>
        <w:pStyle w:val="Heading1"/>
      </w:pPr>
      <w:r>
        <w:t xml:space="preserve">Appendix: Environment Variable Reference</w:t>
      </w:r>
    </w:p>
    <w:tbl>
      <w:tblPr>
        <w:tblStyle w:val="Table"/>
        <w:tblW w:type="pct" w:w="5000"/>
        <w:tblLayout w:type="fixed"/>
        <w:tblLook w:firstRow="1" w:lastRow="0" w:firstColumn="0" w:lastColumn="0" w:noHBand="0" w:noVBand="0" w:val="0020"/>
      </w:tblPr>
      <w:tblGrid>
        <w:gridCol w:w="2084"/>
        <w:gridCol w:w="1875"/>
        <w:gridCol w:w="1250"/>
        <w:gridCol w:w="2709"/>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Mode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(required)</w:t>
            </w:r>
          </w:p>
        </w:tc>
        <w:tc>
          <w:tcPr/>
          <w:p>
            <w:pPr>
              <w:pStyle w:val="Compact"/>
            </w:pPr>
            <w:r>
              <w:t xml:space="preserve">Both</w:t>
            </w:r>
          </w:p>
        </w:tc>
        <w:tc>
          <w:tcPr/>
          <w:p>
            <w:pPr>
              <w:pStyle w:val="Compact"/>
            </w:pPr>
            <w:r>
              <w:t xml:space="preserve">Entra tenant GUID</w:t>
            </w:r>
          </w:p>
        </w:tc>
      </w:tr>
      <w:tr>
        <w:tc>
          <w:tcPr/>
          <w:p>
            <w:pPr>
              <w:pStyle w:val="Compact"/>
            </w:pPr>
            <w:r>
              <w:rPr>
                <w:rStyle w:val="VerbatimChar"/>
              </w:rPr>
              <w:t xml:space="preserve">STORAGE_ACCOUNT_NAME</w:t>
            </w:r>
          </w:p>
        </w:tc>
        <w:tc>
          <w:tcPr/>
          <w:p>
            <w:pPr>
              <w:pStyle w:val="Compact"/>
            </w:pPr>
            <w:r>
              <w:t xml:space="preserve">(from deployment)</w:t>
            </w:r>
          </w:p>
        </w:tc>
        <w:tc>
          <w:tcPr/>
          <w:p>
            <w:pPr>
              <w:pStyle w:val="Compact"/>
            </w:pPr>
            <w:r>
              <w:t xml:space="preserve">Both</w:t>
            </w:r>
          </w:p>
        </w:tc>
        <w:tc>
          <w:tcPr/>
          <w:p>
            <w:pPr>
              <w:pStyle w:val="Compact"/>
            </w:pPr>
            <w:r>
              <w:t xml:space="preserve">Audit ADLS Gen2 account name</w:t>
            </w:r>
          </w:p>
        </w:tc>
      </w:tr>
      <w:tr>
        <w:tc>
          <w:tcPr/>
          <w:p>
            <w:pPr>
              <w:pStyle w:val="Compact"/>
            </w:pPr>
            <w:r>
              <w:rPr>
                <w:rStyle w:val="VerbatimChar"/>
              </w:rPr>
              <w:t xml:space="preserve">STORAGE_CONTAINER_NAME</w:t>
            </w:r>
          </w:p>
        </w:tc>
        <w:tc>
          <w:tcPr/>
          <w:p>
            <w:pPr>
              <w:pStyle w:val="Compact"/>
            </w:pPr>
            <w:r>
              <w:rPr>
                <w:rStyle w:val="VerbatimChar"/>
              </w:rPr>
              <w:t xml:space="preserve">copilot-logs</w:t>
            </w:r>
          </w:p>
        </w:tc>
        <w:tc>
          <w:tcPr/>
          <w:p>
            <w:pPr>
              <w:pStyle w:val="Compact"/>
            </w:pPr>
            <w:r>
              <w:t xml:space="preserve">Both</w:t>
            </w:r>
          </w:p>
        </w:tc>
        <w:tc>
          <w:tcPr/>
          <w:p>
            <w:pPr>
              <w:pStyle w:val="Compact"/>
            </w:pPr>
            <w:r>
              <w:t xml:space="preserve">Blob container</w:t>
            </w:r>
          </w:p>
        </w:tc>
      </w:tr>
      <w:tr>
        <w:tc>
          <w:tcPr/>
          <w:p>
            <w:pPr>
              <w:pStyle w:val="Compact"/>
            </w:pPr>
            <w:r>
              <w:rPr>
                <w:rStyle w:val="VerbatimChar"/>
              </w:rPr>
              <w:t xml:space="preserve">TIME_WINDOW_MINUTES</w:t>
            </w:r>
          </w:p>
        </w:tc>
        <w:tc>
          <w:tcPr/>
          <w:p>
            <w:pPr>
              <w:pStyle w:val="Compact"/>
            </w:pPr>
            <w:r>
              <w:rPr>
                <w:rStyle w:val="VerbatimChar"/>
              </w:rPr>
              <w:t xml:space="preserve">16</w:t>
            </w:r>
          </w:p>
        </w:tc>
        <w:tc>
          <w:tcPr/>
          <w:p>
            <w:pPr>
              <w:pStyle w:val="Compact"/>
            </w:pPr>
            <w:r>
              <w:t xml:space="preserve">Both</w:t>
            </w:r>
          </w:p>
        </w:tc>
        <w:tc>
          <w:tcPr/>
          <w:p>
            <w:pPr>
              <w:pStyle w:val="Compact"/>
            </w:pPr>
            <w:r>
              <w:t xml:space="preserve">Fallback lookback window</w:t>
            </w:r>
          </w:p>
        </w:tc>
      </w:tr>
      <w:tr>
        <w:tc>
          <w:tcPr/>
          <w:p>
            <w:pPr>
              <w:pStyle w:val="Compact"/>
            </w:pPr>
            <w:r>
              <w:rPr>
                <w:rStyle w:val="VerbatimChar"/>
              </w:rPr>
              <w:t xml:space="preserve">CLOUD_ENVIRONMENT</w:t>
            </w:r>
          </w:p>
        </w:tc>
        <w:tc>
          <w:tcPr/>
          <w:p>
            <w:pPr>
              <w:pStyle w:val="Compact"/>
            </w:pPr>
            <w:r>
              <w:rPr>
                <w:rStyle w:val="VerbatimChar"/>
              </w:rPr>
              <w:t xml:space="preserve">Commercial</w:t>
            </w:r>
          </w:p>
        </w:tc>
        <w:tc>
          <w:tcPr/>
          <w:p>
            <w:pPr>
              <w:pStyle w:val="Compact"/>
            </w:pPr>
            <w:r>
              <w:t xml:space="preserve">Both</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rPr>
                <w:rStyle w:val="VerbatimChar"/>
              </w:rPr>
              <w:t xml:space="preserve">DCE_INGESTION_URI</w:t>
            </w:r>
          </w:p>
        </w:tc>
        <w:tc>
          <w:tcPr/>
          <w:p>
            <w:pPr>
              <w:pStyle w:val="Compact"/>
            </w:pPr>
            <w:r>
              <w:t xml:space="preserve">(from deployment)</w:t>
            </w:r>
          </w:p>
        </w:tc>
        <w:tc>
          <w:tcPr/>
          <w:p>
            <w:pPr>
              <w:pStyle w:val="Compact"/>
            </w:pPr>
            <w:r>
              <w:t xml:space="preserve">Full only</w:t>
            </w:r>
          </w:p>
        </w:tc>
        <w:tc>
          <w:tcPr/>
          <w:p>
            <w:pPr>
              <w:pStyle w:val="Compact"/>
            </w:pPr>
            <w:r>
              <w:t xml:space="preserve">Data Collection Endpoint</w:t>
            </w:r>
          </w:p>
        </w:tc>
      </w:tr>
      <w:tr>
        <w:tc>
          <w:tcPr/>
          <w:p>
            <w:pPr>
              <w:pStyle w:val="Compact"/>
            </w:pPr>
            <w:r>
              <w:rPr>
                <w:rStyle w:val="VerbatimChar"/>
              </w:rPr>
              <w:t xml:space="preserve">DCR_IMMUTABLE_ID</w:t>
            </w:r>
          </w:p>
        </w:tc>
        <w:tc>
          <w:tcPr/>
          <w:p>
            <w:pPr>
              <w:pStyle w:val="Compact"/>
            </w:pPr>
            <w:r>
              <w:t xml:space="preserve">(from deployment)</w:t>
            </w:r>
          </w:p>
        </w:tc>
        <w:tc>
          <w:tcPr/>
          <w:p>
            <w:pPr>
              <w:pStyle w:val="Compact"/>
            </w:pPr>
            <w:r>
              <w:t xml:space="preserve">Full only</w:t>
            </w:r>
          </w:p>
        </w:tc>
        <w:tc>
          <w:tcPr/>
          <w:p>
            <w:pPr>
              <w:pStyle w:val="Compact"/>
            </w:pPr>
            <w:r>
              <w:t xml:space="preserve">Data Collection Rule ID</w:t>
            </w:r>
          </w:p>
        </w:tc>
      </w:tr>
      <w:tr>
        <w:tc>
          <w:tcPr/>
          <w:p>
            <w:pPr>
              <w:pStyle w:val="Compact"/>
            </w:pPr>
            <w:r>
              <w:rPr>
                <w:rStyle w:val="VerbatimChar"/>
              </w:rPr>
              <w:t xml:space="preserve">STREAM_NAME</w:t>
            </w:r>
          </w:p>
        </w:tc>
        <w:tc>
          <w:tcPr/>
          <w:p>
            <w:pPr>
              <w:pStyle w:val="Compact"/>
            </w:pPr>
            <w:r>
              <w:t xml:space="preserve">(from deployment)</w:t>
            </w:r>
          </w:p>
        </w:tc>
        <w:tc>
          <w:tcPr/>
          <w:p>
            <w:pPr>
              <w:pStyle w:val="Compact"/>
            </w:pPr>
            <w:r>
              <w:t xml:space="preserve">Full only</w:t>
            </w:r>
          </w:p>
        </w:tc>
        <w:tc>
          <w:tcPr/>
          <w:p>
            <w:pPr>
              <w:pStyle w:val="Compact"/>
            </w:pPr>
            <w:r>
              <w:t xml:space="preserve">Log Analytics stream</w:t>
            </w:r>
          </w:p>
        </w:tc>
      </w:tr>
      <w:tr>
        <w:tc>
          <w:tcPr/>
          <w:p>
            <w:pPr>
              <w:pStyle w:val="Compact"/>
            </w:pPr>
            <w:r>
              <w:rPr>
                <w:rStyle w:val="VerbatimChar"/>
              </w:rPr>
              <w:t xml:space="preserve">APPLICATIONINSIGHTS_CONNECTION_STRING</w:t>
            </w:r>
          </w:p>
        </w:tc>
        <w:tc>
          <w:tcPr/>
          <w:p>
            <w:pPr>
              <w:pStyle w:val="Compact"/>
            </w:pPr>
            <w:r>
              <w:t xml:space="preserve">(from deployment)</w:t>
            </w:r>
          </w:p>
        </w:tc>
        <w:tc>
          <w:tcPr/>
          <w:p>
            <w:pPr>
              <w:pStyle w:val="Compact"/>
            </w:pPr>
            <w:r>
              <w:t xml:space="preserve">Full only</w:t>
            </w:r>
          </w:p>
        </w:tc>
        <w:tc>
          <w:tcPr/>
          <w:p>
            <w:pPr>
              <w:pStyle w:val="Compact"/>
            </w:pPr>
            <w:r>
              <w:t xml:space="preserve">App Insights</w:t>
            </w:r>
          </w:p>
        </w:tc>
      </w:tr>
      <w:tr>
        <w:tc>
          <w:tcPr/>
          <w:p>
            <w:pPr>
              <w:pStyle w:val="Compact"/>
            </w:pPr>
            <w:r>
              <w:rPr>
                <w:rStyle w:val="VerbatimChar"/>
              </w:rPr>
              <w:t xml:space="preserve">SHAREPOINT_SITE_URL</w:t>
            </w:r>
          </w:p>
        </w:tc>
        <w:tc>
          <w:tcPr/>
          <w:p>
            <w:pPr>
              <w:pStyle w:val="Compact"/>
            </w:pPr>
            <w:r>
              <w:t xml:space="preserve">(empty)</w:t>
            </w:r>
          </w:p>
        </w:tc>
        <w:tc>
          <w:tcPr/>
          <w:p>
            <w:pPr>
              <w:pStyle w:val="Compact"/>
            </w:pPr>
            <w:r>
              <w:t xml:space="preserve">Both</w:t>
            </w:r>
          </w:p>
        </w:tc>
        <w:tc>
          <w:tcPr/>
          <w:p>
            <w:pPr>
              <w:pStyle w:val="Compact"/>
            </w:pPr>
            <w:r>
              <w:t xml:space="preserve">SharePoint site URL</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w:t>
            </w:r>
          </w:p>
        </w:tc>
        <w:tc>
          <w:tcPr/>
          <w:p>
            <w:pPr>
              <w:pStyle w:val="Compact"/>
            </w:pPr>
            <w:r>
              <w:t xml:space="preserve">Daily metrics list</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w:t>
            </w:r>
          </w:p>
        </w:tc>
        <w:tc>
          <w:tcPr/>
          <w:p>
            <w:pPr>
              <w:pStyle w:val="Compact"/>
            </w:pPr>
            <w:r>
              <w:t xml:space="preserve">Per-app metrics list</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w:t>
            </w:r>
          </w:p>
        </w:tc>
        <w:tc>
          <w:tcPr/>
          <w:p>
            <w:pPr>
              <w:pStyle w:val="Compact"/>
            </w:pPr>
            <w:r>
              <w:t xml:space="preserve">Weekly summary list</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w:t>
            </w:r>
          </w:p>
        </w:tc>
        <w:tc>
          <w:tcPr/>
          <w:p>
            <w:pPr>
              <w:pStyle w:val="Compact"/>
            </w:pPr>
            <w:r>
              <w:t xml:space="preserve">Weekly per-app list</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w:t>
            </w:r>
          </w:p>
        </w:tc>
        <w:tc>
          <w:tcPr/>
          <w:p>
            <w:pPr>
              <w:pStyle w:val="Compact"/>
            </w:pPr>
            <w:r>
              <w:t xml:space="preserve">Agent registry list</w:t>
            </w:r>
          </w:p>
        </w:tc>
      </w:tr>
      <w:tr>
        <w:tc>
          <w:tcPr/>
          <w:p>
            <w:pPr>
              <w:pStyle w:val="Compact"/>
            </w:pPr>
            <w:r>
              <w:rPr>
                <w:rStyle w:val="VerbatimChar"/>
              </w:rPr>
              <w:t xml:space="preserve">METRICS_LOOKBACK_DAYS</w:t>
            </w:r>
          </w:p>
        </w:tc>
        <w:tc>
          <w:tcPr/>
          <w:p>
            <w:pPr>
              <w:pStyle w:val="Compact"/>
            </w:pPr>
            <w:r>
              <w:rPr>
                <w:rStyle w:val="VerbatimChar"/>
              </w:rPr>
              <w:t xml:space="preserve">7</w:t>
            </w:r>
          </w:p>
        </w:tc>
        <w:tc>
          <w:tcPr/>
          <w:p>
            <w:pPr>
              <w:pStyle w:val="Compact"/>
            </w:pPr>
            <w:r>
              <w:t xml:space="preserve">Both</w:t>
            </w:r>
          </w:p>
        </w:tc>
        <w:tc>
          <w:tcPr/>
          <w:p>
            <w:pPr>
              <w:pStyle w:val="Compact"/>
            </w:pPr>
            <w:r>
              <w:t xml:space="preserve">Days to scan for unprocessed dates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w:t>
            </w:r>
          </w:p>
        </w:tc>
        <w:tc>
          <w:tcPr/>
          <w:p>
            <w:pPr>
              <w:pStyle w:val="Compact"/>
            </w:pPr>
            <w:r>
              <w:t xml:space="preserve">ExportAdoptionMetrics cron</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Adoption Dashboard — Full Implementation Guide</dc:title>
  <dc:creator>Microsoft</dc:creator>
  <cp:keywords/>
  <dcterms:created xsi:type="dcterms:W3CDTF">2026-08-18T18:53:27Z</dcterms:created>
  <dcterms:modified xsi:type="dcterms:W3CDTF">2026-08-18T18:53:27Z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Step-by-step deployment without Bicep</vt:lpwstr>
  </property>
</Properties>
</file>