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Copilot Adoption Dashboard Ã¢â‚¬” Full Implementation Guide</w:t>
      </w:r>
    </w:p>
    <w:p>
      <w:pPr>
        <w:pStyle w:val="Subtitle"/>
      </w:pPr>
      <w:r>
        <w:t xml:space="preserve">Step-by-step deployment without Bicep</w:t>
      </w:r>
    </w:p>
    <w:p>
      <w:pPr>
        <w:pStyle w:val="Author"/>
      </w:pPr>
      <w:r>
        <w:t xml:space="preserve">Microsoft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overview"/>
    <w:p>
      <w:pPr>
        <w:pStyle w:val="Heading1"/>
      </w:pPr>
      <w:r>
        <w:t xml:space="preserve">Overview</w:t>
      </w:r>
    </w:p>
    <w:p>
      <w:pPr>
        <w:pStyle w:val="FirstParagraph"/>
      </w:pPr>
      <w:r>
        <w:t xml:space="preserve">This guide walks through deploying the Copilot Adoption Dashboard end-to-end using the Azure Portal and PowerShell without requiring the Bicep CLI.</w:t>
      </w:r>
    </w:p>
    <w:bookmarkStart w:id="9" w:name="deployment-modes"/>
    <w:p>
      <w:pPr>
        <w:pStyle w:val="Heading2"/>
      </w:pPr>
      <w:r>
        <w:t xml:space="preserve">Deployment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jc w:val="center"/>
            </w:pPr>
            <w:r>
              <w:t xml:space="preserve">Full (default)</w:t>
            </w:r>
          </w:p>
        </w:tc>
        <w:tc>
          <w:tcPr/>
          <w:p>
            <w:pPr>
              <w:pStyle w:val="Compact"/>
              <w:jc w:val="center"/>
            </w:pPr>
            <w:r>
              <w:t xml:space="preserve">Storage + SharePoint only</w:t>
            </w:r>
          </w:p>
        </w:tc>
      </w:tr>
      <w:tr>
        <w:tc>
          <w:tcPr/>
          <w:p>
            <w:pPr>
              <w:pStyle w:val="Compact"/>
            </w:pPr>
            <w:r>
              <w:rPr>
                <w:rStyle w:val="VerbatimChar"/>
              </w:rPr>
              <w:t xml:space="preserve">deployLogAnalytics</w:t>
            </w:r>
            <w:r>
              <w:t xml:space="preserve"> parameter</w:t>
            </w:r>
          </w:p>
        </w:tc>
        <w:tc>
          <w:tcPr/>
          <w:p>
            <w:pPr>
              <w:pStyle w:val="Compact"/>
              <w:jc w:val="center"/>
            </w:pPr>
            <w:r>
              <w:rPr>
                <w:rStyle w:val="VerbatimChar"/>
              </w:rPr>
              <w:t xml:space="preserve">true</w:t>
            </w:r>
          </w:p>
        </w:tc>
        <w:tc>
          <w:tcPr/>
          <w:p>
            <w:pPr>
              <w:pStyle w:val="Compact"/>
              <w:jc w:val="center"/>
            </w:pPr>
            <w:r>
              <w:rPr>
                <w:rStyle w:val="VerbatimChar"/>
              </w:rPr>
              <w:t xml:space="preserve">false</w:t>
            </w:r>
          </w:p>
        </w:tc>
      </w:tr>
      <w:tr>
        <w:tc>
          <w:tcPr/>
          <w:p>
            <w:pPr>
              <w:pStyle w:val="Compact"/>
            </w:pPr>
            <w:r>
              <w:t xml:space="preserve">ADLS Gen2 audit archive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SharePoint Power App dashboard</w:t>
            </w:r>
          </w:p>
        </w:tc>
        <w:tc>
          <w:tcPr/>
          <w:p>
            <w:pPr>
              <w:pStyle w:val="Compact"/>
              <w:jc w:val="center"/>
            </w:pPr>
            <w:r>
              <w:t xml:space="preserve">Yes</w:t>
            </w:r>
          </w:p>
        </w:tc>
        <w:tc>
          <w:tcPr/>
          <w:p>
            <w:pPr>
              <w:pStyle w:val="Compact"/>
              <w:jc w:val="center"/>
            </w:pPr>
            <w:r>
              <w:t xml:space="preserve">Yes</w:t>
            </w:r>
          </w:p>
        </w:tc>
      </w:tr>
      <w:tr>
        <w:tc>
          <w:tcPr/>
          <w:p>
            <w:pPr>
              <w:pStyle w:val="Compact"/>
            </w:pPr>
            <w:r>
              <w:t xml:space="preserve">SharePoint agent registry</w:t>
            </w:r>
          </w:p>
        </w:tc>
        <w:tc>
          <w:tcPr/>
          <w:p>
            <w:pPr>
              <w:pStyle w:val="Compact"/>
              <w:jc w:val="center"/>
            </w:pPr>
            <w:r>
              <w:t xml:space="preserve">Yes</w:t>
            </w:r>
          </w:p>
        </w:tc>
        <w:tc>
          <w:tcPr/>
          <w:p>
            <w:pPr>
              <w:pStyle w:val="Compact"/>
              <w:jc w:val="center"/>
            </w:pPr>
            <w:r>
              <w:t xml:space="preserve">Yes</w:t>
            </w:r>
          </w:p>
        </w:tc>
      </w:tr>
      <w:tr>
        <w:tc>
          <w:tcPr/>
          <w:p>
            <w:pPr>
              <w:pStyle w:val="Compact"/>
            </w:pPr>
            <w:r>
              <w:t xml:space="preserve">Log Analytics workspace</w:t>
            </w:r>
          </w:p>
        </w:tc>
        <w:tc>
          <w:tcPr/>
          <w:p>
            <w:pPr>
              <w:pStyle w:val="Compact"/>
              <w:jc w:val="center"/>
            </w:pPr>
            <w:r>
              <w:t xml:space="preserve">Yes</w:t>
            </w:r>
          </w:p>
        </w:tc>
        <w:tc>
          <w:tcPr/>
          <w:p>
            <w:pPr>
              <w:pStyle w:val="Compact"/>
              <w:jc w:val="center"/>
            </w:pPr>
            <w:r>
              <w:t xml:space="preserve">No</w:t>
            </w:r>
          </w:p>
        </w:tc>
      </w:tr>
      <w:tr>
        <w:tc>
          <w:tcPr/>
          <w:p>
            <w:pPr>
              <w:pStyle w:val="Compact"/>
            </w:pPr>
            <w:r>
              <w:t xml:space="preserve">Data Collection Endpoint + Rule</w:t>
            </w:r>
          </w:p>
        </w:tc>
        <w:tc>
          <w:tcPr/>
          <w:p>
            <w:pPr>
              <w:pStyle w:val="Compact"/>
              <w:jc w:val="center"/>
            </w:pPr>
            <w:r>
              <w:t xml:space="preserve">Yes</w:t>
            </w:r>
          </w:p>
        </w:tc>
        <w:tc>
          <w:tcPr/>
          <w:p>
            <w:pPr>
              <w:pStyle w:val="Compact"/>
              <w:jc w:val="center"/>
            </w:pPr>
            <w:r>
              <w:t xml:space="preserve">No</w:t>
            </w:r>
          </w:p>
        </w:tc>
      </w:tr>
      <w:tr>
        <w:tc>
          <w:tcPr/>
          <w:p>
            <w:pPr>
              <w:pStyle w:val="Compact"/>
            </w:pPr>
            <w:r>
              <w:t xml:space="preserve">Application Insights</w:t>
            </w:r>
          </w:p>
        </w:tc>
        <w:tc>
          <w:tcPr/>
          <w:p>
            <w:pPr>
              <w:pStyle w:val="Compact"/>
              <w:jc w:val="center"/>
            </w:pPr>
            <w:r>
              <w:t xml:space="preserve">Yes</w:t>
            </w:r>
          </w:p>
        </w:tc>
        <w:tc>
          <w:tcPr/>
          <w:p>
            <w:pPr>
              <w:pStyle w:val="Compact"/>
              <w:jc w:val="center"/>
            </w:pPr>
            <w:r>
              <w:t xml:space="preserve">No</w:t>
            </w:r>
          </w:p>
        </w:tc>
      </w:tr>
      <w:tr>
        <w:tc>
          <w:tcPr/>
          <w:p>
            <w:pPr>
              <w:pStyle w:val="Compact"/>
            </w:pPr>
            <w:r>
              <w:t xml:space="preserve">AMPLS private endpoint</w:t>
            </w:r>
          </w:p>
        </w:tc>
        <w:tc>
          <w:tcPr/>
          <w:p>
            <w:pPr>
              <w:pStyle w:val="Compact"/>
              <w:jc w:val="center"/>
            </w:pPr>
            <w:r>
              <w:t xml:space="preserve">Yes</w:t>
            </w:r>
          </w:p>
        </w:tc>
        <w:tc>
          <w:tcPr/>
          <w:p>
            <w:pPr>
              <w:pStyle w:val="Compact"/>
              <w:jc w:val="center"/>
            </w:pPr>
            <w:r>
              <w:t xml:space="preserve">No</w:t>
            </w:r>
          </w:p>
        </w:tc>
      </w:tr>
      <w:tr>
        <w:tc>
          <w:tcPr/>
          <w:p>
            <w:pPr>
              <w:pStyle w:val="Compact"/>
            </w:pPr>
            <w:r>
              <w:t xml:space="preserve">Azure Monitor Workbook</w:t>
            </w:r>
          </w:p>
        </w:tc>
        <w:tc>
          <w:tcPr/>
          <w:p>
            <w:pPr>
              <w:pStyle w:val="Compact"/>
              <w:jc w:val="center"/>
            </w:pPr>
            <w:r>
              <w:t xml:space="preserve">Yes</w:t>
            </w:r>
          </w:p>
        </w:tc>
        <w:tc>
          <w:tcPr/>
          <w:p>
            <w:pPr>
              <w:pStyle w:val="Compact"/>
              <w:jc w:val="center"/>
            </w:pPr>
            <w:r>
              <w:t xml:space="preserve">No</w:t>
            </w:r>
          </w:p>
        </w:tc>
      </w:tr>
    </w:tbl>
    <w:p>
      <w:pPr>
        <w:pStyle w:val="BodyText"/>
      </w:pPr>
      <w:r>
        <w:t xml:space="preserve">Steps marked </w:t>
      </w:r>
      <w:r>
        <w:rPr>
          <w:b/>
          <w:bCs/>
        </w:rPr>
        <w:t xml:space="preserve">(Log Analytics only)</w:t>
      </w:r>
      <w:r>
        <w:t xml:space="preserve"> apply exclusively to the full deployment.</w:t>
      </w:r>
    </w:p>
    <w:bookmarkEnd w:id="9"/>
    <w:bookmarkStart w:id="10" w:name="architecture"/>
    <w:p>
      <w:pPr>
        <w:pStyle w:val="Heading2"/>
      </w:pPr>
      <w:r>
        <w:t xml:space="preserve">Architecture</w:t>
      </w:r>
    </w:p>
    <w:p>
      <w:pPr>
        <w:pStyle w:val="FirstParagraph"/>
      </w:pPr>
      <w:r>
        <w:rPr>
          <w:b/>
          <w:bCs/>
        </w:rPr>
        <w:t xml:space="preserve">Full deployment:</w:t>
      </w:r>
    </w:p>
    <w:p>
      <w:pPr>
        <w:pStyle w:val="SourceCode"/>
      </w:pPr>
      <w:r>
        <w:rPr>
          <w:rStyle w:val="VerbatimChar"/>
        </w:rPr>
        <w:t xml:space="preserve">Office 365 Management Activity API</w:t>
      </w:r>
      <w:r>
        <w:br/>
      </w:r>
      <w:r>
        <w:rPr>
          <w:rStyle w:val="VerbatimChar"/>
        </w:rPr>
        <w:t xml:space="preserve">        Ã¢”â€š every 15 min (PullCopilotAudit)</w:t>
      </w:r>
      <w:r>
        <w:br/>
      </w:r>
      <w:r>
        <w:rPr>
          <w:rStyle w:val="VerbatimChar"/>
        </w:rPr>
        <w:t xml:space="preserve">        Ã¢â€“Â¼</w:t>
      </w:r>
      <w:r>
        <w:br/>
      </w:r>
      <w:r>
        <w:rPr>
          <w:rStyle w:val="VerbatimChar"/>
        </w:rPr>
        <w:t xml:space="preserve">Azure Function App (PowerShell 7.4, Flex Consumption FC1)</w:t>
      </w:r>
      <w:r>
        <w:br/>
      </w:r>
      <w:r>
        <w:rPr>
          <w:rStyle w:val="VerbatimChar"/>
        </w:rPr>
        <w:t xml:space="preserve">   Ã¢”Å’Ã¢”â‚¬Ã¢”â‚¬Ã¢”â‚¬Ã¢”â‚¬Ã¢”Â´Ã¢”â‚¬Ã¢”â‚¬Ã¢”â‚¬Ã¢”â‚¬Ã¢”â‚¬Ã¢”â‚¬Ã¢”â‚¬Ã¢”â‚¬Ã¢”â‚¬Ã¢”â‚¬Ã¢”â‚¬Ã¢”â‚¬Ã¢”â‚¬Ã¢”â‚¬Ã¢”â‚¬Ã¢”â‚¬Ã¢”â‚¬Ã¢”â‚¬Ã¢”â‚¬Ã¢”â‚¬Ã¢”â‚¬Ã¢”â‚¬Ã¢”â‚¬Ã¢”â‚¬Ã¢”â‚¬Ã¢”â‚¬Ã¢”â‚¬Ã¢”â‚¬Ã¢”â‚¬Ã¢”â‚¬Ã¢”â‚¬Ã¢”â‚¬Ã¢”â‚¬Ã¢”â‚¬Ã¢”â‚¬Ã¢”â‚¬Ã¢”â‚¬Ã¢”â‚¬Ã¢”â‚¬Ã¢”â‚¬Ã¢”â‚¬Ã¢”â‚¬Ã¢”â‚¬Ã¢”Â</w:t>
      </w:r>
      <w:r>
        <w:br/>
      </w:r>
      <w:r>
        <w:rPr>
          <w:rStyle w:val="VerbatimChar"/>
        </w:rPr>
        <w:t xml:space="preserve">   Ã¢â€“Â¼                                                 Ã¢â€“Â¼</w:t>
      </w:r>
      <w:r>
        <w:br/>
      </w:r>
      <w:r>
        <w:rPr>
          <w:rStyle w:val="VerbatimChar"/>
        </w:rPr>
        <w:t xml:space="preserve">ADLS Gen2 (archive)                    Log Analytics (CopilotAudit_CL)</w:t>
      </w:r>
      <w:r>
        <w:br/>
      </w:r>
      <w:r>
        <w:rPr>
          <w:rStyle w:val="VerbatimChar"/>
        </w:rPr>
        <w:t xml:space="preserve">   Ã¢”â€š                                                 Ã¢”â€š</w:t>
      </w:r>
      <w:r>
        <w:br/>
      </w:r>
      <w:r>
        <w:rPr>
          <w:rStyle w:val="VerbatimChar"/>
        </w:rPr>
        <w:t xml:space="preserve">   Ã¢â€“Â¼                                                 Ã¢â€“Â¼</w:t>
      </w:r>
      <w:r>
        <w:br/>
      </w:r>
      <w:r>
        <w:rPr>
          <w:rStyle w:val="VerbatimChar"/>
        </w:rPr>
        <w:t xml:space="preserve">ExportAdoptionMetrics (every 4h)       Azure Monitor Workbook</w:t>
      </w:r>
      <w:r>
        <w:br/>
      </w:r>
      <w:r>
        <w:rPr>
          <w:rStyle w:val="VerbatimChar"/>
        </w:rPr>
        <w:t xml:space="preserve">   Ã¢”â€š</w:t>
      </w:r>
      <w:r>
        <w:br/>
      </w:r>
      <w:r>
        <w:rPr>
          <w:rStyle w:val="VerbatimChar"/>
        </w:rPr>
        <w:t xml:space="preserve">   Ã¢â€“Â¼</w:t>
      </w:r>
      <w:r>
        <w:br/>
      </w:r>
      <w:r>
        <w:rPr>
          <w:rStyle w:val="VerbatimChar"/>
        </w:rPr>
        <w:t xml:space="preserve">SharePoint Lists (metrics dashboard)</w:t>
      </w:r>
      <w:r>
        <w:br/>
        <w:br/>
      </w:r>
      <w:r>
        <w:rPr>
          <w:rStyle w:val="VerbatimChar"/>
        </w:rPr>
        <w:t xml:space="preserve">SharePoint document events (Audit.SharePoint)</w:t>
      </w:r>
      <w:r>
        <w:br/>
      </w:r>
      <w:r>
        <w:rPr>
          <w:rStyle w:val="VerbatimChar"/>
        </w:rPr>
        <w:t xml:space="preserve">        Ã¢”â€š every 15 min (PullSharePointAgents)</w:t>
      </w:r>
      <w:r>
        <w:br/>
      </w:r>
      <w:r>
        <w:rPr>
          <w:rStyle w:val="VerbatimChar"/>
        </w:rPr>
        <w:t xml:space="preserve">        Ã¢â€“Â¼</w:t>
      </w:r>
      <w:r>
        <w:br/>
      </w:r>
      <w:r>
        <w:rPr>
          <w:rStyle w:val="VerbatimChar"/>
        </w:rPr>
        <w:t xml:space="preserve">SharePointCopilotAgentRegistry (running log of agents)</w:t>
      </w:r>
    </w:p>
    <w:p>
      <w:r>
        <w:pict>
          <v:rect style="width:0;height:1.5pt" o:hralign="center" o:hrstd="t" o:hr="t"/>
        </w:pict>
      </w:r>
    </w:p>
    <w:bookmarkEnd w:id="10"/>
    <w:bookmarkEnd w:id="11"/>
    <w:bookmarkStart w:id="12" w:name="prerequisites"/>
    <w:p>
      <w:pPr>
        <w:pStyle w:val="Heading1"/>
      </w:pPr>
      <w:r>
        <w:t xml:space="preserve">Prerequisites</w:t>
      </w:r>
    </w:p>
    <w:p>
      <w:pPr>
        <w:pStyle w:val="Compact"/>
        <w:numPr>
          <w:ilvl w:val="0"/>
          <w:numId w:val="1001"/>
        </w:numPr>
      </w:pPr>
      <w:r>
        <w:t xml:space="preserve">Azure subscription with Contributor role; the Microsoft.App resource provider registered in the subscription (Flex Consumption)</w:t>
      </w:r>
    </w:p>
    <w:p>
      <w:pPr>
        <w:pStyle w:val="Compact"/>
        <w:numPr>
          <w:ilvl w:val="0"/>
          <w:numId w:val="1001"/>
        </w:numPr>
      </w:pPr>
      <w:r>
        <w:t xml:space="preserve">Microsoft 365 E5 or Copilot add-on license with Unified Audit Log enabled</w:t>
      </w:r>
    </w:p>
    <w:p>
      <w:pPr>
        <w:pStyle w:val="Compact"/>
        <w:numPr>
          <w:ilvl w:val="0"/>
          <w:numId w:val="1001"/>
        </w:numPr>
      </w:pPr>
      <w:r>
        <w:t xml:space="preserve">Copilot licenses assigned to users you want to track</w:t>
      </w:r>
    </w:p>
    <w:p>
      <w:pPr>
        <w:pStyle w:val="Compact"/>
        <w:numPr>
          <w:ilvl w:val="0"/>
          <w:numId w:val="1001"/>
        </w:numPr>
      </w:pPr>
      <w:r>
        <w:t xml:space="preserve">Global Administrator or Security Administrator role in Entra ID</w:t>
      </w:r>
    </w:p>
    <w:p>
      <w:pPr>
        <w:pStyle w:val="Compact"/>
        <w:numPr>
          <w:ilvl w:val="0"/>
          <w:numId w:val="1001"/>
        </w:numPr>
      </w:pPr>
      <w:r>
        <w:t xml:space="preserve">PowerShell 5.1+ with Microsoft.Graph module: </w:t>
      </w:r>
      <w:r>
        <w:rPr>
          <w:rStyle w:val="VerbatimChar"/>
        </w:rPr>
        <w:t xml:space="preserve">Install-Module Microsoft.Graph</w:t>
      </w:r>
    </w:p>
    <w:p>
      <w:pPr>
        <w:pStyle w:val="Compact"/>
        <w:numPr>
          <w:ilvl w:val="0"/>
          <w:numId w:val="1001"/>
        </w:numPr>
      </w:pPr>
      <w:r>
        <w:t xml:space="preserve">Azure Functions Core Tools v4: </w:t>
      </w:r>
      <w:r>
        <w:rPr>
          <w:rStyle w:val="VerbatimChar"/>
        </w:rPr>
        <w:t xml:space="preserve">npm install -g azure-functions-core-tools@4</w:t>
      </w:r>
    </w:p>
    <w:p>
      <w:pPr>
        <w:pStyle w:val="Compact"/>
        <w:numPr>
          <w:ilvl w:val="0"/>
          <w:numId w:val="1001"/>
        </w:numPr>
      </w:pPr>
      <w:r>
        <w:t xml:space="preserve">Azure CLI with correct subscription selected</w:t>
      </w:r>
    </w:p>
    <w:p>
      <w:pPr>
        <w:pStyle w:val="Compact"/>
        <w:numPr>
          <w:ilvl w:val="0"/>
          <w:numId w:val="1001"/>
        </w:numPr>
      </w:pPr>
      <w:r>
        <w:t xml:space="preserve">A SharePoint Online site for the Canvas Power App dashboard</w:t>
      </w:r>
    </w:p>
    <w:p>
      <w:r>
        <w:pict>
          <v:rect style="width:0;height:1.5pt" o:hralign="center" o:hrstd="t" o:hr="t"/>
        </w:pict>
      </w:r>
    </w:p>
    <w:bookmarkEnd w:id="12"/>
    <w:bookmarkStart w:id="16" w:name="step-1-deploy-azure-infrastructure"/>
    <w:p>
      <w:pPr>
        <w:pStyle w:val="Heading1"/>
      </w:pPr>
      <w:r>
        <w:t xml:space="preserve">Step 1: Deploy Azure Infrastructure</w:t>
      </w:r>
    </w:p>
    <w:bookmarkStart w:id="13" w:name="resource-group"/>
    <w:p>
      <w:pPr>
        <w:pStyle w:val="Heading2"/>
      </w:pPr>
      <w:r>
        <w:t xml:space="preserve">1.1 Resource Group</w:t>
      </w:r>
    </w:p>
    <w:p>
      <w:pPr>
        <w:pStyle w:val="Compact"/>
        <w:numPr>
          <w:ilvl w:val="0"/>
          <w:numId w:val="1002"/>
        </w:numPr>
      </w:pPr>
      <w:r>
        <w:t xml:space="preserve">Portal Ã¢â€ ’ Resource groups Ã¢â€ ’ + Create</w:t>
      </w:r>
    </w:p>
    <w:p>
      <w:pPr>
        <w:pStyle w:val="Compact"/>
        <w:numPr>
          <w:ilvl w:val="0"/>
          <w:numId w:val="1002"/>
        </w:numPr>
      </w:pPr>
      <w:r>
        <w:t xml:space="preserve">Name: </w:t>
      </w:r>
      <w:r>
        <w:rPr>
          <w:rStyle w:val="VerbatimChar"/>
        </w:rPr>
        <w:t xml:space="preserve">rg-copilot-adoption</w:t>
      </w:r>
      <w:r>
        <w:t xml:space="preserve">, select your region, Create</w:t>
      </w:r>
    </w:p>
    <w:bookmarkEnd w:id="13"/>
    <w:bookmarkStart w:id="14" w:name="deploy-arm-template"/>
    <w:p>
      <w:pPr>
        <w:pStyle w:val="Heading2"/>
      </w:pPr>
      <w:r>
        <w:t xml:space="preserve">1.2 Deploy ARM Template</w:t>
      </w:r>
    </w:p>
    <w:p>
      <w:pPr>
        <w:pStyle w:val="Compact"/>
        <w:numPr>
          <w:ilvl w:val="0"/>
          <w:numId w:val="1003"/>
        </w:numPr>
      </w:pPr>
      <w:r>
        <w:t xml:space="preserve">Portal Ã¢â€ ’ Deploy a custom template Ã¢â€ ’ Build your own template in the editor</w:t>
      </w:r>
    </w:p>
    <w:p>
      <w:pPr>
        <w:pStyle w:val="Compact"/>
        <w:numPr>
          <w:ilvl w:val="0"/>
          <w:numId w:val="1003"/>
        </w:numPr>
      </w:pPr>
      <w:r>
        <w:t xml:space="preserve">Upload </w:t>
      </w:r>
      <w:r>
        <w:rPr>
          <w:rStyle w:val="VerbatimChar"/>
        </w:rPr>
        <w:t xml:space="preserve">infra/azuredeploy.json</w:t>
      </w:r>
      <w:r>
        <w:t xml:space="preserve"> Ã¢â€ ’ Save</w:t>
      </w:r>
    </w:p>
    <w:p>
      <w:pPr>
        <w:pStyle w:val="Compact"/>
        <w:numPr>
          <w:ilvl w:val="0"/>
          <w:numId w:val="1003"/>
        </w:numPr>
      </w:pPr>
      <w:r>
        <w:t xml:space="preserve">Fill required 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Description</w:t>
            </w:r>
          </w:p>
        </w:tc>
      </w:tr>
      <w:tr>
        <w:tc>
          <w:tcPr/>
          <w:p>
            <w:pPr>
              <w:pStyle w:val="Compact"/>
            </w:pPr>
            <w:r>
              <w:t xml:space="preserve">Tenant ID</w:t>
            </w:r>
          </w:p>
        </w:tc>
        <w:tc>
          <w:tcPr/>
          <w:p>
            <w:pPr>
              <w:pStyle w:val="Compact"/>
            </w:pPr>
            <w:r>
              <w:t xml:space="preserve">Your Entra tenant GUID</w:t>
            </w:r>
          </w:p>
        </w:tc>
      </w:tr>
      <w:tr>
        <w:tc>
          <w:tcPr/>
          <w:p>
            <w:pPr>
              <w:pStyle w:val="Compact"/>
            </w:pPr>
            <w:r>
              <w:t xml:space="preserve">Audit Storage Name</w:t>
            </w:r>
          </w:p>
        </w:tc>
        <w:tc>
          <w:tcPr/>
          <w:p>
            <w:pPr>
              <w:pStyle w:val="Compact"/>
            </w:pPr>
            <w:r>
              <w:t xml:space="preserve">Globally unique, 3-24 chars</w:t>
            </w:r>
          </w:p>
        </w:tc>
      </w:tr>
      <w:tr>
        <w:tc>
          <w:tcPr/>
          <w:p>
            <w:pPr>
              <w:pStyle w:val="Compact"/>
            </w:pPr>
            <w:r>
              <w:t xml:space="preserve">Func Storage Name</w:t>
            </w:r>
          </w:p>
        </w:tc>
        <w:tc>
          <w:tcPr/>
          <w:p>
            <w:pPr>
              <w:pStyle w:val="Compact"/>
            </w:pPr>
            <w:r>
              <w:t xml:space="preserve">Globally unique, 3-24 chars</w:t>
            </w:r>
          </w:p>
        </w:tc>
      </w:tr>
      <w:tr>
        <w:tc>
          <w:tcPr/>
          <w:p>
            <w:pPr>
              <w:pStyle w:val="Compact"/>
            </w:pPr>
            <w:r>
              <w:t xml:space="preserve">Cloud Environment</w:t>
            </w:r>
          </w:p>
        </w:tc>
        <w:tc>
          <w:tcPr/>
          <w:p>
            <w:pPr>
              <w:pStyle w:val="Compact"/>
            </w:pPr>
            <w:r>
              <w:rPr>
                <w:rStyle w:val="VerbatimChar"/>
              </w:rPr>
              <w:t xml:space="preserve">Commercial</w:t>
            </w:r>
            <w:r>
              <w:t xml:space="preserve">, </w:t>
            </w:r>
            <w:r>
              <w:rPr>
                <w:rStyle w:val="VerbatimChar"/>
              </w:rPr>
              <w:t xml:space="preserve">GCC</w:t>
            </w:r>
            <w:r>
              <w:t xml:space="preserve">, </w:t>
            </w:r>
            <w:r>
              <w:rPr>
                <w:rStyle w:val="VerbatimChar"/>
              </w:rPr>
              <w:t xml:space="preserve">GCCHigh</w:t>
            </w:r>
            <w:r>
              <w:t xml:space="preserve">, or </w:t>
            </w:r>
            <w:r>
              <w:rPr>
                <w:rStyle w:val="VerbatimChar"/>
              </w:rPr>
              <w:t xml:space="preserve">DoD</w:t>
            </w:r>
          </w:p>
        </w:tc>
      </w:tr>
      <w:tr>
        <w:tc>
          <w:tcPr/>
          <w:p>
            <w:pPr>
              <w:pStyle w:val="Compact"/>
            </w:pPr>
            <w:r>
              <w:t xml:space="preserve">Sharepoint Site Url</w:t>
            </w:r>
          </w:p>
        </w:tc>
        <w:tc>
          <w:tcPr/>
          <w:p>
            <w:pPr>
              <w:pStyle w:val="Compact"/>
            </w:pPr>
            <w:r>
              <w:t xml:space="preserve">e.g.Ã‚Â </w:t>
            </w:r>
            <w:r>
              <w:rPr>
                <w:rStyle w:val="VerbatimChar"/>
              </w:rPr>
              <w:t xml:space="preserve">https://contoso.sharepoint.com/sites/CopilotReporting</w:t>
            </w:r>
          </w:p>
        </w:tc>
      </w:tr>
      <w:tr>
        <w:tc>
          <w:tcPr/>
          <w:p>
            <w:pPr>
              <w:pStyle w:val="Compact"/>
            </w:pPr>
            <w:r>
              <w:t xml:space="preserve">Deploy Log Analytics</w:t>
            </w:r>
          </w:p>
        </w:tc>
        <w:tc>
          <w:tcPr/>
          <w:p>
            <w:pPr>
              <w:pStyle w:val="Compact"/>
            </w:pPr>
            <w:r>
              <w:rPr>
                <w:rStyle w:val="VerbatimChar"/>
              </w:rPr>
              <w:t xml:space="preserve">true</w:t>
            </w:r>
            <w:r>
              <w:t xml:space="preserve"> (full) or </w:t>
            </w:r>
            <w:r>
              <w:rPr>
                <w:rStyle w:val="VerbatimChar"/>
              </w:rPr>
              <w:t xml:space="preserve">false</w:t>
            </w:r>
            <w:r>
              <w:t xml:space="preserve"> (storage + SharePoint only)</w:t>
            </w:r>
          </w:p>
        </w:tc>
      </w:tr>
    </w:tbl>
    <w:p>
      <w:pPr>
        <w:pStyle w:val="Compact"/>
        <w:numPr>
          <w:ilvl w:val="0"/>
          <w:numId w:val="1004"/>
        </w:numPr>
      </w:pPr>
      <w:r>
        <w:t xml:space="preserve">Review + create Ã¢â€ ’ Create (~5-8 min)</w:t>
      </w:r>
    </w:p>
    <w:bookmarkEnd w:id="14"/>
    <w:bookmarkStart w:id="15" w:name="note-deployment-outputs"/>
    <w:p>
      <w:pPr>
        <w:pStyle w:val="Heading2"/>
      </w:pPr>
      <w:r>
        <w:t xml:space="preserve">1.3 Note Deployment Outputs</w:t>
      </w:r>
    </w:p>
    <w:p>
      <w:pPr>
        <w:pStyle w:val="FirstParagraph"/>
      </w:pPr>
      <w:r>
        <w:t xml:space="preserve">After deployment: copy </w:t>
      </w:r>
      <w:r>
        <w:rPr>
          <w:rStyle w:val="VerbatimChar"/>
        </w:rPr>
        <w:t xml:space="preserve">functionAppPrincipalId</w:t>
      </w:r>
      <w:r>
        <w:t xml:space="preserve">, </w:t>
      </w:r>
      <w:r>
        <w:rPr>
          <w:rStyle w:val="VerbatimChar"/>
        </w:rPr>
        <w:t xml:space="preserve">functionAppName</w:t>
      </w:r>
      <w:r>
        <w:t xml:space="preserve">, </w:t>
      </w:r>
      <w:r>
        <w:rPr>
          <w:rStyle w:val="VerbatimChar"/>
        </w:rPr>
        <w:t xml:space="preserve">auditStorageName</w:t>
      </w:r>
      <w:r>
        <w:t xml:space="preserve">.</w:t>
      </w:r>
    </w:p>
    <w:p>
      <w:r>
        <w:pict>
          <v:rect style="width:0;height:1.5pt" o:hralign="center" o:hrstd="t" o:hr="t"/>
        </w:pict>
      </w:r>
    </w:p>
    <w:bookmarkEnd w:id="15"/>
    <w:bookmarkEnd w:id="16"/>
    <w:bookmarkStart w:id="17" w:name="step-2-run-the-post-deployment-script"/>
    <w:p>
      <w:pPr>
        <w:pStyle w:val="Heading1"/>
      </w:pPr>
      <w:r>
        <w:t xml:space="preserve">Step 2: Run the Post-Deployment Script</w:t>
      </w:r>
    </w:p>
    <w:p>
      <w:pPr>
        <w:pStyle w:val="FirstParagraph"/>
      </w:pPr>
      <w:r>
        <w:t xml:space="preserve">Run locally Ã¢â‚¬” not in Cloud Shell.</w:t>
      </w:r>
    </w:p>
    <w:p>
      <w:pPr>
        <w:pStyle w:val="SourceCode"/>
      </w:pPr>
      <w:r>
        <w:rPr>
          <w:rStyle w:val="NormalTok"/>
        </w:rPr>
        <w:t xml:space="preserve">Install-Module Microsoft</w:t>
      </w:r>
      <w:r>
        <w:rPr>
          <w:rStyle w:val="OperatorTok"/>
        </w:rPr>
        <w:t xml:space="preserve">.</w:t>
      </w:r>
      <w:r>
        <w:rPr>
          <w:rStyle w:val="FunctionTok"/>
        </w:rPr>
        <w:t xml:space="preserve">Graph</w:t>
      </w:r>
      <w:r>
        <w:rPr>
          <w:rStyle w:val="NormalTok"/>
        </w:rPr>
        <w:t xml:space="preserve"> </w:t>
      </w:r>
      <w:r>
        <w:rPr>
          <w:rStyle w:val="OperatorTok"/>
        </w:rPr>
        <w:t xml:space="preserve">-</w:t>
      </w:r>
      <w:r>
        <w:rPr>
          <w:rStyle w:val="NormalTok"/>
        </w:rPr>
        <w:t xml:space="preserve">Scope CurrentUser </w:t>
      </w:r>
      <w:r>
        <w:rPr>
          <w:rStyle w:val="OperatorTok"/>
        </w:rPr>
        <w:t xml:space="preserve">-</w:t>
      </w:r>
      <w:r>
        <w:rPr>
          <w:rStyle w:val="NormalTok"/>
        </w:rPr>
        <w:t xml:space="preserve">Force</w:t>
      </w:r>
      <w:r>
        <w:br/>
        <w:br/>
      </w:r>
      <w:r>
        <w:rPr>
          <w:rStyle w:val="OperatorTok"/>
        </w:rPr>
        <w:t xml:space="preserve">.</w:t>
      </w:r>
      <w:r>
        <w:rPr>
          <w:rStyle w:val="NormalTok"/>
        </w:rPr>
        <w:t xml:space="preserve">\scripts\Post-Deploy</w:t>
      </w:r>
      <w:r>
        <w:rPr>
          <w:rStyle w:val="OperatorTok"/>
        </w:rPr>
        <w:t xml:space="preserve">.</w:t>
      </w:r>
      <w:r>
        <w:rPr>
          <w:rStyle w:val="FunctionTok"/>
        </w:rPr>
        <w:t xml:space="preserve">ps1</w:t>
      </w:r>
      <w:r>
        <w:rPr>
          <w:rStyle w:val="NormalTok"/>
        </w:rPr>
        <w:t xml:space="preserve"> `</w:t>
      </w:r>
      <w:r>
        <w:br/>
      </w:r>
      <w:r>
        <w:rPr>
          <w:rStyle w:val="NormalTok"/>
        </w:rPr>
        <w:t xml:space="preserve">  </w:t>
      </w:r>
      <w:r>
        <w:rPr>
          <w:rStyle w:val="OperatorTok"/>
        </w:rPr>
        <w:t xml:space="preserve">-</w:t>
      </w:r>
      <w:r>
        <w:rPr>
          <w:rStyle w:val="NormalTok"/>
        </w:rPr>
        <w:t xml:space="preserve">TenantId </w:t>
      </w:r>
      <w:r>
        <w:rPr>
          <w:rStyle w:val="StringTok"/>
        </w:rPr>
        <w:t xml:space="preserve">"&lt;tenant-id&gt;"</w:t>
      </w:r>
      <w:r>
        <w:rPr>
          <w:rStyle w:val="NormalTok"/>
        </w:rPr>
        <w:t xml:space="preserve"> `</w:t>
      </w:r>
      <w:r>
        <w:br/>
      </w:r>
      <w:r>
        <w:rPr>
          <w:rStyle w:val="NormalTok"/>
        </w:rPr>
        <w:t xml:space="preserve">  </w:t>
      </w:r>
      <w:r>
        <w:rPr>
          <w:rStyle w:val="OperatorTok"/>
        </w:rPr>
        <w:t xml:space="preserve">-</w:t>
      </w:r>
      <w:r>
        <w:rPr>
          <w:rStyle w:val="NormalTok"/>
        </w:rPr>
        <w:t xml:space="preserve">FunctionAppPrincipalId </w:t>
      </w:r>
      <w:r>
        <w:rPr>
          <w:rStyle w:val="StringTok"/>
        </w:rPr>
        <w:t xml:space="preserve">"&lt;object-id-from-outputs&gt;"</w:t>
      </w:r>
      <w:r>
        <w:rPr>
          <w:rStyle w:val="NormalTok"/>
        </w:rPr>
        <w:t xml:space="preserve"> `</w:t>
      </w:r>
      <w:r>
        <w:br/>
      </w:r>
      <w:r>
        <w:rPr>
          <w:rStyle w:val="NormalTok"/>
        </w:rPr>
        <w:t xml:space="preserve">  </w:t>
      </w:r>
      <w:r>
        <w:rPr>
          <w:rStyle w:val="OperatorTok"/>
        </w:rPr>
        <w:t xml:space="preserve">-</w:t>
      </w:r>
      <w:r>
        <w:rPr>
          <w:rStyle w:val="NormalTok"/>
        </w:rPr>
        <w:t xml:space="preserve">CloudEnvironment Commercial</w:t>
      </w:r>
    </w:p>
    <w:p>
      <w:pPr>
        <w:pStyle w:val="FirstParagraph"/>
      </w:pPr>
      <w:r>
        <w:t xml:space="preserve">A browser sign-in popup will appear — check your taskbar. The script grants </w:t>
      </w:r>
      <w:r>
        <w:rPr>
          <w:rStyle w:val="VerbatimChar"/>
        </w:rPr>
        <w:t xml:space="preserve">ActivityFeed.Read</w:t>
      </w:r>
      <w:r>
        <w:t xml:space="preserve"> to the Function App managed identity (for the Office 365 Audit API). It does </w:t>
      </w:r>
      <w:r>
        <w:rPr>
          <w:b/>
        </w:rPr>
        <w:t xml:space="preserve">not</w:t>
      </w:r>
      <w:r>
        <w:t xml:space="preserve"> grant SharePoint access — complete Step 2b before using the SharePoint lists.</w:t>
      </w:r>
    </w:p>
    <w:p>
      <w:pPr>
        <w:pStyle w:val="Heading2"/>
      </w:pPr>
      <w:r>
        <w:t xml:space="preserve">Step 2b: Grant SharePoint Site Access</w:t>
      </w:r>
    </w:p>
    <w:p>
      <w:pPr>
        <w:pStyle w:val="FirstParagraph"/>
      </w:pPr>
      <w:r>
        <w:t xml:space="preserve">The Function App identity needs two things before it can write to the reporting site. Without them, every SharePoint call fails with </w:t>
      </w:r>
      <w:r>
        <w:rPr>
          <w:rStyle w:val="VerbatimChar"/>
        </w:rPr>
        <w:t xml:space="preserve">401 Unauthorized</w:t>
      </w:r>
      <w:r>
        <w:t xml:space="preserve">.</w:t>
      </w:r>
    </w:p>
    <w:p>
      <w:pPr>
        <w:pStyle w:val="Compact"/>
        <w:numPr>
          <w:ilvl w:val="0"/>
          <w:numId w:val="1005"/>
        </w:numPr>
      </w:pPr>
      <w:r>
        <w:rPr>
          <w:b/>
        </w:rPr>
        <w:t xml:space="preserve">App role:</w:t>
      </w:r>
      <w:r>
        <w:t xml:space="preserve"> assign </w:t>
      </w:r>
      <w:r>
        <w:rPr>
          <w:rStyle w:val="VerbatimChar"/>
        </w:rPr>
        <w:t xml:space="preserve">Sites.Selected</w:t>
      </w:r>
      <w:r>
        <w:t xml:space="preserve"> on “Office 365 SharePoint Online” to the identity. Needs an account that can manage app role assignments.</w:t>
      </w:r>
    </w:p>
    <w:p>
      <w:pPr>
        <w:pStyle w:val="SourceCode"/>
      </w:pPr>
      <w:r>
        <w:rPr>
          <w:rStyle w:val="NormalTok"/>
        </w:rPr>
        <w:t xml:space="preserve">Connect-MgGraph -Scopes "AppRoleAssignment.ReadWrite.All" -TenantId "&lt;tenant-id&gt;"</w:t>
      </w:r>
      <w:r>
        <w:br/>
      </w:r>
      <w:r>
        <w:rPr>
          <w:rStyle w:val="NormalTok"/>
        </w:rPr>
        <w:t xml:space="preserve">$spo  = (Invoke-MgGraphRequest -Method GET -Uri "https://graph.microsoft.com/v1.0/servicePrincipals?`$filter=appId eq '00000003-0000-0ff1-ce00-000000000000'").value[0]</w:t>
      </w:r>
      <w:r>
        <w:br/>
      </w:r>
      <w:r>
        <w:rPr>
          <w:rStyle w:val="NormalTok"/>
        </w:rPr>
        <w:t xml:space="preserve">$role = $spo.appRoles | Where-Object value -eq 'Sites.Selected'</w:t>
      </w:r>
      <w:r>
        <w:br/>
      </w:r>
      <w:r>
        <w:rPr>
          <w:rStyle w:val="NormalTok"/>
        </w:rPr>
        <w:t xml:space="preserve">Invoke-MgGraphRequest -Method POST -Uri "https://graph.microsoft.com/v1.0/servicePrincipals/&lt;object-id&gt;/appRoleAssignments" `</w:t>
      </w:r>
      <w:r>
        <w:br/>
      </w:r>
      <w:r>
        <w:rPr>
          <w:rStyle w:val="NormalTok"/>
        </w:rPr>
        <w:t xml:space="preserve">  -Body (@{ principalId = "&lt;object-id&gt;"; resourceId = $spo.id; appRoleId = $role.id } | ConvertTo-Json) -ContentType "application/json"</w:t>
      </w:r>
    </w:p>
    <w:p>
      <w:pPr>
        <w:pStyle w:val="Compact"/>
        <w:numPr>
          <w:ilvl w:val="0"/>
          <w:numId w:val="1005"/>
        </w:numPr>
      </w:pPr>
      <w:r>
        <w:rPr>
          <w:b/>
        </w:rPr>
        <w:t xml:space="preserve">Site grant:</w:t>
      </w:r>
      <w:r>
        <w:t xml:space="preserve"> give the identity </w:t>
      </w:r>
      <w:r>
        <w:rPr>
          <w:rStyle w:val="VerbatimChar"/>
        </w:rPr>
        <w:t xml:space="preserve">write</w:t>
      </w:r>
      <w:r>
        <w:t xml:space="preserve"> on the reporting site. Needs a sign-in with </w:t>
      </w:r>
      <w:r>
        <w:rPr>
          <w:rStyle w:val="VerbatimChar"/>
        </w:rPr>
        <w:t xml:space="preserve">Sites.FullControl.All</w:t>
      </w:r>
      <w:r>
        <w:t xml:space="preserve"> (admin consent).</w:t>
      </w:r>
    </w:p>
    <w:p>
      <w:pPr>
        <w:pStyle w:val="SourceCode"/>
      </w:pPr>
      <w:r>
        <w:rPr>
          <w:rStyle w:val="NormalTok"/>
        </w:rPr>
        <w:t xml:space="preserve">Connect-MgGraph -Scopes "Sites.FullControl.All" -TenantId "&lt;tenant-id&gt;"</w:t>
      </w:r>
      <w:r>
        <w:br/>
      </w:r>
      <w:r>
        <w:rPr>
          <w:rStyle w:val="NormalTok"/>
        </w:rPr>
        <w:t xml:space="preserve">$site = Invoke-MgGraphRequest -Method GET -Uri "https://graph.microsoft.com/v1.0/sites/&lt;tenant&gt;.sharepoint.com:/sites/CopilotReporting"</w:t>
      </w:r>
      <w:r>
        <w:br/>
      </w:r>
      <w:r>
        <w:rPr>
          <w:rStyle w:val="NormalTok"/>
        </w:rPr>
        <w:t xml:space="preserve">$body = @{ roles = @("write"); grantedToIdentities = @(@{ application = @{ id = "&lt;client-id&gt;"; displayName = "&lt;function-app-name&gt;" } }) } | ConvertTo-Json -Depth 5</w:t>
      </w:r>
      <w:r>
        <w:br/>
      </w:r>
      <w:r>
        <w:rPr>
          <w:rStyle w:val="NormalTok"/>
        </w:rPr>
        <w:t xml:space="preserve">Invoke-MgGraphRequest -Method POST -Uri "https://graph.microsoft.com/v1.0/sites/$($site.id)/permissions" -Body $body -ContentType "application/json"</w:t>
      </w:r>
    </w:p>
    <w:p>
      <w:pPr>
        <w:pStyle w:val="FirstParagraph"/>
      </w:pPr>
      <w:r>
        <w:t xml:space="preserve">The client ID is the identity’s application (client) ID, not its object ID. To confirm, list </w:t>
      </w:r>
      <w:r>
        <w:rPr>
          <w:rStyle w:val="VerbatimChar"/>
        </w:rPr>
        <w:t xml:space="preserve">/sites/&lt;site-id&gt;/permissions</w:t>
      </w:r>
      <w:r>
        <w:t xml:space="preserve"> and check the app has </w:t>
      </w:r>
      <w:r>
        <w:rPr>
          <w:rStyle w:val="VerbatimChar"/>
        </w:rPr>
        <w:t xml:space="preserve">write</w:t>
      </w:r>
      <w:r>
        <w:t xml:space="preserve">.</w:t>
      </w:r>
    </w:p>
    <w:p>
      <w:pPr>
        <w:pStyle w:val="BlockText"/>
      </w:pPr>
      <w:r>
        <w:t xml:space="preserve">If your tenant requires passkey sign-in, run </w:t>
      </w:r>
      <w:r>
        <w:rPr>
          <w:rStyle w:val="VerbatimChar"/>
        </w:rPr>
        <w:t xml:space="preserve">Set-MgGraphOption -EnableLoginByWAM $true</w:t>
      </w:r>
      <w:r>
        <w:t xml:space="preserve"> before </w:t>
      </w:r>
      <w:r>
        <w:rPr>
          <w:rStyle w:val="VerbatimChar"/>
        </w:rPr>
        <w:t xml:space="preserve">Connect-MgGraph</w:t>
      </w:r>
      <w:r>
        <w:t xml:space="preserve"> so the Windows broker handles the sign-in. Managed-identity tokens are cached for up to about 24 hours, so after granting a new role the app can keep returning 401 until the cached token expires.</w:t>
      </w:r>
    </w:p>
    <w:p>
      <w:r>
        <w:pict>
          <v:rect style="width:0;height:1.5pt" o:hralign="center" o:hrstd="t" o:hr="t"/>
        </w:pict>
      </w:r>
    </w:p>
    <w:bookmarkEnd w:id="17"/>
    <w:bookmarkStart w:id="18" w:name="X13b653faa3c4ee61db3a2b3d16f3ad9f3add7d1"/>
    <w:p>
      <w:pPr>
        <w:pStyle w:val="Heading1"/>
      </w:pPr>
      <w:r>
        <w:t xml:space="preserve">Step 3: Enable Auditing in Microsoft Purview</w:t>
      </w:r>
    </w:p>
    <w:p>
      <w:pPr>
        <w:pStyle w:val="Compact"/>
        <w:numPr>
          <w:ilvl w:val="0"/>
          <w:numId w:val="1006"/>
        </w:numPr>
      </w:pPr>
      <w:r>
        <w:t xml:space="preserve">Go to https://purview.microsoft.com</w:t>
      </w:r>
    </w:p>
    <w:p>
      <w:pPr>
        <w:pStyle w:val="Compact"/>
        <w:numPr>
          <w:ilvl w:val="0"/>
          <w:numId w:val="1006"/>
        </w:numPr>
      </w:pPr>
      <w:r>
        <w:t xml:space="preserve">Left navigation Ã¢â€ ’ Audit</w:t>
      </w:r>
    </w:p>
    <w:p>
      <w:pPr>
        <w:pStyle w:val="Compact"/>
        <w:numPr>
          <w:ilvl w:val="0"/>
          <w:numId w:val="1006"/>
        </w:numPr>
      </w:pPr>
      <w:r>
        <w:t xml:space="preserve">If not enabled: click Start recording user and admin activity</w:t>
      </w:r>
    </w:p>
    <w:p>
      <w:r>
        <w:pict>
          <v:rect style="width:0;height:1.5pt" o:hralign="center" o:hrstd="t" o:hr="t"/>
        </w:pict>
      </w:r>
    </w:p>
    <w:bookmarkEnd w:id="18"/>
    <w:bookmarkStart w:id="19" w:name="step-4-deploy-function-code"/>
    <w:p>
      <w:pPr>
        <w:pStyle w:val="Heading1"/>
      </w:pPr>
      <w:r>
        <w:t xml:space="preserve">Step 4: Deploy Function Code</w:t>
      </w:r>
    </w:p>
    <w:p>
      <w:pPr>
        <w:pStyle w:val="FirstParagraph"/>
      </w:pPr>
      <w:r>
        <w:t xml:space="preserve">The Function App has private endpoints Ã¢â‚¬” use a brief public access window:</w:t>
      </w:r>
    </w:p>
    <w:p>
      <w:pPr>
        <w:pStyle w:val="SourceCode"/>
      </w:pPr>
      <w:r>
        <w:rPr>
          <w:rStyle w:val="NormalTok"/>
        </w:rPr>
        <w:t xml:space="preserve">az functionapp update `</w:t>
      </w:r>
      <w:r>
        <w:br/>
      </w:r>
      <w:r>
        <w:rPr>
          <w:rStyle w:val="NormalTok"/>
        </w:rPr>
        <w:t xml:space="preserve">  </w:t>
      </w:r>
      <w:r>
        <w:rPr>
          <w:rStyle w:val="OperatorTok"/>
        </w:rPr>
        <w:t xml:space="preserve">--</w:t>
      </w:r>
      <w:r>
        <w:rPr>
          <w:rStyle w:val="NormalTok"/>
        </w:rPr>
        <w:t xml:space="preserve">resource-group rg-copilot-adoption `</w:t>
      </w:r>
      <w:r>
        <w:br/>
      </w:r>
      <w:r>
        <w:rPr>
          <w:rStyle w:val="NormalTok"/>
        </w:rPr>
        <w:t xml:space="preserve">  </w:t>
      </w:r>
      <w:r>
        <w:rPr>
          <w:rStyle w:val="OperatorTok"/>
        </w:rPr>
        <w:t xml:space="preserve">--</w:t>
      </w:r>
      <w:r>
        <w:rPr>
          <w:rStyle w:val="NormalTok"/>
        </w:rPr>
        <w:t xml:space="preserve">name </w:t>
      </w:r>
      <w:r>
        <w:rPr>
          <w:rStyle w:val="OperatorTok"/>
        </w:rPr>
        <w:t xml:space="preserve">&lt;</w:t>
      </w:r>
      <w:r>
        <w:rPr>
          <w:rStyle w:val="NormalTok"/>
        </w:rPr>
        <w:t xml:space="preserve">func-app-name</w:t>
      </w:r>
      <w:r>
        <w:rPr>
          <w:rStyle w:val="Operator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set publicNetworkAccess</w:t>
      </w:r>
      <w:r>
        <w:rPr>
          <w:rStyle w:val="OperatorTok"/>
        </w:rPr>
        <w:t xml:space="preserve">=</w:t>
      </w:r>
      <w:r>
        <w:rPr>
          <w:rStyle w:val="NormalTok"/>
        </w:rPr>
        <w:t xml:space="preserve">Enabled</w:t>
      </w:r>
      <w:r>
        <w:br/>
        <w:br/>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DecValTok"/>
        </w:rPr>
        <w:t xml:space="preserve">45</w:t>
      </w:r>
      <w:r>
        <w:br/>
        <w:br/>
      </w:r>
      <w:r>
        <w:rPr>
          <w:rStyle w:val="DataTypeTok"/>
        </w:rPr>
        <w:t xml:space="preserve">cd</w:t>
      </w:r>
      <w:r>
        <w:rPr>
          <w:rStyle w:val="NormalTok"/>
        </w:rPr>
        <w:t xml:space="preserve"> function-app</w:t>
      </w:r>
      <w:r>
        <w:br/>
      </w:r>
      <w:r>
        <w:rPr>
          <w:rStyle w:val="NormalTok"/>
        </w:rPr>
        <w:t xml:space="preserve">func azure functionapp publish </w:t>
      </w:r>
      <w:r>
        <w:rPr>
          <w:rStyle w:val="OperatorTok"/>
        </w:rPr>
        <w:t xml:space="preserve">&lt;</w:t>
      </w:r>
      <w:r>
        <w:rPr>
          <w:rStyle w:val="NormalTok"/>
        </w:rPr>
        <w:t xml:space="preserve">func-app-name</w:t>
      </w:r>
      <w:r>
        <w:rPr>
          <w:rStyle w:val="OperatorTok"/>
        </w:rPr>
        <w:t xml:space="preserve">&gt;</w:t>
      </w:r>
      <w:r>
        <w:rPr>
          <w:rStyle w:val="NormalTok"/>
        </w:rPr>
        <w:t xml:space="preserve"> </w:t>
      </w:r>
      <w:r>
        <w:rPr>
          <w:rStyle w:val="OperatorTok"/>
        </w:rPr>
        <w:t xml:space="preserve">--</w:t>
      </w:r>
      <w:r>
        <w:rPr>
          <w:rStyle w:val="NormalTok"/>
        </w:rPr>
        <w:t xml:space="preserve">powershell</w:t>
      </w:r>
      <w:r>
        <w:br/>
      </w:r>
      <w:r>
        <w:rPr>
          <w:rStyle w:val="FunctionTok"/>
        </w:rPr>
        <w:t xml:space="preserve">cd</w:t>
      </w:r>
      <w:r>
        <w:rPr>
          <w:rStyle w:val="NormalTok"/>
        </w:rPr>
        <w:t xml:space="preserve"> </w:t>
      </w:r>
      <w:r>
        <w:rPr>
          <w:rStyle w:val="OperatorTok"/>
        </w:rPr>
        <w:t xml:space="preserve">..</w:t>
      </w:r>
      <w:r>
        <w:br/>
        <w:br/>
      </w:r>
      <w:r>
        <w:rPr>
          <w:rStyle w:val="NormalTok"/>
        </w:rPr>
        <w:t xml:space="preserve">az functionapp update `</w:t>
      </w:r>
      <w:r>
        <w:br/>
      </w:r>
      <w:r>
        <w:rPr>
          <w:rStyle w:val="NormalTok"/>
        </w:rPr>
        <w:t xml:space="preserve">  </w:t>
      </w:r>
      <w:r>
        <w:rPr>
          <w:rStyle w:val="OperatorTok"/>
        </w:rPr>
        <w:t xml:space="preserve">--</w:t>
      </w:r>
      <w:r>
        <w:rPr>
          <w:rStyle w:val="NormalTok"/>
        </w:rPr>
        <w:t xml:space="preserve">resource-group rg-copilot-adoption `</w:t>
      </w:r>
      <w:r>
        <w:br/>
      </w:r>
      <w:r>
        <w:rPr>
          <w:rStyle w:val="NormalTok"/>
        </w:rPr>
        <w:t xml:space="preserve">  </w:t>
      </w:r>
      <w:r>
        <w:rPr>
          <w:rStyle w:val="OperatorTok"/>
        </w:rPr>
        <w:t xml:space="preserve">--</w:t>
      </w:r>
      <w:r>
        <w:rPr>
          <w:rStyle w:val="NormalTok"/>
        </w:rPr>
        <w:t xml:space="preserve">name </w:t>
      </w:r>
      <w:r>
        <w:rPr>
          <w:rStyle w:val="OperatorTok"/>
        </w:rPr>
        <w:t xml:space="preserve">&lt;</w:t>
      </w:r>
      <w:r>
        <w:rPr>
          <w:rStyle w:val="NormalTok"/>
        </w:rPr>
        <w:t xml:space="preserve">func-app-name</w:t>
      </w:r>
      <w:r>
        <w:rPr>
          <w:rStyle w:val="Operator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set publicNetworkAccess</w:t>
      </w:r>
      <w:r>
        <w:rPr>
          <w:rStyle w:val="OperatorTok"/>
        </w:rPr>
        <w:t xml:space="preserve">=</w:t>
      </w:r>
      <w:r>
        <w:rPr>
          <w:rStyle w:val="NormalTok"/>
        </w:rPr>
        <w:t xml:space="preserve">Disabled</w:t>
      </w:r>
    </w:p>
    <w:p>
      <w:pPr>
        <w:pStyle w:val="FirstParagraph"/>
      </w:pPr>
      <w:r>
        <w:t xml:space="preserve">This deploys all five functions: - </w:t>
      </w:r>
      <w:r>
        <w:rPr>
          <w:b/>
          <w:bCs/>
        </w:rPr>
        <w:t xml:space="preserve">PullCopilotAudit</w:t>
      </w:r>
      <w:r>
        <w:t xml:space="preserve"> Ã¢â‚¬” pulls Copilot audit events from Office 365 every 15 min - </w:t>
      </w:r>
      <w:r>
        <w:rPr>
          <w:b/>
          <w:bCs/>
        </w:rPr>
        <w:t xml:space="preserve">ExportAdoptionMetrics</w:t>
      </w:r>
      <w:r>
        <w:t xml:space="preserve"> Ã¢â‚¬” aggregates ADLS data into SharePoint lists every 4 hours - </w:t>
      </w:r>
      <w:r>
        <w:rPr>
          <w:b/>
          <w:bCs/>
        </w:rPr>
        <w:t xml:space="preserve">PullSharePointAgents</w:t>
      </w:r>
      <w:r>
        <w:t xml:space="preserve"> Ã¢â‚¬” tracks SharePoint agent file creation every 15 min - </w:t>
      </w:r>
      <w:r>
        <w:rPr>
          <w:b/>
          <w:bCs/>
        </w:rPr>
        <w:t xml:space="preserve">StartSubscription</w:t>
      </w:r>
      <w:r>
        <w:t xml:space="preserve"> Ã¢â‚¬” activates the audit subscription (one-time, idempotent) - </w:t>
      </w:r>
      <w:r>
        <w:rPr>
          <w:b/>
          <w:bCs/>
        </w:rPr>
        <w:t xml:space="preserve">PullCopilotStudioAgents</w:t>
      </w:r>
      <w:r>
        <w:t xml:space="preserve"> â€” tracks Copilot Studio / M365 agent-builder agents from the Audit.General feed every 15 min</w:t>
      </w:r>
    </w:p>
    <w:p>
      <w:r>
        <w:pict>
          <v:rect style="width:0;height:1.5pt" o:hralign="center" o:hrstd="t" o:hr="t"/>
        </w:pict>
      </w:r>
    </w:p>
    <w:bookmarkEnd w:id="19"/>
    <w:bookmarkStart w:id="20" w:name="step-5-clear-profile.ps1"/>
    <w:p>
      <w:pPr>
        <w:pStyle w:val="Heading1"/>
      </w:pPr>
      <w:r>
        <w:t xml:space="preserve">Step 5: Clear profile.ps1</w:t>
      </w:r>
    </w:p>
    <w:p>
      <w:pPr>
        <w:pStyle w:val="Compact"/>
        <w:numPr>
          <w:ilvl w:val="0"/>
          <w:numId w:val="1007"/>
        </w:numPr>
      </w:pPr>
      <w:r>
        <w:t xml:space="preserve">Portal Ã¢â€ ’ Function App Ã¢â€ ’ App files Ã¢â€ ’ select </w:t>
      </w:r>
      <w:r>
        <w:rPr>
          <w:rStyle w:val="VerbatimChar"/>
        </w:rPr>
        <w:t xml:space="preserve">profile.ps1</w:t>
      </w:r>
    </w:p>
    <w:p>
      <w:pPr>
        <w:pStyle w:val="Compact"/>
        <w:numPr>
          <w:ilvl w:val="0"/>
          <w:numId w:val="1007"/>
        </w:numPr>
      </w:pPr>
      <w:r>
        <w:t xml:space="preserve">Replace content with: </w:t>
      </w:r>
      <w:r>
        <w:rPr>
          <w:rStyle w:val="VerbatimChar"/>
        </w:rPr>
        <w:t xml:space="preserve"># Azure Functions profile - no Az modules needed</w:t>
      </w:r>
    </w:p>
    <w:p>
      <w:pPr>
        <w:pStyle w:val="Compact"/>
        <w:numPr>
          <w:ilvl w:val="0"/>
          <w:numId w:val="1007"/>
        </w:numPr>
      </w:pPr>
      <w:r>
        <w:t xml:space="preserve">Save</w:t>
      </w:r>
    </w:p>
    <w:p>
      <w:r>
        <w:pict>
          <v:rect style="width:0;height:1.5pt" o:hralign="center" o:hrstd="t" o:hr="t"/>
        </w:pict>
      </w:r>
    </w:p>
    <w:bookmarkEnd w:id="20"/>
    <w:bookmarkStart w:id="21" w:name="step-6-start-the-audit-subscription"/>
    <w:p>
      <w:pPr>
        <w:pStyle w:val="Heading1"/>
      </w:pPr>
      <w:r>
        <w:t xml:space="preserve">Step 6: Start the Audit Subscription</w:t>
      </w:r>
    </w:p>
    <w:p>
      <w:pPr>
        <w:pStyle w:val="FirstParagraph"/>
      </w:pPr>
      <w:r>
        <w:t xml:space="preserve">Portal Ã¢â€ ’ Functions Ã¢â€ ’ StartSubscription Ã¢â€ ’ Code + Test Ã¢â€ ’ Test/Run Ã¢â€ ’ Run</w:t>
      </w:r>
    </w:p>
    <w:p>
      <w:pPr>
        <w:pStyle w:val="BodyText"/>
      </w:pPr>
      <w:r>
        <w:t xml:space="preserve">Look for </w:t>
      </w:r>
      <w:r>
        <w:rPr>
          <w:rStyle w:val="VerbatimChar"/>
        </w:rPr>
        <w:t xml:space="preserve">{"status":"enabled","contentType":"Audit.General"}</w:t>
      </w:r>
      <w:r>
        <w:t xml:space="preserve"> in the logs.</w:t>
      </w:r>
    </w:p>
    <w:p>
      <w:r>
        <w:pict>
          <v:rect style="width:0;height:1.5pt" o:hralign="center" o:hrstd="t" o:hr="t"/>
        </w:pict>
      </w:r>
    </w:p>
    <w:bookmarkEnd w:id="21"/>
    <w:bookmarkStart w:id="27" w:name="step-7-create-sharepoint-lists"/>
    <w:p>
      <w:pPr>
        <w:pStyle w:val="Heading1"/>
      </w:pPr>
      <w:r>
        <w:t xml:space="preserve">Step 7: Create SharePoint Lists</w:t>
      </w:r>
    </w:p>
    <w:p>
      <w:pPr>
        <w:pStyle w:val="FirstParagraph"/>
      </w:pPr>
      <w:r>
        <w:t xml:space="preserve">Create these seven lists at your SharePoint site. Column names must match exactly.</w:t>
      </w:r>
    </w:p>
    <w:p>
      <w:pPr>
        <w:pStyle w:val="BodyText"/>
      </w:pPr>
      <w:r>
        <w:rPr>
          <w:b/>
          <w:bCs/>
        </w:rPr>
        <w:t xml:space="preserve">To create:</w:t>
      </w:r>
      <w:r>
        <w:t xml:space="preserve"> Site home Ã¢â€ ’ New Ã¢â€ ’ List Ã¢â€ ’ Blank list Ã¢â€ ’ name it Ã¢â€ ’ Create</w:t>
      </w:r>
    </w:p>
    <w:p>
      <w:pPr>
        <w:pStyle w:val="BodyText"/>
      </w:pPr>
      <w:r>
        <w:rPr>
          <w:b/>
          <w:bCs/>
        </w:rPr>
        <w:t xml:space="preserve">To add a column:</w:t>
      </w:r>
      <w:r>
        <w:t xml:space="preserve"> + Add column Ã¢â€ ’ select type Ã¢â€ ’ set name Ã¢â€ ’ Save</w:t>
      </w:r>
    </w:p>
    <w:p>
      <w:pPr>
        <w:pStyle w:val="BodyText"/>
      </w:pPr>
      <w:r>
        <w:rPr>
          <w:b/>
          <w:bCs/>
        </w:rPr>
        <w:t xml:space="preserve">To hide Title column:</w:t>
      </w:r>
      <w:r>
        <w:t xml:space="preserve"> column header Ã¢â€ ’ Column settings Ã¢â€ ’ Hide in view</w:t>
      </w:r>
    </w:p>
    <w:p>
      <w:r>
        <w:pict>
          <v:rect style="width:0;height:1.5pt" o:hralign="center" o:hrstd="t" o:hr="t"/>
        </w:pict>
      </w:r>
    </w:p>
    <w:bookmarkStart w:id="22" w:name="list-1-copilotdailymetrics"/>
    <w:p>
      <w:pPr>
        <w:pStyle w:val="Heading2"/>
      </w:pPr>
      <w:r>
        <w:t xml:space="preserve">List 1: CopilotDailyMetrics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Ã¢â‚¬” hide)</w:t>
            </w:r>
          </w:p>
        </w:tc>
      </w:tr>
      <w:tr>
        <w:tc>
          <w:tcPr/>
          <w:p>
            <w:pPr>
              <w:pStyle w:val="Compact"/>
            </w:pPr>
            <w:r>
              <w:t xml:space="preserve">MetricDate</w:t>
            </w:r>
          </w:p>
        </w:tc>
        <w:tc>
          <w:tcPr/>
          <w:p>
            <w:pPr>
              <w:pStyle w:val="Compact"/>
            </w:pPr>
            <w:r>
              <w:t xml:space="preserve">Date and time Ã¢â€ ’ Date only</w:t>
            </w:r>
          </w:p>
        </w:tc>
      </w:tr>
      <w:tr>
        <w:tc>
          <w:tcPr/>
          <w:p>
            <w:pPr>
              <w:pStyle w:val="Compact"/>
            </w:pPr>
            <w:r>
              <w:t xml:space="preserve">DAU</w:t>
            </w:r>
          </w:p>
        </w:tc>
        <w:tc>
          <w:tcPr/>
          <w:p>
            <w:pPr>
              <w:pStyle w:val="Compact"/>
            </w:pPr>
            <w:r>
              <w:t xml:space="preserve">Number</w:t>
            </w:r>
          </w:p>
        </w:tc>
      </w:tr>
      <w:tr>
        <w:tc>
          <w:tcPr/>
          <w:p>
            <w:pPr>
              <w:pStyle w:val="Compact"/>
            </w:pPr>
            <w:r>
              <w:t xml:space="preserve">TotalInteractions</w:t>
            </w:r>
          </w:p>
        </w:tc>
        <w:tc>
          <w:tcPr/>
          <w:p>
            <w:pPr>
              <w:pStyle w:val="Compact"/>
            </w:pPr>
            <w:r>
              <w:t xml:space="preserve">Number</w:t>
            </w:r>
          </w:p>
        </w:tc>
      </w:tr>
      <w:tr>
        <w:tc>
          <w:tcPr/>
          <w:p>
            <w:pPr>
              <w:pStyle w:val="Compact"/>
            </w:pPr>
            <w:r>
              <w:t xml:space="preserve">NewUsers</w:t>
            </w:r>
          </w:p>
        </w:tc>
        <w:tc>
          <w:tcPr/>
          <w:p>
            <w:pPr>
              <w:pStyle w:val="Compact"/>
            </w:pPr>
            <w:r>
              <w:t xml:space="preserve">Number</w:t>
            </w:r>
          </w:p>
        </w:tc>
      </w:tr>
    </w:tbl>
    <w:bookmarkEnd w:id="22"/>
    <w:bookmarkStart w:id="23" w:name="list-2-copilotappmetrics"/>
    <w:p>
      <w:pPr>
        <w:pStyle w:val="Heading2"/>
      </w:pPr>
      <w:r>
        <w:t xml:space="preserve">List 2: CopilotAppMetrics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Ã¢â‚¬” hide)</w:t>
            </w:r>
          </w:p>
        </w:tc>
      </w:tr>
      <w:tr>
        <w:tc>
          <w:tcPr/>
          <w:p>
            <w:pPr>
              <w:pStyle w:val="Compact"/>
            </w:pPr>
            <w:r>
              <w:t xml:space="preserve">MetricDate</w:t>
            </w:r>
          </w:p>
        </w:tc>
        <w:tc>
          <w:tcPr/>
          <w:p>
            <w:pPr>
              <w:pStyle w:val="Compact"/>
            </w:pPr>
            <w:r>
              <w:t xml:space="preserve">Date and time Ã¢â€ ’ Date only</w:t>
            </w:r>
          </w:p>
        </w:tc>
      </w:tr>
      <w:tr>
        <w:tc>
          <w:tcPr/>
          <w:p>
            <w:pPr>
              <w:pStyle w:val="Compact"/>
            </w:pPr>
            <w:r>
              <w:t xml:space="preserve">AppHost</w:t>
            </w:r>
          </w:p>
        </w:tc>
        <w:tc>
          <w:tcPr/>
          <w:p>
            <w:pPr>
              <w:pStyle w:val="Compact"/>
            </w:pPr>
            <w:r>
              <w:t xml:space="preserve">Single line of text</w:t>
            </w:r>
          </w:p>
        </w:tc>
      </w:tr>
      <w:tr>
        <w:tc>
          <w:tcPr/>
          <w:p>
            <w:pPr>
              <w:pStyle w:val="Compact"/>
            </w:pPr>
            <w:r>
              <w:t xml:space="preserve">Users</w:t>
            </w:r>
          </w:p>
        </w:tc>
        <w:tc>
          <w:tcPr/>
          <w:p>
            <w:pPr>
              <w:pStyle w:val="Compact"/>
            </w:pPr>
            <w:r>
              <w:t xml:space="preserve">Number</w:t>
            </w:r>
          </w:p>
        </w:tc>
      </w:tr>
      <w:tr>
        <w:tc>
          <w:tcPr/>
          <w:p>
            <w:pPr>
              <w:pStyle w:val="Compact"/>
            </w:pPr>
            <w:r>
              <w:t xml:space="preserve">Interactions</w:t>
            </w:r>
          </w:p>
        </w:tc>
        <w:tc>
          <w:tcPr/>
          <w:p>
            <w:pPr>
              <w:pStyle w:val="Compact"/>
            </w:pPr>
            <w:r>
              <w:t xml:space="preserve">Number</w:t>
            </w:r>
          </w:p>
        </w:tc>
      </w:tr>
    </w:tbl>
    <w:bookmarkEnd w:id="23"/>
    <w:bookmarkStart w:id="24" w:name="list-3-copilotweeklymetrics"/>
    <w:p>
      <w:pPr>
        <w:pStyle w:val="Heading2"/>
      </w:pPr>
      <w:r>
        <w:t xml:space="preserve">List 3: CopilotWeeklyMetrics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Ã¢â‚¬” hide)</w:t>
            </w:r>
          </w:p>
        </w:tc>
      </w:tr>
      <w:tr>
        <w:tc>
          <w:tcPr/>
          <w:p>
            <w:pPr>
              <w:pStyle w:val="Compact"/>
            </w:pPr>
            <w:r>
              <w:t xml:space="preserve">WeekStart</w:t>
            </w:r>
          </w:p>
        </w:tc>
        <w:tc>
          <w:tcPr/>
          <w:p>
            <w:pPr>
              <w:pStyle w:val="Compact"/>
            </w:pPr>
            <w:r>
              <w:t xml:space="preserve">Date and time Ã¢â€ ’ Date only</w:t>
            </w:r>
          </w:p>
        </w:tc>
      </w:tr>
      <w:tr>
        <w:tc>
          <w:tcPr/>
          <w:p>
            <w:pPr>
              <w:pStyle w:val="Compact"/>
            </w:pPr>
            <w:r>
              <w:t xml:space="preserve">WeekEnd</w:t>
            </w:r>
          </w:p>
        </w:tc>
        <w:tc>
          <w:tcPr/>
          <w:p>
            <w:pPr>
              <w:pStyle w:val="Compact"/>
            </w:pPr>
            <w:r>
              <w:t xml:space="preserve">Date and time Ã¢â€ ’ Date only</w:t>
            </w:r>
          </w:p>
        </w:tc>
      </w:tr>
      <w:tr>
        <w:tc>
          <w:tcPr/>
          <w:p>
            <w:pPr>
              <w:pStyle w:val="Compact"/>
            </w:pPr>
            <w:r>
              <w:t xml:space="preserve">TotalInteractions</w:t>
            </w:r>
          </w:p>
        </w:tc>
        <w:tc>
          <w:tcPr/>
          <w:p>
            <w:pPr>
              <w:pStyle w:val="Compact"/>
            </w:pPr>
            <w:r>
              <w:t xml:space="preserve">Number</w:t>
            </w:r>
          </w:p>
        </w:tc>
      </w:tr>
      <w:tr>
        <w:tc>
          <w:tcPr/>
          <w:p>
            <w:pPr>
              <w:pStyle w:val="Compact"/>
            </w:pPr>
            <w:r>
              <w:t xml:space="preserve">UniqueUsers</w:t>
            </w:r>
          </w:p>
        </w:tc>
        <w:tc>
          <w:tcPr/>
          <w:p>
            <w:pPr>
              <w:pStyle w:val="Compact"/>
            </w:pPr>
            <w:r>
              <w:t xml:space="preserve">Number</w:t>
            </w:r>
          </w:p>
        </w:tc>
      </w:tr>
      <w:tr>
        <w:tc>
          <w:tcPr/>
          <w:p>
            <w:pPr>
              <w:pStyle w:val="Compact"/>
            </w:pPr>
            <w:r>
              <w:t xml:space="preserve">NewUsers</w:t>
            </w:r>
          </w:p>
        </w:tc>
        <w:tc>
          <w:tcPr/>
          <w:p>
            <w:pPr>
              <w:pStyle w:val="Compact"/>
            </w:pPr>
            <w:r>
              <w:t xml:space="preserve">Number</w:t>
            </w:r>
          </w:p>
        </w:tc>
      </w:tr>
      <w:tr>
        <w:tc>
          <w:tcPr/>
          <w:p>
            <w:pPr>
              <w:pStyle w:val="Compact"/>
            </w:pPr>
            <w:r>
              <w:t xml:space="preserve">AppsUsed</w:t>
            </w:r>
          </w:p>
        </w:tc>
        <w:tc>
          <w:tcPr/>
          <w:p>
            <w:pPr>
              <w:pStyle w:val="Compact"/>
            </w:pPr>
            <w:r>
              <w:t xml:space="preserve">Single line of text</w:t>
            </w:r>
          </w:p>
        </w:tc>
      </w:tr>
    </w:tbl>
    <w:bookmarkEnd w:id="24"/>
    <w:bookmarkStart w:id="25" w:name="list-4-copilotweeklyappmetrics"/>
    <w:p>
      <w:pPr>
        <w:pStyle w:val="Heading2"/>
      </w:pPr>
      <w:r>
        <w:t xml:space="preserve">List 4: CopilotWeeklyAppMetrics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Ã¢â‚¬” hide)</w:t>
            </w:r>
          </w:p>
        </w:tc>
      </w:tr>
      <w:tr>
        <w:tc>
          <w:tcPr/>
          <w:p>
            <w:pPr>
              <w:pStyle w:val="Compact"/>
            </w:pPr>
            <w:r>
              <w:t xml:space="preserve">WeekStart</w:t>
            </w:r>
          </w:p>
        </w:tc>
        <w:tc>
          <w:tcPr/>
          <w:p>
            <w:pPr>
              <w:pStyle w:val="Compact"/>
            </w:pPr>
            <w:r>
              <w:t xml:space="preserve">Date and time Ã¢â€ ’ Date only</w:t>
            </w:r>
          </w:p>
        </w:tc>
      </w:tr>
      <w:tr>
        <w:tc>
          <w:tcPr/>
          <w:p>
            <w:pPr>
              <w:pStyle w:val="Compact"/>
            </w:pPr>
            <w:r>
              <w:t xml:space="preserve">AppHost</w:t>
            </w:r>
          </w:p>
        </w:tc>
        <w:tc>
          <w:tcPr/>
          <w:p>
            <w:pPr>
              <w:pStyle w:val="Compact"/>
            </w:pPr>
            <w:r>
              <w:t xml:space="preserve">Single line of text</w:t>
            </w:r>
          </w:p>
        </w:tc>
      </w:tr>
      <w:tr>
        <w:tc>
          <w:tcPr/>
          <w:p>
            <w:pPr>
              <w:pStyle w:val="Compact"/>
            </w:pPr>
            <w:r>
              <w:t xml:space="preserve">Interactions</w:t>
            </w:r>
          </w:p>
        </w:tc>
        <w:tc>
          <w:tcPr/>
          <w:p>
            <w:pPr>
              <w:pStyle w:val="Compact"/>
            </w:pPr>
            <w:r>
              <w:t xml:space="preserve">Number</w:t>
            </w:r>
          </w:p>
        </w:tc>
      </w:tr>
      <w:tr>
        <w:tc>
          <w:tcPr/>
          <w:p>
            <w:pPr>
              <w:pStyle w:val="Compact"/>
            </w:pPr>
            <w:r>
              <w:t xml:space="preserve">Users</w:t>
            </w:r>
          </w:p>
        </w:tc>
        <w:tc>
          <w:tcPr/>
          <w:p>
            <w:pPr>
              <w:pStyle w:val="Compact"/>
            </w:pPr>
            <w:r>
              <w:t xml:space="preserve">Number</w:t>
            </w:r>
          </w:p>
        </w:tc>
      </w:tr>
    </w:tbl>
    <w:bookmarkEnd w:id="25"/>
    <w:bookmarkStart w:id="26" w:name="list-5-sharepointcopilotagentregistry"/>
    <w:p>
      <w:pPr>
        <w:pStyle w:val="Heading2"/>
      </w:pPr>
      <w:r>
        <w:t xml:space="preserve">List 5: SharePointCopilotAgentRegistry</w:t>
      </w:r>
    </w:p>
    <w:p>
      <w:pPr>
        <w:pStyle w:val="FirstParagraph"/>
      </w:pPr>
      <w:r>
        <w:t xml:space="preserve">A permanent, append-only running log of every Copilot agent created in SharePoint. Populated automatically by </w:t>
      </w:r>
      <w:r>
        <w:rPr>
          <w:rStyle w:val="VerbatimChar"/>
        </w:rPr>
        <w:t xml:space="preserve">PullSharePointAgents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Ã¢â‚¬” hide)</w:t>
            </w:r>
          </w:p>
        </w:tc>
      </w:tr>
      <w:tr>
        <w:tc>
          <w:tcPr/>
          <w:p>
            <w:pPr>
              <w:pStyle w:val="Compact"/>
            </w:pPr>
            <w:r>
              <w:t xml:space="preserve">AgentName</w:t>
            </w:r>
          </w:p>
        </w:tc>
        <w:tc>
          <w:tcPr/>
          <w:p>
            <w:pPr>
              <w:pStyle w:val="Compact"/>
            </w:pPr>
            <w:r>
              <w:t xml:space="preserve">Single line of text</w:t>
            </w:r>
          </w:p>
        </w:tc>
      </w:tr>
      <w:tr>
        <w:tc>
          <w:tcPr/>
          <w:p>
            <w:pPr>
              <w:pStyle w:val="Compact"/>
            </w:pPr>
            <w:r>
              <w:t xml:space="preserve">SiteUrl</w:t>
            </w:r>
          </w:p>
        </w:tc>
        <w:tc>
          <w:tcPr/>
          <w:p>
            <w:pPr>
              <w:pStyle w:val="Compact"/>
            </w:pPr>
            <w:r>
              <w:t xml:space="preserve">Single line of text</w:t>
            </w:r>
          </w:p>
        </w:tc>
      </w:tr>
      <w:tr>
        <w:tc>
          <w:tcPr/>
          <w:p>
            <w:pPr>
              <w:pStyle w:val="Compact"/>
            </w:pPr>
            <w:r>
              <w:t xml:space="preserve">AgentFileUrl</w:t>
            </w:r>
          </w:p>
        </w:tc>
        <w:tc>
          <w:tcPr/>
          <w:p>
            <w:pPr>
              <w:pStyle w:val="Compact"/>
            </w:pPr>
            <w:r>
              <w:t xml:space="preserve">Single line of text</w:t>
            </w:r>
          </w:p>
        </w:tc>
      </w:tr>
      <w:tr>
        <w:tc>
          <w:tcPr/>
          <w:p>
            <w:pPr>
              <w:pStyle w:val="Compact"/>
            </w:pPr>
            <w:r>
              <w:t xml:space="preserve">CreatedBy</w:t>
            </w:r>
          </w:p>
        </w:tc>
        <w:tc>
          <w:tcPr/>
          <w:p>
            <w:pPr>
              <w:pStyle w:val="Compact"/>
            </w:pPr>
            <w:r>
              <w:t xml:space="preserve">Single line of text</w:t>
            </w:r>
          </w:p>
        </w:tc>
      </w:tr>
      <w:tr>
        <w:tc>
          <w:tcPr/>
          <w:p>
            <w:pPr>
              <w:pStyle w:val="Compact"/>
            </w:pPr>
            <w:r>
              <w:t xml:space="preserve">CreatedDate</w:t>
            </w:r>
          </w:p>
        </w:tc>
        <w:tc>
          <w:tcPr/>
          <w:p>
            <w:pPr>
              <w:pStyle w:val="Compact"/>
            </w:pPr>
            <w:r>
              <w:t xml:space="preserve">Date and time</w:t>
            </w:r>
          </w:p>
        </w:tc>
      </w:tr>
      <w:tr>
        <w:tc>
          <w:tcPr/>
          <w:p>
            <w:pPr>
              <w:pStyle w:val="Compact"/>
            </w:pPr>
            <w:r>
              <w:t xml:space="preserve">LastUsedDate</w:t>
            </w:r>
          </w:p>
        </w:tc>
        <w:tc>
          <w:tcPr/>
          <w:p>
            <w:pPr>
              <w:pStyle w:val="Compact"/>
            </w:pPr>
            <w:r>
              <w:t xml:space="preserve">Date and time (include time) — filled by ExportAdoptionMetrics</w:t>
            </w:r>
          </w:p>
        </w:tc>
      </w:tr>
      <w:tr>
        <w:tc>
          <w:tcPr/>
          <w:p>
            <w:pPr>
              <w:pStyle w:val="Compact"/>
            </w:pPr>
            <w:r>
              <w:t xml:space="preserve">UseCount</w:t>
            </w:r>
          </w:p>
        </w:tc>
        <w:tc>
          <w:tcPr/>
          <w:p>
            <w:pPr>
              <w:pStyle w:val="Compact"/>
            </w:pPr>
            <w:r>
              <w:t xml:space="preserve">Number — filled by ExportAdoptionMetrics</w:t>
            </w:r>
          </w:p>
        </w:tc>
      </w:tr>
      <w:tr>
        <w:tc>
          <w:tcPr/>
          <w:p>
            <w:pPr>
              <w:pStyle w:val="Compact"/>
            </w:pPr>
            <w:r>
              <w:t xml:space="preserve">AgentPlatformID</w:t>
            </w:r>
          </w:p>
        </w:tc>
        <w:tc>
          <w:tcPr/>
          <w:p>
            <w:pPr>
              <w:pStyle w:val="Compact"/>
            </w:pPr>
            <w:r>
              <w:t xml:space="preserve">Single line of text — filled automatically on first match (note the capital “ID”)</w:t>
            </w:r>
          </w:p>
        </w:tc>
      </w:tr>
    </w:tbl>
    <w:p>
      <w:pPr>
        <w:pStyle w:val="BlockText"/>
      </w:pPr>
      <w:r>
        <w:t xml:space="preserve">Column names must be typed exactly, with no spaces, and never renamed after creation. SharePoint fixes the internal name when the column is created, and the function writes to that internal name (it is case-sensitive). A column created with a typo and then renamed keeps the typo internally and the function will fail with “field or property does not exist”. Delete and recreate it instead.</w:t>
      </w:r>
    </w:p>
    <w:p>
      <w:pPr>
        <w:pStyle w:val="Heading2"/>
      </w:pPr>
      <w:r>
        <w:t xml:space="preserve">List 6: CopilotStudioAgentRegistry</w:t>
      </w:r>
    </w:p>
    <w:p>
      <w:pPr>
        <w:pStyle w:val="FirstParagraph"/>
      </w:pPr>
      <w:r>
        <w:t xml:space="preserve">A permanent, append-only registry of Copilot Studio and M365 agent-builder agents detected in the Audit.General feed. Populated automatically by </w:t>
      </w:r>
      <w:r>
        <w:rPr>
          <w:rStyle w:val="VerbatimChar"/>
        </w:rPr>
        <w:t xml:space="preserve">PullCopilotStudioAgents</w:t>
      </w:r>
      <w:r>
        <w:t xml:space="preserve">. Keyed on the agent bot GUID (audit events do not carry the display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â€” hide; set to AgentId)</w:t>
            </w:r>
          </w:p>
        </w:tc>
      </w:tr>
      <w:tr>
        <w:tc>
          <w:tcPr/>
          <w:p>
            <w:pPr>
              <w:pStyle w:val="Compact"/>
            </w:pPr>
            <w:r>
              <w:t xml:space="preserve">AgentId</w:t>
            </w:r>
          </w:p>
        </w:tc>
        <w:tc>
          <w:tcPr/>
          <w:p>
            <w:pPr>
              <w:pStyle w:val="Compact"/>
            </w:pPr>
            <w:r>
              <w:t xml:space="preserve">Single line of text</w:t>
            </w:r>
          </w:p>
        </w:tc>
      </w:tr>
      <w:tr>
        <w:tc>
          <w:tcPr/>
          <w:p>
            <w:pPr>
              <w:pStyle w:val="Compact"/>
            </w:pPr>
            <w:r>
              <w:t xml:space="preserve">EnvironmentId</w:t>
            </w:r>
          </w:p>
        </w:tc>
        <w:tc>
          <w:tcPr/>
          <w:p>
            <w:pPr>
              <w:pStyle w:val="Compact"/>
            </w:pPr>
            <w:r>
              <w:t xml:space="preserve">Single line of text</w:t>
            </w:r>
          </w:p>
        </w:tc>
      </w:tr>
      <w:tr>
        <w:tc>
          <w:tcPr/>
          <w:p>
            <w:pPr>
              <w:pStyle w:val="Compact"/>
            </w:pPr>
            <w:r>
              <w:t xml:space="preserve">EventType</w:t>
            </w:r>
          </w:p>
        </w:tc>
        <w:tc>
          <w:tcPr/>
          <w:p>
            <w:pPr>
              <w:pStyle w:val="Compact"/>
            </w:pPr>
            <w:r>
              <w:t xml:space="preserve">Single line of text (Authoring or Published)</w:t>
            </w:r>
          </w:p>
        </w:tc>
      </w:tr>
      <w:tr>
        <w:tc>
          <w:tcPr/>
          <w:p>
            <w:pPr>
              <w:pStyle w:val="Compact"/>
            </w:pPr>
            <w:r>
              <w:t xml:space="preserve">CreatedBy</w:t>
            </w:r>
          </w:p>
        </w:tc>
        <w:tc>
          <w:tcPr/>
          <w:p>
            <w:pPr>
              <w:pStyle w:val="Compact"/>
            </w:pPr>
            <w:r>
              <w:t xml:space="preserve">Single line of text</w:t>
            </w:r>
          </w:p>
        </w:tc>
      </w:tr>
      <w:tr>
        <w:tc>
          <w:tcPr/>
          <w:p>
            <w:pPr>
              <w:pStyle w:val="Compact"/>
            </w:pPr>
            <w:r>
              <w:t xml:space="preserve">EventDate</w:t>
            </w:r>
          </w:p>
        </w:tc>
        <w:tc>
          <w:tcPr/>
          <w:p>
            <w:pPr>
              <w:pStyle w:val="Compact"/>
            </w:pPr>
            <w:r>
              <w:t xml:space="preserve">Date and time</w:t>
            </w:r>
          </w:p>
        </w:tc>
      </w:tr>
      <w:tr>
        <w:tc>
          <w:tcPr/>
          <w:p>
            <w:pPr>
              <w:pStyle w:val="Compact"/>
            </w:pPr>
            <w:r>
              <w:t xml:space="preserve">ApiPath</w:t>
            </w:r>
          </w:p>
        </w:tc>
        <w:tc>
          <w:tcPr/>
          <w:p>
            <w:pPr>
              <w:pStyle w:val="Compact"/>
            </w:pPr>
            <w:r>
              <w:t xml:space="preserve">Single line of text</w:t>
            </w:r>
          </w:p>
        </w:tc>
      </w:tr>
    </w:tbl>
    <w:p>
      <w:pPr>
        <w:pStyle w:val="Heading2"/>
      </w:pPr>
      <w:r>
        <w:t xml:space="preserve">List 7: CopilotInactiveAgents</w:t>
      </w:r>
    </w:p>
    <w:p>
      <w:pPr>
        <w:pStyle w:val="FirstParagraph"/>
      </w:pPr>
      <w:r>
        <w:t xml:space="preserve">Rewritten from scratch on every </w:t>
      </w:r>
      <w:r>
        <w:rPr>
          <w:rStyle w:val="VerbatimChar"/>
        </w:rPr>
        <w:t xml:space="preserve">ExportAdoptionMetrics</w:t>
      </w:r>
      <w:r>
        <w:t xml:space="preserve"> run (every 4 hours). It holds one </w:t>
      </w:r>
      <w:r>
        <w:rPr>
          <w:rStyle w:val="VerbatimChar"/>
        </w:rPr>
        <w:t xml:space="preserve">Summary</w:t>
      </w:r>
      <w:r>
        <w:t xml:space="preserve"> row (total agents, how many are inactive) plus one </w:t>
      </w:r>
      <w:r>
        <w:rPr>
          <w:rStyle w:val="VerbatimChar"/>
        </w:rPr>
        <w:t xml:space="preserve">InactiveAgent</w:t>
      </w:r>
      <w:r>
        <w:t xml:space="preserve"> row for every registry agent not used in the last </w:t>
      </w:r>
      <w:r>
        <w:rPr>
          <w:rStyle w:val="VerbatimChar"/>
        </w:rPr>
        <w:t xml:space="preserve">AGENT_INACTIVE_DAYS</w:t>
      </w:r>
      <w:r>
        <w:t xml:space="preserve"> days (default 60). Agents that have never been used are measured from their </w:t>
      </w:r>
      <w:r>
        <w:rPr>
          <w:rStyle w:val="VerbatimChar"/>
        </w:rPr>
        <w:t xml:space="preserve">CreatedDate</w:t>
      </w:r>
      <w:r>
        <w:t xml:space="preserve">. Do not store anything you want to keep in this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Type</w:t>
            </w:r>
          </w:p>
        </w:tc>
      </w:tr>
      <w:tr>
        <w:tc>
          <w:tcPr/>
          <w:p>
            <w:pPr>
              <w:pStyle w:val="Compact"/>
            </w:pPr>
            <w:r>
              <w:t xml:space="preserve">Title</w:t>
            </w:r>
          </w:p>
        </w:tc>
        <w:tc>
          <w:tcPr/>
          <w:p>
            <w:pPr>
              <w:pStyle w:val="Compact"/>
            </w:pPr>
            <w:r>
              <w:t xml:space="preserve">Single line of text (built-in; holds “Summary” or the agent name)</w:t>
            </w:r>
          </w:p>
        </w:tc>
      </w:tr>
      <w:tr>
        <w:tc>
          <w:tcPr/>
          <w:p>
            <w:pPr>
              <w:pStyle w:val="Compact"/>
            </w:pPr>
            <w:r>
              <w:t xml:space="preserve">RowType</w:t>
            </w:r>
          </w:p>
        </w:tc>
        <w:tc>
          <w:tcPr/>
          <w:p>
            <w:pPr>
              <w:pStyle w:val="Compact"/>
            </w:pPr>
            <w:r>
              <w:t xml:space="preserve">Single line of text (Summary or InactiveAgent)</w:t>
            </w:r>
          </w:p>
        </w:tc>
      </w:tr>
      <w:tr>
        <w:tc>
          <w:tcPr/>
          <w:p>
            <w:pPr>
              <w:pStyle w:val="Compact"/>
            </w:pPr>
            <w:r>
              <w:t xml:space="preserve">AgentName</w:t>
            </w:r>
          </w:p>
        </w:tc>
        <w:tc>
          <w:tcPr/>
          <w:p>
            <w:pPr>
              <w:pStyle w:val="Compact"/>
            </w:pPr>
            <w:r>
              <w:t xml:space="preserve">Single line of text</w:t>
            </w:r>
          </w:p>
        </w:tc>
      </w:tr>
      <w:tr>
        <w:tc>
          <w:tcPr/>
          <w:p>
            <w:pPr>
              <w:pStyle w:val="Compact"/>
            </w:pPr>
            <w:r>
              <w:t xml:space="preserve">SiteUrl</w:t>
            </w:r>
          </w:p>
        </w:tc>
        <w:tc>
          <w:tcPr/>
          <w:p>
            <w:pPr>
              <w:pStyle w:val="Compact"/>
            </w:pPr>
            <w:r>
              <w:t xml:space="preserve">Single line of text</w:t>
            </w:r>
          </w:p>
        </w:tc>
      </w:tr>
      <w:tr>
        <w:tc>
          <w:tcPr/>
          <w:p>
            <w:pPr>
              <w:pStyle w:val="Compact"/>
            </w:pPr>
            <w:r>
              <w:t xml:space="preserve">CreatedDate</w:t>
            </w:r>
          </w:p>
        </w:tc>
        <w:tc>
          <w:tcPr/>
          <w:p>
            <w:pPr>
              <w:pStyle w:val="Compact"/>
            </w:pPr>
            <w:r>
              <w:t xml:space="preserve">Date and time (include time)</w:t>
            </w:r>
          </w:p>
        </w:tc>
      </w:tr>
      <w:tr>
        <w:tc>
          <w:tcPr/>
          <w:p>
            <w:pPr>
              <w:pStyle w:val="Compact"/>
            </w:pPr>
            <w:r>
              <w:t xml:space="preserve">LastUsedDate</w:t>
            </w:r>
          </w:p>
        </w:tc>
        <w:tc>
          <w:tcPr/>
          <w:p>
            <w:pPr>
              <w:pStyle w:val="Compact"/>
            </w:pPr>
            <w:r>
              <w:t xml:space="preserve">Date and time (include time)</w:t>
            </w:r>
          </w:p>
        </w:tc>
      </w:tr>
      <w:tr>
        <w:tc>
          <w:tcPr/>
          <w:p>
            <w:pPr>
              <w:pStyle w:val="Compact"/>
            </w:pPr>
            <w:r>
              <w:t xml:space="preserve">UseCount</w:t>
            </w:r>
          </w:p>
        </w:tc>
        <w:tc>
          <w:tcPr/>
          <w:p>
            <w:pPr>
              <w:pStyle w:val="Compact"/>
            </w:pPr>
            <w:r>
              <w:t xml:space="preserve">Number</w:t>
            </w:r>
          </w:p>
        </w:tc>
      </w:tr>
      <w:tr>
        <w:tc>
          <w:tcPr/>
          <w:p>
            <w:pPr>
              <w:pStyle w:val="Compact"/>
            </w:pPr>
            <w:r>
              <w:t xml:space="preserve">DaysInactive</w:t>
            </w:r>
          </w:p>
        </w:tc>
        <w:tc>
          <w:tcPr/>
          <w:p>
            <w:pPr>
              <w:pStyle w:val="Compact"/>
            </w:pPr>
            <w:r>
              <w:t xml:space="preserve">Number</w:t>
            </w:r>
          </w:p>
        </w:tc>
      </w:tr>
      <w:tr>
        <w:tc>
          <w:tcPr/>
          <w:p>
            <w:pPr>
              <w:pStyle w:val="Compact"/>
            </w:pPr>
            <w:r>
              <w:t xml:space="preserve">TotalAgents</w:t>
            </w:r>
          </w:p>
        </w:tc>
        <w:tc>
          <w:tcPr/>
          <w:p>
            <w:pPr>
              <w:pStyle w:val="Compact"/>
            </w:pPr>
            <w:r>
              <w:t xml:space="preserve">Number (Summary row only)</w:t>
            </w:r>
          </w:p>
        </w:tc>
      </w:tr>
      <w:tr>
        <w:tc>
          <w:tcPr/>
          <w:p>
            <w:pPr>
              <w:pStyle w:val="Compact"/>
            </w:pPr>
            <w:r>
              <w:t xml:space="preserve">InactiveCount</w:t>
            </w:r>
          </w:p>
        </w:tc>
        <w:tc>
          <w:tcPr/>
          <w:p>
            <w:pPr>
              <w:pStyle w:val="Compact"/>
            </w:pPr>
            <w:r>
              <w:t xml:space="preserve">Number (Summary row only) — must be Number, not text</w:t>
            </w:r>
          </w:p>
        </w:tc>
      </w:tr>
      <w:tr>
        <w:tc>
          <w:tcPr/>
          <w:p>
            <w:pPr>
              <w:pStyle w:val="Compact"/>
            </w:pPr>
            <w:r>
              <w:t xml:space="preserve">ThresholdDays</w:t>
            </w:r>
          </w:p>
        </w:tc>
        <w:tc>
          <w:tcPr/>
          <w:p>
            <w:pPr>
              <w:pStyle w:val="Compact"/>
            </w:pPr>
            <w:r>
              <w:t xml:space="preserve">Number (Summary row only)</w:t>
            </w:r>
          </w:p>
        </w:tc>
      </w:tr>
      <w:tr>
        <w:tc>
          <w:tcPr/>
          <w:p>
            <w:pPr>
              <w:pStyle w:val="Compact"/>
            </w:pPr>
            <w:r>
              <w:t xml:space="preserve">RunDate</w:t>
            </w:r>
          </w:p>
        </w:tc>
        <w:tc>
          <w:tcPr/>
          <w:p>
            <w:pPr>
              <w:pStyle w:val="Compact"/>
            </w:pPr>
            <w:r>
              <w:t xml:space="preserve">Date and time (include time; Summary row only)</w:t>
            </w:r>
          </w:p>
        </w:tc>
      </w:tr>
    </w:tbl>
    <w:p>
      <w:pPr>
        <w:pStyle w:val="BlockText"/>
      </w:pPr>
      <w:r>
        <w:t xml:space="preserve">Columns used only by the Summary row simply stay blank on agent rows — do not mark any column as required. Optional views: “Summary” (filter RowType = Summary) and “Inactive Agents” (filter RowType = InactiveAgent, sorted by DaysInactive descending). A view loses a column if that column is deleted and recreated, so re-add it to the view afterwards.</w:t>
      </w:r>
    </w:p>
    <w:p>
      <w:r>
        <w:pict>
          <v:rect style="width:0;height:1.5pt" o:hralign="center" o:hrstd="t" o:hr="t"/>
        </w:pict>
      </w:r>
    </w:p>
    <w:bookmarkEnd w:id="26"/>
    <w:bookmarkEnd w:id="27"/>
    <w:bookmarkStart w:id="28" w:name="X00f4cb4fbd20a698292829eb3c182378138b3d5"/>
    <w:p>
      <w:pPr>
        <w:pStyle w:val="Heading1"/>
      </w:pPr>
      <w:r>
        <w:t xml:space="preserve">Step 8: Add Function App Environment Variables</w:t>
      </w:r>
    </w:p>
    <w:p>
      <w:pPr>
        <w:pStyle w:val="FirstParagraph"/>
      </w:pPr>
      <w:r>
        <w:t xml:space="preserve">Portal Ã¢â€ ’ Function App Ã¢â€ ’ Settings Ã¢â€ ’ Environment variables Ã¢â€ ’ + Add each Ã¢â€ ’ Apply Ã¢â€ ’ Confirm</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Name</w:t>
            </w:r>
          </w:p>
        </w:tc>
        <w:tc>
          <w:tcPr/>
          <w:p>
            <w:pPr>
              <w:pStyle w:val="Compact"/>
            </w:pPr>
            <w:r>
              <w:t xml:space="preserve">Value</w:t>
            </w:r>
          </w:p>
        </w:tc>
        <w:tc>
          <w:tcPr/>
          <w:p>
            <w:pPr>
              <w:pStyle w:val="Compact"/>
            </w:pPr>
            <w:r>
              <w:t xml:space="preserve">Notes</w:t>
            </w:r>
          </w:p>
        </w:tc>
      </w:tr>
      <w:tr>
        <w:tc>
          <w:tcPr/>
          <w:p>
            <w:pPr>
              <w:pStyle w:val="Compact"/>
            </w:pPr>
            <w:r>
              <w:rPr>
                <w:rStyle w:val="VerbatimChar"/>
              </w:rPr>
              <w:t xml:space="preserve">SHAREPOINT_SITE_URL</w:t>
            </w:r>
          </w:p>
        </w:tc>
        <w:tc>
          <w:tcPr/>
          <w:p>
            <w:pPr>
              <w:pStyle w:val="Compact"/>
            </w:pPr>
            <w:r>
              <w:rPr>
                <w:rStyle w:val="VerbatimChar"/>
              </w:rPr>
              <w:t xml:space="preserve">https://contoso.sharepoint.com/sites/YourSite</w:t>
            </w:r>
          </w:p>
        </w:tc>
        <w:tc>
          <w:tcPr/>
          <w:p>
            <w:pPr>
              <w:pStyle w:val="Compact"/>
            </w:pPr>
            <w:r>
              <w:t xml:space="preserve">Both modes</w:t>
            </w:r>
          </w:p>
        </w:tc>
      </w:tr>
      <w:tr>
        <w:tc>
          <w:tcPr/>
          <w:p>
            <w:pPr>
              <w:pStyle w:val="Compact"/>
            </w:pPr>
            <w:r>
              <w:rPr>
                <w:rStyle w:val="VerbatimChar"/>
              </w:rPr>
              <w:t xml:space="preserve">SHAREPOINT_DAILY_LIST</w:t>
            </w:r>
          </w:p>
        </w:tc>
        <w:tc>
          <w:tcPr/>
          <w:p>
            <w:pPr>
              <w:pStyle w:val="Compact"/>
            </w:pPr>
            <w:r>
              <w:rPr>
                <w:rStyle w:val="VerbatimChar"/>
              </w:rPr>
              <w:t xml:space="preserve">CopilotDailyMetrics</w:t>
            </w:r>
          </w:p>
        </w:tc>
        <w:tc>
          <w:tcPr/>
          <w:p>
            <w:pPr>
              <w:pStyle w:val="Compact"/>
            </w:pPr>
            <w:r>
              <w:t xml:space="preserve">Both modes</w:t>
            </w:r>
          </w:p>
        </w:tc>
      </w:tr>
      <w:tr>
        <w:tc>
          <w:tcPr/>
          <w:p>
            <w:pPr>
              <w:pStyle w:val="Compact"/>
            </w:pPr>
            <w:r>
              <w:rPr>
                <w:rStyle w:val="VerbatimChar"/>
              </w:rPr>
              <w:t xml:space="preserve">SHAREPOINT_APP_LIST</w:t>
            </w:r>
          </w:p>
        </w:tc>
        <w:tc>
          <w:tcPr/>
          <w:p>
            <w:pPr>
              <w:pStyle w:val="Compact"/>
            </w:pPr>
            <w:r>
              <w:rPr>
                <w:rStyle w:val="VerbatimChar"/>
              </w:rPr>
              <w:t xml:space="preserve">CopilotAppMetrics</w:t>
            </w:r>
          </w:p>
        </w:tc>
        <w:tc>
          <w:tcPr/>
          <w:p>
            <w:pPr>
              <w:pStyle w:val="Compact"/>
            </w:pPr>
            <w:r>
              <w:t xml:space="preserve">Both modes</w:t>
            </w:r>
          </w:p>
        </w:tc>
      </w:tr>
      <w:tr>
        <w:tc>
          <w:tcPr/>
          <w:p>
            <w:pPr>
              <w:pStyle w:val="Compact"/>
            </w:pPr>
            <w:r>
              <w:rPr>
                <w:rStyle w:val="VerbatimChar"/>
              </w:rPr>
              <w:t xml:space="preserve">SHAREPOINT_WEEKLY_LIST</w:t>
            </w:r>
          </w:p>
        </w:tc>
        <w:tc>
          <w:tcPr/>
          <w:p>
            <w:pPr>
              <w:pStyle w:val="Compact"/>
            </w:pPr>
            <w:r>
              <w:rPr>
                <w:rStyle w:val="VerbatimChar"/>
              </w:rPr>
              <w:t xml:space="preserve">CopilotWeeklyMetrics</w:t>
            </w:r>
          </w:p>
        </w:tc>
        <w:tc>
          <w:tcPr/>
          <w:p>
            <w:pPr>
              <w:pStyle w:val="Compact"/>
            </w:pPr>
            <w:r>
              <w:t xml:space="preserve">Both modes</w:t>
            </w:r>
          </w:p>
        </w:tc>
      </w:tr>
      <w:tr>
        <w:tc>
          <w:tcPr/>
          <w:p>
            <w:pPr>
              <w:pStyle w:val="Compact"/>
            </w:pPr>
            <w:r>
              <w:rPr>
                <w:rStyle w:val="VerbatimChar"/>
              </w:rPr>
              <w:t xml:space="preserve">SHAREPOINT_WEEKLY_APP_LIST</w:t>
            </w:r>
          </w:p>
        </w:tc>
        <w:tc>
          <w:tcPr/>
          <w:p>
            <w:pPr>
              <w:pStyle w:val="Compact"/>
            </w:pPr>
            <w:r>
              <w:rPr>
                <w:rStyle w:val="VerbatimChar"/>
              </w:rPr>
              <w:t xml:space="preserve">CopilotWeeklyAppMetrics</w:t>
            </w:r>
          </w:p>
        </w:tc>
        <w:tc>
          <w:tcPr/>
          <w:p>
            <w:pPr>
              <w:pStyle w:val="Compact"/>
            </w:pPr>
            <w:r>
              <w:t xml:space="preserve">Both modes</w:t>
            </w:r>
          </w:p>
        </w:tc>
      </w:tr>
      <w:tr>
        <w:tc>
          <w:tcPr/>
          <w:p>
            <w:pPr>
              <w:pStyle w:val="Compact"/>
            </w:pPr>
            <w:r>
              <w:rPr>
                <w:rStyle w:val="VerbatimChar"/>
              </w:rPr>
              <w:t xml:space="preserve">SHAREPOINT_AGENT_LIST</w:t>
            </w:r>
          </w:p>
        </w:tc>
        <w:tc>
          <w:tcPr/>
          <w:p>
            <w:pPr>
              <w:pStyle w:val="Compact"/>
            </w:pPr>
            <w:r>
              <w:rPr>
                <w:rStyle w:val="VerbatimChar"/>
              </w:rPr>
              <w:t xml:space="preserve">SharePointCopilotAgentRegistry</w:t>
            </w:r>
          </w:p>
        </w:tc>
        <w:tc>
          <w:tcPr/>
          <w:p>
            <w:pPr>
              <w:pStyle w:val="Compact"/>
            </w:pPr>
            <w:r>
              <w:t xml:space="preserve">Both modes</w:t>
            </w:r>
          </w:p>
        </w:tc>
      </w:tr>
      <w:tr>
        <w:tc>
          <w:tcPr/>
          <w:p>
            <w:pPr>
              <w:pStyle w:val="Compact"/>
            </w:pPr>
            <w:r>
              <w:rPr>
                <w:rStyle w:val="VerbatimChar"/>
              </w:rPr>
              <w:t xml:space="preserve">SHAREPOINT_AGENT_STUDIO_LIST</w:t>
            </w:r>
          </w:p>
        </w:tc>
        <w:tc>
          <w:tcPr/>
          <w:p>
            <w:pPr>
              <w:pStyle w:val="Compact"/>
            </w:pPr>
            <w:r>
              <w:rPr>
                <w:rStyle w:val="VerbatimChar"/>
              </w:rPr>
              <w:t xml:space="preserve">CopilotStudioAgentRegistry</w:t>
            </w:r>
          </w:p>
        </w:tc>
        <w:tc>
          <w:tcPr/>
          <w:p>
            <w:pPr>
              <w:pStyle w:val="Compact"/>
            </w:pPr>
            <w:r>
              <w:t xml:space="preserve">Both modes</w:t>
            </w:r>
          </w:p>
        </w:tc>
      </w:tr>
      <w:tr>
        <w:tc>
          <w:tcPr/>
          <w:p>
            <w:pPr>
              <w:pStyle w:val="Compact"/>
            </w:pPr>
            <w:r>
              <w:rPr>
                <w:rStyle w:val="VerbatimChar"/>
              </w:rPr>
              <w:t xml:space="preserve">AGENT_STUDIO_WINDOW_MINUTES</w:t>
            </w:r>
          </w:p>
        </w:tc>
        <w:tc>
          <w:tcPr/>
          <w:p>
            <w:pPr>
              <w:pStyle w:val="Compact"/>
            </w:pPr>
            <w:r>
              <w:rPr>
                <w:rStyle w:val="VerbatimChar"/>
              </w:rPr>
              <w:t xml:space="preserve">16</w:t>
            </w:r>
          </w:p>
        </w:tc>
        <w:tc>
          <w:tcPr/>
          <w:p>
            <w:pPr>
              <w:pStyle w:val="Compact"/>
            </w:pPr>
            <w:r>
              <w:t xml:space="preserve">Both modes</w:t>
            </w:r>
          </w:p>
        </w:tc>
      </w:tr>
      <w:tr>
        <w:tc>
          <w:tcPr/>
          <w:p>
            <w:pPr>
              <w:pStyle w:val="Compact"/>
            </w:pPr>
            <w:r>
              <w:rPr>
                <w:rStyle w:val="VerbatimChar"/>
              </w:rPr>
              <w:t xml:space="preserve">SHAREPOINT_INACTIVE_AGENT_LIST</w:t>
            </w:r>
          </w:p>
        </w:tc>
        <w:tc>
          <w:tcPr/>
          <w:p>
            <w:pPr>
              <w:pStyle w:val="Compact"/>
            </w:pPr>
            <w:r>
              <w:rPr>
                <w:rStyle w:val="VerbatimChar"/>
              </w:rPr>
              <w:t xml:space="preserve">CopilotInactiveAgents</w:t>
            </w:r>
          </w:p>
        </w:tc>
        <w:tc>
          <w:tcPr/>
          <w:p>
            <w:pPr>
              <w:pStyle w:val="Compact"/>
            </w:pPr>
            <w:r>
              <w:t xml:space="preserve">Both modes</w:t>
            </w:r>
          </w:p>
        </w:tc>
      </w:tr>
      <w:tr>
        <w:tc>
          <w:tcPr/>
          <w:p>
            <w:pPr>
              <w:pStyle w:val="Compact"/>
            </w:pPr>
            <w:r>
              <w:rPr>
                <w:rStyle w:val="VerbatimChar"/>
              </w:rPr>
              <w:t xml:space="preserve">AGENT_INACTIVE_DAYS</w:t>
            </w:r>
          </w:p>
        </w:tc>
        <w:tc>
          <w:tcPr/>
          <w:p>
            <w:pPr>
              <w:pStyle w:val="Compact"/>
            </w:pPr>
            <w:r>
              <w:rPr>
                <w:rStyle w:val="VerbatimChar"/>
              </w:rPr>
              <w:t xml:space="preserve">60</w:t>
            </w:r>
          </w:p>
        </w:tc>
        <w:tc>
          <w:tcPr/>
          <w:p>
            <w:pPr>
              <w:pStyle w:val="Compact"/>
            </w:pPr>
            <w:r>
              <w:t xml:space="preserve">Both modes (days without use before an agent is listed as inactive)</w:t>
            </w:r>
          </w:p>
        </w:tc>
      </w:tr>
      <w:tr>
        <w:tc>
          <w:tcPr/>
          <w:p>
            <w:pPr>
              <w:pStyle w:val="Compact"/>
            </w:pPr>
            <w:r>
              <w:rPr>
                <w:rStyle w:val="VerbatimChar"/>
              </w:rPr>
              <w:t xml:space="preserve">AGENT_USAGE_REBUILD_DAYS</w:t>
            </w:r>
          </w:p>
        </w:tc>
        <w:tc>
          <w:tcPr/>
          <w:p>
            <w:pPr>
              <w:pStyle w:val="Compact"/>
            </w:pPr>
            <w:r>
              <w:rPr>
                <w:rStyle w:val="VerbatimChar"/>
              </w:rPr>
              <w:t xml:space="preserve">0</w:t>
            </w:r>
          </w:p>
        </w:tc>
        <w:tc>
          <w:tcPr/>
          <w:p>
            <w:pPr>
              <w:pStyle w:val="Compact"/>
            </w:pPr>
            <w:r>
              <w:t xml:space="preserve">Optional. Set to e.g. 45 for a one-time usage rebuild, then reset to 0</w:t>
            </w:r>
          </w:p>
        </w:tc>
      </w:tr>
      <w:tr>
        <w:tc>
          <w:tcPr/>
          <w:p>
            <w:pPr>
              <w:pStyle w:val="Compact"/>
            </w:pPr>
            <w:r>
              <w:rPr>
                <w:rStyle w:val="VerbatimChar"/>
              </w:rPr>
              <w:t xml:space="preserve">METRICS_LOOKBACK_DAYS</w:t>
            </w:r>
          </w:p>
        </w:tc>
        <w:tc>
          <w:tcPr/>
          <w:p>
            <w:pPr>
              <w:pStyle w:val="Compact"/>
            </w:pPr>
            <w:r>
              <w:rPr>
                <w:rStyle w:val="VerbatimChar"/>
              </w:rPr>
              <w:t xml:space="preserve">90</w:t>
            </w:r>
            <w:r>
              <w:t xml:space="preserve"> (change to </w:t>
            </w:r>
            <w:r>
              <w:rPr>
                <w:rStyle w:val="VerbatimChar"/>
              </w:rPr>
              <w:t xml:space="preserve">7</w:t>
            </w:r>
            <w:r>
              <w:t xml:space="preserve"> after first run)</w:t>
            </w:r>
          </w:p>
        </w:tc>
        <w:tc>
          <w:tcPr/>
          <w:p>
            <w:pPr>
              <w:pStyle w:val="Compact"/>
            </w:pPr>
            <w:r>
              <w:t xml:space="preserve">Both modes</w:t>
            </w:r>
          </w:p>
        </w:tc>
      </w:tr>
      <w:tr>
        <w:tc>
          <w:tcPr/>
          <w:p>
            <w:pPr>
              <w:pStyle w:val="Compact"/>
            </w:pPr>
            <w:r>
              <w:rPr>
                <w:rStyle w:val="VerbatimChar"/>
              </w:rPr>
              <w:t xml:space="preserve">METRICS_EXPORT_SCHEDULE</w:t>
            </w:r>
          </w:p>
        </w:tc>
        <w:tc>
          <w:tcPr/>
          <w:p>
            <w:pPr>
              <w:pStyle w:val="Compact"/>
            </w:pPr>
            <w:r>
              <w:rPr>
                <w:rStyle w:val="VerbatimChar"/>
              </w:rPr>
              <w:t xml:space="preserve">0 0 */4 * * *</w:t>
            </w:r>
          </w:p>
        </w:tc>
        <w:tc>
          <w:tcPr/>
          <w:p>
            <w:pPr>
              <w:pStyle w:val="Compact"/>
            </w:pPr>
            <w:r>
              <w:t xml:space="preserve">Both modes</w:t>
            </w:r>
          </w:p>
        </w:tc>
      </w:tr>
    </w:tbl>
    <w:p>
      <w:pPr>
        <w:pStyle w:val="BlockText"/>
      </w:pPr>
      <w:r>
        <w:rPr>
          <w:rStyle w:val="VerbatimChar"/>
        </w:rPr>
        <w:t xml:space="preserve">DCE_INGESTION_URI</w:t>
      </w:r>
      <w:r>
        <w:t xml:space="preserve">, </w:t>
      </w:r>
      <w:r>
        <w:rPr>
          <w:rStyle w:val="VerbatimChar"/>
        </w:rPr>
        <w:t xml:space="preserve">DCR_IMMUTABLE_ID</w:t>
      </w:r>
      <w:r>
        <w:t xml:space="preserve">, </w:t>
      </w:r>
      <w:r>
        <w:rPr>
          <w:rStyle w:val="VerbatimChar"/>
        </w:rPr>
        <w:t xml:space="preserve">STREAM_NAME</w:t>
      </w:r>
      <w:r>
        <w:t xml:space="preserve">, and </w:t>
      </w:r>
      <w:r>
        <w:rPr>
          <w:rStyle w:val="VerbatimChar"/>
        </w:rPr>
        <w:t xml:space="preserve">APPLICATIONINSIGHTS_CONNECTION_STRING</w:t>
      </w:r>
      <w:r>
        <w:t xml:space="preserve"> are set automatically by the ARM deployment (empty strings when </w:t>
      </w:r>
      <w:r>
        <w:rPr>
          <w:rStyle w:val="VerbatimChar"/>
        </w:rPr>
        <w:t xml:space="preserve">deployLogAnalytics=false</w:t>
      </w:r>
      <w:r>
        <w:t xml:space="preserve">).</w:t>
      </w:r>
    </w:p>
    <w:p>
      <w:r>
        <w:pict>
          <v:rect style="width:0;height:1.5pt" o:hralign="center" o:hrstd="t" o:hr="t"/>
        </w:pict>
      </w:r>
    </w:p>
    <w:bookmarkEnd w:id="28"/>
    <w:bookmarkStart w:id="31" w:name="step-9-seed-the-sharepoint-lists"/>
    <w:p>
      <w:pPr>
        <w:pStyle w:val="Heading1"/>
      </w:pPr>
      <w:r>
        <w:t xml:space="preserve">Step 9: Seed the SharePoint Lists</w:t>
      </w:r>
    </w:p>
    <w:bookmarkStart w:id="29" w:name="metrics-lists"/>
    <w:p>
      <w:pPr>
        <w:pStyle w:val="Heading2"/>
      </w:pPr>
      <w:r>
        <w:t xml:space="preserve">Metrics lists</w:t>
      </w:r>
    </w:p>
    <w:p>
      <w:pPr>
        <w:pStyle w:val="FirstParagraph"/>
      </w:pPr>
      <w:r>
        <w:t xml:space="preserve">Portal Ã¢â€ ’ Functions Ã¢â€ ’ ExportAdoptionMetrics Ã¢â€ ’ Code + Test Ã¢â€ ’ Test/Run Ã¢â€ ’ Run</w:t>
      </w:r>
    </w:p>
    <w:p>
      <w:pPr>
        <w:pStyle w:val="BodyText"/>
      </w:pPr>
      <w:r>
        <w:t xml:space="preserve">After first run, reset </w:t>
      </w:r>
      <w:r>
        <w:rPr>
          <w:rStyle w:val="VerbatimChar"/>
        </w:rPr>
        <w:t xml:space="preserve">METRICS_LOOKBACK_DAYS</w:t>
      </w:r>
      <w:r>
        <w:t xml:space="preserve"> to </w:t>
      </w:r>
      <w:r>
        <w:rPr>
          <w:rStyle w:val="VerbatimChar"/>
        </w:rPr>
        <w:t xml:space="preserve">7</w:t>
      </w:r>
      <w:r>
        <w:t xml:space="preserve">.</w:t>
      </w:r>
    </w:p>
    <w:bookmarkEnd w:id="29"/>
    <w:bookmarkStart w:id="30" w:name="agent-registry"/>
    <w:p>
      <w:pPr>
        <w:pStyle w:val="Heading2"/>
      </w:pPr>
      <w:r>
        <w:t xml:space="preserve">Agent registry</w:t>
      </w:r>
    </w:p>
    <w:p>
      <w:pPr>
        <w:pStyle w:val="FirstParagraph"/>
      </w:pPr>
      <w:r>
        <w:t xml:space="preserve">Portal Ã¢â€ ’ Functions Ã¢â€ ’ PullSharePointAgents Ã¢â€ ’ Code + Test Ã¢â€ ’ Test/Run Ã¢â€ ’ Run</w:t>
      </w:r>
    </w:p>
    <w:p>
      <w:pPr>
        <w:pStyle w:val="BodyText"/>
      </w:pPr>
      <w:r>
        <w:t xml:space="preserve">This function: 1. Starts the </w:t>
      </w:r>
      <w:r>
        <w:rPr>
          <w:rStyle w:val="VerbatimChar"/>
        </w:rPr>
        <w:t xml:space="preserve">Audit.SharePoint</w:t>
      </w:r>
      <w:r>
        <w:t xml:space="preserve"> subscription if not already active 2. Scans the configured time window for </w:t>
      </w:r>
      <w:r>
        <w:rPr>
          <w:rStyle w:val="VerbatimChar"/>
        </w:rPr>
        <w:t xml:space="preserve">.agent</w:t>
      </w:r>
      <w:r>
        <w:t xml:space="preserve"> file uploads 3. Appends any new agents to </w:t>
      </w:r>
      <w:r>
        <w:rPr>
          <w:rStyle w:val="VerbatimChar"/>
        </w:rPr>
        <w:t xml:space="preserve">SharePointCopilotAgentRegistry</w:t>
      </w:r>
    </w:p>
    <w:p>
      <w:pPr>
        <w:pStyle w:val="BodyText"/>
      </w:pPr>
      <w:r>
        <w:t xml:space="preserve">If agents were created before deployment, temporarily increase </w:t>
      </w:r>
      <w:r>
        <w:rPr>
          <w:rStyle w:val="VerbatimChar"/>
        </w:rPr>
        <w:t xml:space="preserve">TIME_WINDOW_MINUTES</w:t>
      </w:r>
      <w:r>
        <w:t xml:space="preserve"> (e.g.Ã‚Â </w:t>
      </w:r>
      <w:r>
        <w:rPr>
          <w:rStyle w:val="VerbatimChar"/>
        </w:rPr>
        <w:t xml:space="preserve">500</w:t>
      </w:r>
      <w:r>
        <w:t xml:space="preserve">) to backfill, then reset to </w:t>
      </w:r>
      <w:r>
        <w:rPr>
          <w:rStyle w:val="VerbatimChar"/>
        </w:rPr>
        <w:t xml:space="preserve">16</w:t>
      </w:r>
      <w:r>
        <w:t xml:space="preserve">.</w:t>
      </w:r>
    </w:p>
    <w:p>
      <w:pPr>
        <w:pStyle w:val="BodyText"/>
      </w:pPr>
      <w:r>
        <w:t xml:space="preserve">The registry is </w:t>
      </w:r>
      <w:r>
        <w:rPr>
          <w:b/>
          <w:bCs/>
        </w:rPr>
        <w:t xml:space="preserve">append-only</w:t>
      </w:r>
      <w:r>
        <w:t xml:space="preserve"> Ã¢â‚¬”         it never deletes or overwrites entries (only </w:t>
      </w:r>
      <w:r>
        <w:rPr>
          <w:rStyle w:val="VerbatimChar"/>
        </w:rPr>
        <w:t xml:space="preserve">ExportAdoptionMetrics</w:t>
      </w:r>
      <w:r>
        <w:t xml:space="preserve"> later fills in the usage columns). Running it multiple times is safe due to deduplication by </w:t>
      </w:r>
      <w:r>
        <w:rPr>
          <w:rStyle w:val="VerbatimChar"/>
        </w:rPr>
        <w:t xml:space="preserve">AgentFileUrl</w:t>
      </w:r>
      <w:r>
        <w:t xml:space="preserve">.</w:t>
      </w:r>
    </w:p>
    <w:p>
      <w:pPr>
        <w:pStyle w:val="BodyText"/>
      </w:pPr>
      <w:r>
        <w:rPr>
          <w:b/>
          <w:bCs/>
        </w:rPr>
        <w:t xml:space="preserve">Agent usage history (optional): </w:t>
      </w:r>
      <w:r>
        <w:t xml:space="preserve">LastUsedDate, UseCount and the inactive-agent list are built from log blobs processed after this feature is deployed. To include earlier history already in ADLS, set </w:t>
      </w:r>
      <w:r>
        <w:rPr>
          <w:rStyle w:val="VerbatimChar"/>
        </w:rPr>
        <w:t xml:space="preserve">AGENT_USAGE_REBUILD_DAYS</w:t>
      </w:r>
      <w:r>
        <w:t xml:space="preserve"> (for example 45), run ExportAdoptionMetrics once, then set it back to </w:t>
      </w:r>
      <w:r>
        <w:rPr>
          <w:rStyle w:val="VerbatimChar"/>
        </w:rPr>
        <w:t xml:space="preserve">0</w:t>
      </w:r>
      <w:r>
        <w:t xml:space="preserve">. The rebuild rescans every blob in the window and must finish inside the 10-minute function timeout, so start with 30 days and step up (stop at your audit-log retention). Repeating it is safe because it replaces the stored usage rather than adding to it.</w:t>
      </w:r>
    </w:p>
    <w:p>
      <w:r>
        <w:pict>
          <v:rect style="width:0;height:1.5pt" o:hralign="center" o:hrstd="t" o:hr="t"/>
        </w:pict>
      </w:r>
    </w:p>
    <w:bookmarkEnd w:id="30"/>
    <w:bookmarkEnd w:id="31"/>
    <w:bookmarkStart w:id="32" w:name="X7fe1f6ec2ff0af7e08ca4a019d7ae8cf76a66bb"/>
    <w:p>
      <w:r>
        <w:rPr>
          <w:b/>
        </w:rPr>
        <w:t xml:space="preserve">Complete baseline scan (recommended for existing tenants): </w:t>
      </w:r>
      <w:r>
        <w:t xml:space="preserve">The audit-log approach above is limited by Unified Audit Log retention (typically 90-180 days) and only captures events from when the Audit.SharePoint subscription was active. To inventory every .agent file currently in SharePoint, regardless of when it was created, run the standalone baseline script instead.</w:t>
      </w:r>
    </w:p>
    <w:p>
      <w:r>
        <w:rPr>
          <w:rFonts w:ascii="Consolas" w:hAnsi="Consolas"/>
        </w:rPr>
        <w:t xml:space="preserve">.\scripts\Backfill-AgentRegistry.ps1 -TenantId "&lt;your-tenant-id&gt;" -SharePointSiteUrl "https://contoso.sharepoint.com/sites/CopilotReporting"</w:t>
      </w:r>
    </w:p>
    <w:p>
      <w:r>
        <w:t xml:space="preserve">This uses the Microsoft Search API to find .agent files tenant-wide and inserts any not already in the registry, deduplicated by file URL and safe to re-run. Requires the SharePointCopilotAgentRegistry list to already exist (Step 7). Run this once as your initial baseline; PullSharePointAgents handles all agent creations going forward.</w:t>
      </w:r>
    </w:p>
    <w:p>
      <w:pPr>
        <w:pStyle w:val="Heading1"/>
      </w:pPr>
      <w:r>
        <w:t xml:space="preserve">Step 10: Build the Canvas Power App (optional)</w:t>
      </w:r>
    </w:p>
    <w:p>
      <w:pPr>
        <w:pStyle w:val="BlockText"/>
      </w:pPr>
      <w:r>
        <w:t xml:space="preserve">The SharePoint lists work fully without the Power App.</w:t>
      </w:r>
    </w:p>
    <w:p>
      <w:pPr>
        <w:pStyle w:val="Compact"/>
        <w:numPr>
          <w:ilvl w:val="0"/>
          <w:numId w:val="1008"/>
        </w:numPr>
      </w:pPr>
      <w:r>
        <w:t xml:space="preserve">https://make.powerapps.com Ã¢â€ ’ + Create Ã¢â€ ’ Start with data Ã¢â€ ’ SharePoint</w:t>
      </w:r>
    </w:p>
    <w:p>
      <w:pPr>
        <w:pStyle w:val="Compact"/>
        <w:numPr>
          <w:ilvl w:val="0"/>
          <w:numId w:val="1008"/>
        </w:numPr>
      </w:pPr>
      <w:r>
        <w:t xml:space="preserve">Connect to your site Ã¢â€ ’ pick </w:t>
      </w:r>
      <w:r>
        <w:rPr>
          <w:rStyle w:val="VerbatimChar"/>
        </w:rPr>
        <w:t xml:space="preserve">CopilotDailyMetrics</w:t>
      </w:r>
    </w:p>
    <w:p>
      <w:pPr>
        <w:pStyle w:val="Compact"/>
        <w:numPr>
          <w:ilvl w:val="0"/>
          <w:numId w:val="1008"/>
        </w:numPr>
      </w:pPr>
      <w:r>
        <w:t xml:space="preserve">Add all five lists as data sources</w:t>
      </w:r>
    </w:p>
    <w:p>
      <w:pPr>
        <w:pStyle w:val="Compact"/>
        <w:numPr>
          <w:ilvl w:val="0"/>
          <w:numId w:val="1008"/>
        </w:numPr>
      </w:pPr>
      <w:r>
        <w:t xml:space="preserve">Build screens, File Ã¢â€ ’ Save Ã¢â€ ’ Publish</w:t>
      </w:r>
    </w:p>
    <w:p>
      <w:pPr>
        <w:pStyle w:val="Compact"/>
        <w:numPr>
          <w:ilvl w:val="0"/>
          <w:numId w:val="1008"/>
        </w:numPr>
      </w:pPr>
      <w:r>
        <w:t xml:space="preserve">Embed in SharePoint via the Power Apps web part</w:t>
      </w:r>
    </w:p>
    <w:p>
      <w:r>
        <w:pict>
          <v:rect style="width:0;height:1.5pt" o:hralign="center" o:hrstd="t" o:hr="t"/>
        </w:pict>
      </w:r>
    </w:p>
    <w:bookmarkEnd w:id="32"/>
    <w:bookmarkStart w:id="33" w:name="Xb78151c4522effb290082c2cf8e0941db93f82c"/>
    <w:p>
      <w:pPr>
        <w:pStyle w:val="Heading1"/>
      </w:pPr>
      <w:r>
        <w:t xml:space="preserve">Step 11: Import the Azure Monitor Workbook (Log Analytics only)</w:t>
      </w:r>
    </w:p>
    <w:p>
      <w:pPr>
        <w:pStyle w:val="BlockText"/>
      </w:pPr>
      <w:r>
        <w:t xml:space="preserve">Skip if deployed with </w:t>
      </w:r>
      <w:r>
        <w:rPr>
          <w:rStyle w:val="VerbatimChar"/>
        </w:rPr>
        <w:t xml:space="preserve">deployLogAnalytics=false</w:t>
      </w:r>
      <w:r>
        <w:t xml:space="preserve">.</w:t>
      </w:r>
    </w:p>
    <w:p>
      <w:pPr>
        <w:pStyle w:val="Compact"/>
        <w:numPr>
          <w:ilvl w:val="0"/>
          <w:numId w:val="1009"/>
        </w:numPr>
      </w:pPr>
      <w:r>
        <w:t xml:space="preserve">Portal Ã¢â€ ’ Azure Monitor Ã¢â€ ’ Workbooks Ã¢â€ ’ + New Ã¢â€ ’ Edit</w:t>
      </w:r>
    </w:p>
    <w:p>
      <w:pPr>
        <w:pStyle w:val="Compact"/>
        <w:numPr>
          <w:ilvl w:val="0"/>
          <w:numId w:val="1009"/>
        </w:numPr>
      </w:pPr>
      <w:r>
        <w:t xml:space="preserve">Advanced Editor Ã¢â€ ’ paste </w:t>
      </w:r>
      <w:r>
        <w:rPr>
          <w:rStyle w:val="VerbatimChar"/>
        </w:rPr>
        <w:t xml:space="preserve">workbook/copilot-adoption-workbook.json</w:t>
      </w:r>
    </w:p>
    <w:p>
      <w:pPr>
        <w:pStyle w:val="Compact"/>
        <w:numPr>
          <w:ilvl w:val="0"/>
          <w:numId w:val="1009"/>
        </w:numPr>
      </w:pPr>
      <w:r>
        <w:t>Apply Ã¢â€ ’ Save as “Copilot Adoption Dashboard”</w:t>
      </w:r>
    </w:p>
    <w:p>
      <w:r>
        <w:pict>
          <v:rect style="width:0;height:1.5pt" o:hralign="center" o:hrstd="t" o:hr="t"/>
        </w:pict>
      </w:r>
    </w:p>
    <w:bookmarkEnd w:id="33"/>
    <w:bookmarkStart w:id="34" w:name="agent-tracking-how-it-works"/>
    <w:p>
      <w:pPr>
        <w:pStyle w:val="Heading1"/>
      </w:pPr>
      <w:r>
        <w:t xml:space="preserve">Agent Tracking Ã¢â‚¬” How It Works</w:t>
      </w:r>
    </w:p>
    <w:p>
      <w:pPr>
        <w:pStyle w:val="FirstParagraph"/>
      </w:pPr>
      <w:r>
        <w:t xml:space="preserve">SharePoint Copilot agents are stored as </w:t>
      </w:r>
      <w:r>
        <w:rPr>
          <w:rStyle w:val="VerbatimChar"/>
        </w:rPr>
        <w:t xml:space="preserve">.agent</w:t>
      </w:r>
      <w:r>
        <w:t xml:space="preserve"> files in SharePoint document libraries. When a user creates an agent, SharePoint logs a </w:t>
      </w:r>
      <w:r>
        <w:rPr>
          <w:rStyle w:val="VerbatimChar"/>
        </w:rPr>
        <w:t xml:space="preserve">FileUploaded</w:t>
      </w:r>
      <w:r>
        <w:t xml:space="preserve"> event in </w:t>
      </w:r>
      <w:r>
        <w:rPr>
          <w:rStyle w:val="VerbatimChar"/>
        </w:rPr>
        <w:t xml:space="preserve">Audit.SharePoint</w:t>
      </w:r>
      <w:r>
        <w:t xml:space="preserve"> with </w:t>
      </w:r>
      <w:r>
        <w:rPr>
          <w:rStyle w:val="VerbatimChar"/>
        </w:rPr>
        <w:t xml:space="preserve">SourceFileExtension: agent</w:t>
      </w:r>
      <w:r>
        <w:t xml:space="preserve">.</w:t>
      </w:r>
    </w:p>
    <w:p>
      <w:pPr>
        <w:pStyle w:val="BodyText"/>
      </w:pPr>
      <w:r>
        <w:rPr>
          <w:rStyle w:val="VerbatimChar"/>
        </w:rPr>
        <w:t xml:space="preserve">PullSharePointAgents</w:t>
      </w:r>
      <w:r>
        <w:t xml:space="preserve"> subscribes to </w:t>
      </w:r>
      <w:r>
        <w:rPr>
          <w:rStyle w:val="VerbatimChar"/>
        </w:rPr>
        <w:t xml:space="preserve">Audit.SharePoint</w:t>
      </w:r>
      <w:r>
        <w:t xml:space="preserve"> and filters these events, capturing: - </w:t>
      </w:r>
      <w:r>
        <w:rPr>
          <w:b/>
          <w:bCs/>
        </w:rPr>
        <w:t xml:space="preserve">AgentName</w:t>
      </w:r>
      <w:r>
        <w:t xml:space="preserve"> Ã¢â‚¬” derived from the filename (e.g.Ã‚Â </w:t>
      </w:r>
      <w:r>
        <w:rPr>
          <w:rStyle w:val="VerbatimChar"/>
        </w:rPr>
        <w:t xml:space="preserve">CopilotAdoption agent</w:t>
      </w:r>
      <w:r>
        <w:t xml:space="preserve">) - </w:t>
      </w:r>
      <w:r>
        <w:rPr>
          <w:b/>
          <w:bCs/>
        </w:rPr>
        <w:t xml:space="preserve">SiteUrl</w:t>
      </w:r>
      <w:r>
        <w:t xml:space="preserve"> Ã¢â‚¬” the SharePoint site where the agent was created - </w:t>
      </w:r>
      <w:r>
        <w:rPr>
          <w:b/>
          <w:bCs/>
        </w:rPr>
        <w:t xml:space="preserve">AgentFileUrl</w:t>
      </w:r>
      <w:r>
        <w:t xml:space="preserve"> Ã¢â‚¬” full path to the </w:t>
      </w:r>
      <w:r>
        <w:rPr>
          <w:rStyle w:val="VerbatimChar"/>
        </w:rPr>
        <w:t xml:space="preserve">.agent</w:t>
      </w:r>
      <w:r>
        <w:t xml:space="preserve"> file - </w:t>
      </w:r>
      <w:r>
        <w:rPr>
          <w:b/>
          <w:bCs/>
        </w:rPr>
        <w:t xml:space="preserve">CreatedBy</w:t>
      </w:r>
      <w:r>
        <w:t xml:space="preserve"> Ã¢â‚¬” UPN of the user who created it - </w:t>
      </w:r>
      <w:r>
        <w:rPr>
          <w:b/>
          <w:bCs/>
        </w:rPr>
        <w:t xml:space="preserve">CreatedDate</w:t>
      </w:r>
      <w:r>
        <w:t xml:space="preserve"> Ã¢â‚¬” timestamp of creation</w:t>
      </w:r>
    </w:p>
    <w:p>
      <w:pPr>
        <w:pStyle w:val="BodyText"/>
      </w:pPr>
      <w:r>
        <w:t xml:space="preserve">When users </w:t>
      </w:r>
      <w:r>
        <w:rPr>
          <w:b/>
          <w:bCs/>
        </w:rPr>
        <w:t xml:space="preserve">interact</w:t>
      </w:r>
      <w:r>
        <w:t xml:space="preserve"> with a named SharePoint agent, the </w:t>
      </w:r>
      <w:r>
        <w:rPr>
          <w:rStyle w:val="VerbatimChar"/>
        </w:rPr>
        <w:t xml:space="preserve">Audit.General</w:t>
      </w:r>
      <w:r>
        <w:t xml:space="preserve"> events (captured by </w:t>
      </w:r>
      <w:r>
        <w:rPr>
          <w:rStyle w:val="VerbatimChar"/>
        </w:rPr>
        <w:t xml:space="preserve">PullCopilotAudit</w:t>
      </w:r>
      <w:r>
        <w:t xml:space="preserve">) include </w:t>
      </w:r>
      <w:r>
        <w:rPr>
          <w:rStyle w:val="VerbatimChar"/>
        </w:rPr>
        <w:t xml:space="preserve">TargetAgentName</w:t>
      </w:r>
      <w:r>
        <w:t xml:space="preserve"> in </w:t>
      </w:r>
      <w:r>
        <w:rPr>
          <w:rStyle w:val="VerbatimChar"/>
        </w:rPr>
        <w:t xml:space="preserve">CopilotEventData</w:t>
      </w:r>
      <w:r>
        <w:t xml:space="preserve">. These interactions are counted in </w:t>
      </w:r>
      <w:r>
        <w:rPr>
          <w:rStyle w:val="VerbatimChar"/>
        </w:rPr>
        <w:t xml:space="preserve">CopilotAppMetrics</w:t>
      </w:r>
      <w:r>
        <w:t xml:space="preserve"> under </w:t>
      </w:r>
      <w:r>
        <w:rPr>
          <w:rStyle w:val="VerbatimChar"/>
        </w:rPr>
        <w:t xml:space="preserve">AppHost: SharePoint</w:t>
      </w:r>
      <w:r>
        <w:t xml:space="preserve"> and are also tracked per agent (see below).</w:t>
      </w:r>
    </w:p>
    <w:p>
      <w:pPr>
        <w:pStyle w:val="BodyText"/>
      </w:pPr>
      <w:r>
        <w:rPr>
          <w:b/>
          <w:bCs/>
        </w:rPr>
        <w:t xml:space="preserve">Usage tracking. </w:t>
      </w:r>
      <w:r>
        <w:t xml:space="preserve">Every 4 hours, </w:t>
      </w:r>
      <w:r>
        <w:rPr>
          <w:rStyle w:val="VerbatimChar"/>
        </w:rPr>
        <w:t xml:space="preserve">ExportAdoptionMetrics</w:t>
      </w:r>
      <w:r>
        <w:t xml:space="preserve"> reads new interaction blobs and counts, per agent, the number of uses and the most recent use (from </w:t>
      </w:r>
      <w:r>
        <w:rPr>
          <w:rStyle w:val="VerbatimChar"/>
        </w:rPr>
        <w:t xml:space="preserve">TargetAgentName</w:t>
      </w:r>
      <w:r>
        <w:t xml:space="preserve"> and </w:t>
      </w:r>
      <w:r>
        <w:rPr>
          <w:rStyle w:val="VerbatimChar"/>
        </w:rPr>
        <w:t xml:space="preserve">TargetPlatformAgentId</w:t>
      </w:r>
      <w:r>
        <w:t xml:space="preserve">). The running totals are kept in the </w:t>
      </w:r>
      <w:r>
        <w:rPr>
          <w:rStyle w:val="VerbatimChar"/>
        </w:rPr>
        <w:t xml:space="preserve">_state/agentUsage.json</w:t>
      </w:r>
      <w:r>
        <w:t xml:space="preserve"> blob, and only newly seen blobs are added so nothing is double-counted. The totals are written to the registry columns </w:t>
      </w:r>
      <w:r>
        <w:rPr>
          <w:rStyle w:val="VerbatimChar"/>
        </w:rPr>
        <w:t xml:space="preserve">LastUsedDate</w:t>
      </w:r>
      <w:r>
        <w:t xml:space="preserve">, </w:t>
      </w:r>
      <w:r>
        <w:rPr>
          <w:rStyle w:val="VerbatimChar"/>
        </w:rPr>
        <w:t xml:space="preserve">UseCount</w:t>
      </w:r>
      <w:r>
        <w:t xml:space="preserve"> and </w:t>
      </w:r>
      <w:r>
        <w:rPr>
          <w:rStyle w:val="VerbatimChar"/>
        </w:rPr>
        <w:t xml:space="preserve">AgentPlatformID</w:t>
      </w:r>
      <w:r>
        <w:t xml:space="preserve"> (only on rows whose values changed; values never go backwards).</w:t>
      </w:r>
    </w:p>
    <w:p>
      <w:pPr>
        <w:pStyle w:val="BodyText"/>
      </w:pPr>
      <w:r>
        <w:rPr>
          <w:b/>
          <w:bCs/>
        </w:rPr>
        <w:t xml:space="preserve">Matching usage to registry rows. </w:t>
      </w:r>
      <w:r>
        <w:t xml:space="preserve">Audit events carry the agent display name, which may not equal the </w:t>
      </w:r>
      <w:r>
        <w:rPr>
          <w:rStyle w:val="VerbatimChar"/>
        </w:rPr>
        <w:t xml:space="preserve">.agent</w:t>
      </w:r>
      <w:r>
        <w:t xml:space="preserve"> file name, so a row is matched first by its stored </w:t>
      </w:r>
      <w:r>
        <w:rPr>
          <w:rStyle w:val="VerbatimChar"/>
        </w:rPr>
        <w:t xml:space="preserve">AgentPlatformID</w:t>
      </w:r>
      <w:r>
        <w:t xml:space="preserve">, then by agent name (case-insensitive; narrowed by site when several rows share a name). The platform ID is stored on the row the first time it matches, so later runs use it. Usage that matches no row (for example built-in agents such as Word Drafting Agent) is not lost; it is listed in the function log under “Usage not matched to a registry row”.</w:t>
      </w:r>
    </w:p>
    <w:p>
      <w:pPr>
        <w:pStyle w:val="BodyText"/>
      </w:pPr>
      <w:r>
        <w:rPr>
          <w:b/>
          <w:bCs/>
        </w:rPr>
        <w:t xml:space="preserve">Inactive agents. </w:t>
      </w:r>
      <w:r>
        <w:t xml:space="preserve">On every export, the </w:t>
      </w:r>
      <w:r>
        <w:rPr>
          <w:rStyle w:val="VerbatimChar"/>
        </w:rPr>
        <w:t xml:space="preserve">CopilotInactiveAgents</w:t>
      </w:r>
      <w:r>
        <w:t xml:space="preserve"> list is cleared and rewritten with a Summary row (total agents, inactive count) and one row per registry agent whose last use (or creation date, if never used) is at least </w:t>
      </w:r>
      <w:r>
        <w:rPr>
          <w:rStyle w:val="VerbatimChar"/>
        </w:rPr>
        <w:t xml:space="preserve">AGENT_INACTIVE_DAYS</w:t>
      </w:r>
      <w:r>
        <w:t xml:space="preserve"> days ago (default 60). An agent that is used again drops off the list on the next run after its use reaches the audit feed, which can lag 15 to 60+ minutes, plus up to 4 hours for the next export. The registry is append-only, so a deleted agent still counts in the total until its row is removed by hand.</w:t>
      </w:r>
    </w:p>
    <w:p>
      <w:pPr>
        <w:pStyle w:val="BlockText"/>
      </w:pPr>
      <w:r>
        <w:rPr>
          <w:b/>
          <w:bCs/>
        </w:rPr>
        <w:t xml:space="preserve">Note:</w:t>
      </w:r>
      <w:r>
        <w:t xml:space="preserve"> The </w:t>
      </w:r>
      <w:r>
        <w:rPr>
          <w:rStyle w:val="VerbatimChar"/>
        </w:rPr>
        <w:t xml:space="preserve">Contexts</w:t>
      </w:r>
      <w:r>
        <w:t xml:space="preserve"> field in SharePoint Copilot interaction events is empty in the current audit schema Ã¢â‚¬” the page URL where the agent is deployed is not logged in interaction events. The agent’s site is only available at creation time via </w:t>
      </w:r>
      <w:r>
        <w:rPr>
          <w:rStyle w:val="VerbatimChar"/>
        </w:rPr>
        <w:t xml:space="preserve">Audit.SharePoint</w:t>
      </w:r>
      <w:r>
        <w:t xml:space="preserve">.</w:t>
      </w:r>
    </w:p>
    <w:p>
      <w:r>
        <w:pict>
          <v:rect style="width:0;height:1.5pt" o:hralign="center" o:hrstd="t" o:hr="t"/>
        </w:pict>
      </w:r>
    </w:p>
    <w:bookmarkEnd w:id="34"/>
    <w:bookmarkStart w:id="40" w:name="troubleshooting"/>
    <w:p>
      <w:pPr>
        <w:pStyle w:val="Heading1"/>
      </w:pPr>
      <w:r>
        <w:t xml:space="preserve">Troubleshooting</w:t>
      </w:r>
    </w:p>
    <w:bookmarkStart w:id="35" w:name="pullcopilotaudit-fails-with-af20055"/>
    <w:p>
      <w:pPr>
        <w:pStyle w:val="Heading2"/>
      </w:pPr>
      <w:r>
        <w:t xml:space="preserve">PullCopilotAudit fails with AF20055</w:t>
      </w:r>
    </w:p>
    <w:p>
      <w:pPr>
        <w:pStyle w:val="FirstParagraph"/>
      </w:pPr>
      <w:r>
        <w:t xml:space="preserve">The saved state timestamp exceeds 24 hours. The code auto-caps at 23 h Ã¢â‚¬” self-heals on next run. To force a reset, delete </w:t>
      </w:r>
      <w:r>
        <w:rPr>
          <w:rStyle w:val="VerbatimChar"/>
        </w:rPr>
        <w:t xml:space="preserve">_state/lastProcessed.txt</w:t>
      </w:r>
      <w:r>
        <w:t xml:space="preserve"> from the </w:t>
      </w:r>
      <w:r>
        <w:rPr>
          <w:rStyle w:val="VerbatimChar"/>
        </w:rPr>
        <w:t xml:space="preserve">copilot-logs</w:t>
      </w:r>
      <w:r>
        <w:t xml:space="preserve"> container.</w:t>
      </w:r>
    </w:p>
    <w:bookmarkEnd w:id="35"/>
    <w:bookmarkStart w:id="36" w:name="exportadoptionmetrics-finds-no-events"/>
    <w:p>
      <w:pPr>
        <w:pStyle w:val="Heading2"/>
      </w:pPr>
      <w:r>
        <w:t xml:space="preserve">ExportAdoptionMetrics finds no events</w:t>
      </w:r>
    </w:p>
    <w:p>
      <w:pPr>
        <w:pStyle w:val="FirstParagraph"/>
      </w:pPr>
      <w:r>
        <w:t xml:space="preserve">Check that </w:t>
      </w:r>
      <w:r>
        <w:rPr>
          <w:rStyle w:val="VerbatimChar"/>
        </w:rPr>
        <w:t xml:space="preserve">PullCopilotAudit</w:t>
      </w:r>
      <w:r>
        <w:t xml:space="preserve"> has run and blobs exist in </w:t>
      </w:r>
      <w:r>
        <w:rPr>
          <w:rStyle w:val="VerbatimChar"/>
        </w:rPr>
        <w:t xml:space="preserve">copilot-logs</w:t>
      </w:r>
      <w:r>
        <w:t xml:space="preserve"> under </w:t>
      </w:r>
      <w:r>
        <w:rPr>
          <w:rStyle w:val="VerbatimChar"/>
        </w:rPr>
        <w:t xml:space="preserve">yyyy/MM/dd/</w:t>
      </w:r>
      <w:r>
        <w:t xml:space="preserve"> folders.</w:t>
      </w:r>
    </w:p>
    <w:bookmarkEnd w:id="36"/>
    <w:bookmarkStart w:id="37" w:name="Xb9fceb2f76812e38e20d82a387aa5c88f6ccb7e"/>
    <w:p>
      <w:pPr>
        <w:pStyle w:val="Heading2"/>
      </w:pPr>
      <w:r>
        <w:t xml:space="preserve">Deployment times out on SCM environment settings</w:t>
      </w:r>
    </w:p>
    <w:p>
      <w:pPr>
        <w:pStyle w:val="FirstParagraph"/>
      </w:pPr>
      <w:r>
        <w:t xml:space="preserve">Use the temporary public access approach in Step 4.</w:t>
      </w:r>
    </w:p>
    <w:bookmarkEnd w:id="37"/>
    <w:bookmarkStart w:id="38" w:name="X278ab4b36d504473f6e16952be03315c0b841c4"/>
    <w:p>
      <w:pPr>
        <w:pStyle w:val="Heading2"/>
      </w:pPr>
      <w:r>
        <w:t xml:space="preserve">SharePointCopilotAgentRegistry stays empty</w:t>
      </w:r>
    </w:p>
    <w:p>
      <w:pPr>
        <w:pStyle w:val="Compact"/>
        <w:numPr>
          <w:ilvl w:val="0"/>
          <w:numId w:val="1010"/>
        </w:numPr>
      </w:pPr>
      <w:r>
        <w:t xml:space="preserve">Confirm </w:t>
      </w:r>
      <w:r>
        <w:rPr>
          <w:rStyle w:val="VerbatimChar"/>
        </w:rPr>
        <w:t xml:space="preserve">SHAREPOINT_AGENT_LIST = SharePointCopilotAgentRegistry</w:t>
      </w:r>
      <w:r>
        <w:t xml:space="preserve"> is set</w:t>
      </w:r>
    </w:p>
    <w:p>
      <w:pPr>
        <w:pStyle w:val="Compact"/>
        <w:numPr>
          <w:ilvl w:val="0"/>
          <w:numId w:val="1010"/>
        </w:numPr>
      </w:pPr>
      <w:r>
        <w:t xml:space="preserve">Run </w:t>
      </w:r>
      <w:r>
        <w:rPr>
          <w:rStyle w:val="VerbatimChar"/>
        </w:rPr>
        <w:t xml:space="preserve">PullSharePointAgents</w:t>
      </w:r>
      <w:r>
        <w:t xml:space="preserve"> with </w:t>
      </w:r>
      <w:r>
        <w:rPr>
          <w:rStyle w:val="VerbatimChar"/>
        </w:rPr>
        <w:t xml:space="preserve">TIME_WINDOW_MINUTES</w:t>
      </w:r>
      <w:r>
        <w:t xml:space="preserve"> wide enough to cover agent creation time</w:t>
      </w:r>
    </w:p>
    <w:p>
      <w:pPr>
        <w:pStyle w:val="Compact"/>
        <w:numPr>
          <w:ilvl w:val="0"/>
          <w:numId w:val="1010"/>
        </w:numPr>
      </w:pPr>
      <w:r>
        <w:t>Check logs for “Found 0 Audit.SharePoint blob(s)” Ã¢â‚¬” this means the subscription may not have been active at creation time; future creations will be captured automatically</w:t>
      </w:r>
    </w:p>
    <w:bookmarkEnd w:id="38"/>
    <w:p>
      <w:pPr>
        <w:pStyle w:val="Heading2"/>
      </w:pPr>
      <w:r>
        <w:t xml:space="preserve">SharePoint calls fail with 401 Unauthorized</w:t>
      </w:r>
    </w:p>
    <w:p>
      <w:pPr>
        <w:pStyle w:val="FirstParagraph"/>
      </w:pPr>
      <w:r>
        <w:t xml:space="preserve">The identity is missing the Sites.Selected app role or the site-level write grant (Step 2b). Reads can look empty rather than failing, so a function may log “Deleted 0 item(s)” before the first write returns 401. Check both grants. If both are in place and 401 continues, the app is probably holding a cached managed-identity token issued before the role was assigned. Tokens are cached for up to about 24 hours per resource and a restart does not clear them. Wait for it to expire, or request the SharePoint token with a trailing slash on the resource (</w:t>
      </w:r>
      <w:r>
        <w:rPr>
          <w:rStyle w:val="VerbatimChar"/>
        </w:rPr>
        <w:t xml:space="preserve">https://&lt;tenant&gt;.sharepoint.com/</w:t>
      </w:r>
      <w:r>
        <w:t xml:space="preserve">), which uses a separate cache entry. ExportAdoptionMetrics, PullSharePointAgents and PullCopilotStudioAgents all do this.</w:t>
      </w:r>
    </w:p>
    <w:p>
      <w:pPr>
        <w:pStyle w:val="Heading2"/>
      </w:pPr>
      <w:r>
        <w:t xml:space="preserve">400 Bad Request: “field or property does not exist”</w:t>
      </w:r>
    </w:p>
    <w:p>
      <w:pPr>
        <w:pStyle w:val="FirstParagraph"/>
      </w:pPr>
      <w:r>
        <w:t xml:space="preserve">A list column is missing, or its internal name differs from what the function writes. The warning in the function log includes SharePoint’s reason and names the first offending column. Typical causes are a typo that was later renamed (the internal name keeps the typo), different capitalisation (</w:t>
      </w:r>
      <w:r>
        <w:rPr>
          <w:rStyle w:val="VerbatimChar"/>
        </w:rPr>
        <w:t xml:space="preserve">AgentPlatformID</w:t>
      </w:r>
      <w:r>
        <w:t xml:space="preserve"> vs </w:t>
      </w:r>
      <w:r>
        <w:rPr>
          <w:rStyle w:val="VerbatimChar"/>
        </w:rPr>
        <w:t xml:space="preserve">AgentPlatformId</w:t>
      </w:r>
      <w:r>
        <w:t xml:space="preserve">), or a column created with the wrong type (for example InactiveCount as text instead of Number, which fails with “Cannot convert a primitive value to the expected type Edm.String”). Delete and recreate the column with the exact name and type.</w:t>
      </w:r>
    </w:p>
    <w:p>
      <w:pPr>
        <w:pStyle w:val="Heading2"/>
      </w:pPr>
      <w:r>
        <w:t xml:space="preserve">An agent stays on the inactive list after it was used</w:t>
      </w:r>
    </w:p>
    <w:p>
      <w:pPr>
        <w:pStyle w:val="FirstParagraph"/>
      </w:pPr>
      <w:r>
        <w:t xml:space="preserve">Allow for audit-feed delay plus the 4-hour export schedule. Then check the ExportAdoptionMetrics log for “Usage not matched to a registry row”. If the agent appears there, its display name in the audit event differs from AgentName in the registry; correct the registry AgentName (or AgentPlatformID) so they match.</w:t>
      </w:r>
    </w:p>
    <w:bookmarkStart w:id="39" w:name="duplicates-in-metrics-lists"/>
    <w:p>
      <w:pPr>
        <w:pStyle w:val="Heading2"/>
      </w:pPr>
      <w:r>
        <w:t xml:space="preserve">Duplicates in metrics lists</w:t>
      </w:r>
    </w:p>
    <w:p>
      <w:pPr>
        <w:pStyle w:val="FirstParagraph"/>
      </w:pPr>
      <w:r>
        <w:t xml:space="preserve">The metrics lists are fully cleared and rewritten on every </w:t>
      </w:r>
      <w:r>
        <w:rPr>
          <w:rStyle w:val="VerbatimChar"/>
        </w:rPr>
        <w:t xml:space="preserve">ExportAdoptionMetrics</w:t>
      </w:r>
      <w:r>
        <w:t xml:space="preserve"> run. If you see duplicates, manually delete all items from the affected lists and run once Ã¢â‚¬” the function will produce a clean single copy.</w:t>
      </w:r>
    </w:p>
    <w:p>
      <w:r>
        <w:pict>
          <v:rect style="width:0;height:1.5pt" o:hralign="center" o:hrstd="t" o:hr="t"/>
        </w:pict>
      </w:r>
    </w:p>
    <w:bookmarkEnd w:id="39"/>
    <w:bookmarkEnd w:id="40"/>
    <w:bookmarkStart w:id="41" w:name="appendix-environment-variable-reference"/>
    <w:p>
      <w:pPr>
        <w:pStyle w:val="Heading1"/>
      </w:pPr>
      <w:r>
        <w:t xml:space="preserve">Appendix: Environment Variable Reference</w:t>
      </w:r>
    </w:p>
    <w:tbl>
      <w:tblPr>
        <w:tblStyle w:val="Table"/>
        <w:tblW w:type="pct" w:w="5000"/>
        <w:tblLayout w:type="fixed"/>
        <w:tblLook w:firstRow="1" w:lastRow="0" w:firstColumn="0" w:lastColumn="0" w:noHBand="0" w:noVBand="0" w:val="0020"/>
      </w:tblPr>
      <w:tblGrid>
        <w:gridCol w:w="2084"/>
        <w:gridCol w:w="1875"/>
        <w:gridCol w:w="1250"/>
        <w:gridCol w:w="2709"/>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Mode</w:t>
            </w:r>
          </w:p>
        </w:tc>
        <w:tc>
          <w:tcPr/>
          <w:p>
            <w:pPr>
              <w:pStyle w:val="Compact"/>
            </w:pPr>
            <w:r>
              <w:t xml:space="preserve">Description</w:t>
            </w:r>
          </w:p>
        </w:tc>
      </w:tr>
      <w:tr>
        <w:tc>
          <w:tcPr/>
          <w:p>
            <w:pPr>
              <w:pStyle w:val="Compact"/>
            </w:pPr>
            <w:r>
              <w:rPr>
                <w:rStyle w:val="VerbatimChar"/>
              </w:rPr>
              <w:t xml:space="preserve">TENANT_ID</w:t>
            </w:r>
          </w:p>
        </w:tc>
        <w:tc>
          <w:tcPr/>
          <w:p>
            <w:pPr>
              <w:pStyle w:val="Compact"/>
            </w:pPr>
            <w:r>
              <w:t xml:space="preserve">(required)</w:t>
            </w:r>
          </w:p>
        </w:tc>
        <w:tc>
          <w:tcPr/>
          <w:p>
            <w:pPr>
              <w:pStyle w:val="Compact"/>
            </w:pPr>
            <w:r>
              <w:t xml:space="preserve">Both</w:t>
            </w:r>
          </w:p>
        </w:tc>
        <w:tc>
          <w:tcPr/>
          <w:p>
            <w:pPr>
              <w:pStyle w:val="Compact"/>
            </w:pPr>
            <w:r>
              <w:t xml:space="preserve">Entra tenant GUID</w:t>
            </w:r>
          </w:p>
        </w:tc>
      </w:tr>
      <w:tr>
        <w:tc>
          <w:tcPr/>
          <w:p>
            <w:pPr>
              <w:pStyle w:val="Compact"/>
            </w:pPr>
            <w:r>
              <w:rPr>
                <w:rStyle w:val="VerbatimChar"/>
              </w:rPr>
              <w:t xml:space="preserve">STORAGE_ACCOUNT_NAME</w:t>
            </w:r>
          </w:p>
        </w:tc>
        <w:tc>
          <w:tcPr/>
          <w:p>
            <w:pPr>
              <w:pStyle w:val="Compact"/>
            </w:pPr>
            <w:r>
              <w:t xml:space="preserve">(from deployment)</w:t>
            </w:r>
          </w:p>
        </w:tc>
        <w:tc>
          <w:tcPr/>
          <w:p>
            <w:pPr>
              <w:pStyle w:val="Compact"/>
            </w:pPr>
            <w:r>
              <w:t xml:space="preserve">Both</w:t>
            </w:r>
          </w:p>
        </w:tc>
        <w:tc>
          <w:tcPr/>
          <w:p>
            <w:pPr>
              <w:pStyle w:val="Compact"/>
            </w:pPr>
            <w:r>
              <w:t xml:space="preserve">Audit ADLS Gen2 account name</w:t>
            </w:r>
          </w:p>
        </w:tc>
      </w:tr>
      <w:tr>
        <w:tc>
          <w:tcPr/>
          <w:p>
            <w:pPr>
              <w:pStyle w:val="Compact"/>
            </w:pPr>
            <w:r>
              <w:rPr>
                <w:rStyle w:val="VerbatimChar"/>
              </w:rPr>
              <w:t xml:space="preserve">STORAGE_CONTAINER_NAME</w:t>
            </w:r>
          </w:p>
        </w:tc>
        <w:tc>
          <w:tcPr/>
          <w:p>
            <w:pPr>
              <w:pStyle w:val="Compact"/>
            </w:pPr>
            <w:r>
              <w:rPr>
                <w:rStyle w:val="VerbatimChar"/>
              </w:rPr>
              <w:t xml:space="preserve">copilot-logs</w:t>
            </w:r>
          </w:p>
        </w:tc>
        <w:tc>
          <w:tcPr/>
          <w:p>
            <w:pPr>
              <w:pStyle w:val="Compact"/>
            </w:pPr>
            <w:r>
              <w:t xml:space="preserve">Both</w:t>
            </w:r>
          </w:p>
        </w:tc>
        <w:tc>
          <w:tcPr/>
          <w:p>
            <w:pPr>
              <w:pStyle w:val="Compact"/>
            </w:pPr>
            <w:r>
              <w:t xml:space="preserve">Blob container</w:t>
            </w:r>
          </w:p>
        </w:tc>
      </w:tr>
      <w:tr>
        <w:tc>
          <w:tcPr/>
          <w:p>
            <w:pPr>
              <w:pStyle w:val="Compact"/>
            </w:pPr>
            <w:r>
              <w:rPr>
                <w:rStyle w:val="VerbatimChar"/>
              </w:rPr>
              <w:t xml:space="preserve">TIME_WINDOW_MINUTES</w:t>
            </w:r>
          </w:p>
        </w:tc>
        <w:tc>
          <w:tcPr/>
          <w:p>
            <w:pPr>
              <w:pStyle w:val="Compact"/>
            </w:pPr>
            <w:r>
              <w:rPr>
                <w:rStyle w:val="VerbatimChar"/>
              </w:rPr>
              <w:t xml:space="preserve">16</w:t>
            </w:r>
          </w:p>
        </w:tc>
        <w:tc>
          <w:tcPr/>
          <w:p>
            <w:pPr>
              <w:pStyle w:val="Compact"/>
            </w:pPr>
            <w:r>
              <w:t xml:space="preserve">Both</w:t>
            </w:r>
          </w:p>
        </w:tc>
        <w:tc>
          <w:tcPr/>
          <w:p>
            <w:pPr>
              <w:pStyle w:val="Compact"/>
            </w:pPr>
            <w:r>
              <w:t xml:space="preserve">Fallback lookback window</w:t>
            </w:r>
          </w:p>
        </w:tc>
      </w:tr>
      <w:tr>
        <w:tc>
          <w:tcPr/>
          <w:p>
            <w:pPr>
              <w:pStyle w:val="Compact"/>
            </w:pPr>
            <w:r>
              <w:rPr>
                <w:rStyle w:val="VerbatimChar"/>
              </w:rPr>
              <w:t xml:space="preserve">CLOUD_ENVIRONMENT</w:t>
            </w:r>
          </w:p>
        </w:tc>
        <w:tc>
          <w:tcPr/>
          <w:p>
            <w:pPr>
              <w:pStyle w:val="Compact"/>
            </w:pPr>
            <w:r>
              <w:rPr>
                <w:rStyle w:val="VerbatimChar"/>
              </w:rPr>
              <w:t xml:space="preserve">Commercial</w:t>
            </w:r>
          </w:p>
        </w:tc>
        <w:tc>
          <w:tcPr/>
          <w:p>
            <w:pPr>
              <w:pStyle w:val="Compact"/>
            </w:pPr>
            <w:r>
              <w:t xml:space="preserve">Both</w:t>
            </w:r>
          </w:p>
        </w:tc>
        <w:tc>
          <w:tcPr/>
          <w:p>
            <w:pPr>
              <w:pStyle w:val="Compact"/>
            </w:pPr>
            <w:r>
              <w:rPr>
                <w:rStyle w:val="VerbatimChar"/>
              </w:rPr>
              <w:t xml:space="preserve">Commercial</w:t>
            </w:r>
            <w:r>
              <w:t xml:space="preserve">, </w:t>
            </w:r>
            <w:r>
              <w:rPr>
                <w:rStyle w:val="VerbatimChar"/>
              </w:rPr>
              <w:t xml:space="preserve">GCC</w:t>
            </w:r>
            <w:r>
              <w:t xml:space="preserve">, </w:t>
            </w:r>
            <w:r>
              <w:rPr>
                <w:rStyle w:val="VerbatimChar"/>
              </w:rPr>
              <w:t xml:space="preserve">GCCHigh</w:t>
            </w:r>
            <w:r>
              <w:t xml:space="preserve">, or </w:t>
            </w:r>
            <w:r>
              <w:rPr>
                <w:rStyle w:val="VerbatimChar"/>
              </w:rPr>
              <w:t xml:space="preserve">DoD</w:t>
            </w:r>
          </w:p>
        </w:tc>
      </w:tr>
      <w:tr>
        <w:tc>
          <w:tcPr/>
          <w:p>
            <w:pPr>
              <w:pStyle w:val="Compact"/>
            </w:pPr>
            <w:r>
              <w:rPr>
                <w:rStyle w:val="VerbatimChar"/>
              </w:rPr>
              <w:t xml:space="preserve">DCE_INGESTION_URI</w:t>
            </w:r>
          </w:p>
        </w:tc>
        <w:tc>
          <w:tcPr/>
          <w:p>
            <w:pPr>
              <w:pStyle w:val="Compact"/>
            </w:pPr>
            <w:r>
              <w:t xml:space="preserve">(from deployment)</w:t>
            </w:r>
          </w:p>
        </w:tc>
        <w:tc>
          <w:tcPr/>
          <w:p>
            <w:pPr>
              <w:pStyle w:val="Compact"/>
            </w:pPr>
            <w:r>
              <w:t xml:space="preserve">Full only</w:t>
            </w:r>
          </w:p>
        </w:tc>
        <w:tc>
          <w:tcPr/>
          <w:p>
            <w:pPr>
              <w:pStyle w:val="Compact"/>
            </w:pPr>
            <w:r>
              <w:t xml:space="preserve">Data Collection Endpoint</w:t>
            </w:r>
          </w:p>
        </w:tc>
      </w:tr>
      <w:tr>
        <w:tc>
          <w:tcPr/>
          <w:p>
            <w:pPr>
              <w:pStyle w:val="Compact"/>
            </w:pPr>
            <w:r>
              <w:rPr>
                <w:rStyle w:val="VerbatimChar"/>
              </w:rPr>
              <w:t xml:space="preserve">DCR_IMMUTABLE_ID</w:t>
            </w:r>
          </w:p>
        </w:tc>
        <w:tc>
          <w:tcPr/>
          <w:p>
            <w:pPr>
              <w:pStyle w:val="Compact"/>
            </w:pPr>
            <w:r>
              <w:t xml:space="preserve">(from deployment)</w:t>
            </w:r>
          </w:p>
        </w:tc>
        <w:tc>
          <w:tcPr/>
          <w:p>
            <w:pPr>
              <w:pStyle w:val="Compact"/>
            </w:pPr>
            <w:r>
              <w:t xml:space="preserve">Full only</w:t>
            </w:r>
          </w:p>
        </w:tc>
        <w:tc>
          <w:tcPr/>
          <w:p>
            <w:pPr>
              <w:pStyle w:val="Compact"/>
            </w:pPr>
            <w:r>
              <w:t xml:space="preserve">Data Collection Rule ID</w:t>
            </w:r>
          </w:p>
        </w:tc>
      </w:tr>
      <w:tr>
        <w:tc>
          <w:tcPr/>
          <w:p>
            <w:pPr>
              <w:pStyle w:val="Compact"/>
            </w:pPr>
            <w:r>
              <w:rPr>
                <w:rStyle w:val="VerbatimChar"/>
              </w:rPr>
              <w:t xml:space="preserve">STREAM_NAME</w:t>
            </w:r>
          </w:p>
        </w:tc>
        <w:tc>
          <w:tcPr/>
          <w:p>
            <w:pPr>
              <w:pStyle w:val="Compact"/>
            </w:pPr>
            <w:r>
              <w:t xml:space="preserve">(from deployment)</w:t>
            </w:r>
          </w:p>
        </w:tc>
        <w:tc>
          <w:tcPr/>
          <w:p>
            <w:pPr>
              <w:pStyle w:val="Compact"/>
            </w:pPr>
            <w:r>
              <w:t xml:space="preserve">Full only</w:t>
            </w:r>
          </w:p>
        </w:tc>
        <w:tc>
          <w:tcPr/>
          <w:p>
            <w:pPr>
              <w:pStyle w:val="Compact"/>
            </w:pPr>
            <w:r>
              <w:t xml:space="preserve">Log Analytics stream</w:t>
            </w:r>
          </w:p>
        </w:tc>
      </w:tr>
      <w:tr>
        <w:tc>
          <w:tcPr/>
          <w:p>
            <w:pPr>
              <w:pStyle w:val="Compact"/>
            </w:pPr>
            <w:r>
              <w:rPr>
                <w:rStyle w:val="VerbatimChar"/>
              </w:rPr>
              <w:t xml:space="preserve">APPLICATIONINSIGHTS_CONNECTION_STRING</w:t>
            </w:r>
          </w:p>
        </w:tc>
        <w:tc>
          <w:tcPr/>
          <w:p>
            <w:pPr>
              <w:pStyle w:val="Compact"/>
            </w:pPr>
            <w:r>
              <w:t xml:space="preserve">(from deployment)</w:t>
            </w:r>
          </w:p>
        </w:tc>
        <w:tc>
          <w:tcPr/>
          <w:p>
            <w:pPr>
              <w:pStyle w:val="Compact"/>
            </w:pPr>
            <w:r>
              <w:t xml:space="preserve">Full only</w:t>
            </w:r>
          </w:p>
        </w:tc>
        <w:tc>
          <w:tcPr/>
          <w:p>
            <w:pPr>
              <w:pStyle w:val="Compact"/>
            </w:pPr>
            <w:r>
              <w:t xml:space="preserve">App Insights</w:t>
            </w:r>
          </w:p>
        </w:tc>
      </w:tr>
      <w:tr>
        <w:tc>
          <w:tcPr/>
          <w:p>
            <w:pPr>
              <w:pStyle w:val="Compact"/>
            </w:pPr>
            <w:r>
              <w:rPr>
                <w:rStyle w:val="VerbatimChar"/>
              </w:rPr>
              <w:t xml:space="preserve">SHAREPOINT_SITE_URL</w:t>
            </w:r>
          </w:p>
        </w:tc>
        <w:tc>
          <w:tcPr/>
          <w:p>
            <w:pPr>
              <w:pStyle w:val="Compact"/>
            </w:pPr>
            <w:r>
              <w:t xml:space="preserve">(empty)</w:t>
            </w:r>
          </w:p>
        </w:tc>
        <w:tc>
          <w:tcPr/>
          <w:p>
            <w:pPr>
              <w:pStyle w:val="Compact"/>
            </w:pPr>
            <w:r>
              <w:t xml:space="preserve">Both</w:t>
            </w:r>
          </w:p>
        </w:tc>
        <w:tc>
          <w:tcPr/>
          <w:p>
            <w:pPr>
              <w:pStyle w:val="Compact"/>
            </w:pPr>
            <w:r>
              <w:t xml:space="preserve">SharePoint site URL</w:t>
            </w:r>
          </w:p>
        </w:tc>
      </w:tr>
      <w:tr>
        <w:tc>
          <w:tcPr/>
          <w:p>
            <w:pPr>
              <w:pStyle w:val="Compact"/>
            </w:pPr>
            <w:r>
              <w:rPr>
                <w:rStyle w:val="VerbatimChar"/>
              </w:rPr>
              <w:t xml:space="preserve">SHAREPOINT_DAILY_LIST</w:t>
            </w:r>
          </w:p>
        </w:tc>
        <w:tc>
          <w:tcPr/>
          <w:p>
            <w:pPr>
              <w:pStyle w:val="Compact"/>
            </w:pPr>
            <w:r>
              <w:rPr>
                <w:rStyle w:val="VerbatimChar"/>
              </w:rPr>
              <w:t xml:space="preserve">CopilotDailyMetrics</w:t>
            </w:r>
          </w:p>
        </w:tc>
        <w:tc>
          <w:tcPr/>
          <w:p>
            <w:pPr>
              <w:pStyle w:val="Compact"/>
            </w:pPr>
            <w:r>
              <w:t xml:space="preserve">Both</w:t>
            </w:r>
          </w:p>
        </w:tc>
        <w:tc>
          <w:tcPr/>
          <w:p>
            <w:pPr>
              <w:pStyle w:val="Compact"/>
            </w:pPr>
            <w:r>
              <w:t xml:space="preserve">Daily metrics list</w:t>
            </w:r>
          </w:p>
        </w:tc>
      </w:tr>
      <w:tr>
        <w:tc>
          <w:tcPr/>
          <w:p>
            <w:pPr>
              <w:pStyle w:val="Compact"/>
            </w:pPr>
            <w:r>
              <w:rPr>
                <w:rStyle w:val="VerbatimChar"/>
              </w:rPr>
              <w:t xml:space="preserve">SHAREPOINT_APP_LIST</w:t>
            </w:r>
          </w:p>
        </w:tc>
        <w:tc>
          <w:tcPr/>
          <w:p>
            <w:pPr>
              <w:pStyle w:val="Compact"/>
            </w:pPr>
            <w:r>
              <w:rPr>
                <w:rStyle w:val="VerbatimChar"/>
              </w:rPr>
              <w:t xml:space="preserve">CopilotAppMetrics</w:t>
            </w:r>
          </w:p>
        </w:tc>
        <w:tc>
          <w:tcPr/>
          <w:p>
            <w:pPr>
              <w:pStyle w:val="Compact"/>
            </w:pPr>
            <w:r>
              <w:t xml:space="preserve">Both</w:t>
            </w:r>
          </w:p>
        </w:tc>
        <w:tc>
          <w:tcPr/>
          <w:p>
            <w:pPr>
              <w:pStyle w:val="Compact"/>
            </w:pPr>
            <w:r>
              <w:t xml:space="preserve">Per-app metrics list</w:t>
            </w:r>
          </w:p>
        </w:tc>
      </w:tr>
      <w:tr>
        <w:tc>
          <w:tcPr/>
          <w:p>
            <w:pPr>
              <w:pStyle w:val="Compact"/>
            </w:pPr>
            <w:r>
              <w:rPr>
                <w:rStyle w:val="VerbatimChar"/>
              </w:rPr>
              <w:t xml:space="preserve">SHAREPOINT_WEEKLY_LIST</w:t>
            </w:r>
          </w:p>
        </w:tc>
        <w:tc>
          <w:tcPr/>
          <w:p>
            <w:pPr>
              <w:pStyle w:val="Compact"/>
            </w:pPr>
            <w:r>
              <w:rPr>
                <w:rStyle w:val="VerbatimChar"/>
              </w:rPr>
              <w:t xml:space="preserve">CopilotWeeklyMetrics</w:t>
            </w:r>
          </w:p>
        </w:tc>
        <w:tc>
          <w:tcPr/>
          <w:p>
            <w:pPr>
              <w:pStyle w:val="Compact"/>
            </w:pPr>
            <w:r>
              <w:t xml:space="preserve">Both</w:t>
            </w:r>
          </w:p>
        </w:tc>
        <w:tc>
          <w:tcPr/>
          <w:p>
            <w:pPr>
              <w:pStyle w:val="Compact"/>
            </w:pPr>
            <w:r>
              <w:t xml:space="preserve">Weekly summary list</w:t>
            </w:r>
          </w:p>
        </w:tc>
      </w:tr>
      <w:tr>
        <w:tc>
          <w:tcPr/>
          <w:p>
            <w:pPr>
              <w:pStyle w:val="Compact"/>
            </w:pPr>
            <w:r>
              <w:rPr>
                <w:rStyle w:val="VerbatimChar"/>
              </w:rPr>
              <w:t xml:space="preserve">SHAREPOINT_WEEKLY_APP_LIST</w:t>
            </w:r>
          </w:p>
        </w:tc>
        <w:tc>
          <w:tcPr/>
          <w:p>
            <w:pPr>
              <w:pStyle w:val="Compact"/>
            </w:pPr>
            <w:r>
              <w:rPr>
                <w:rStyle w:val="VerbatimChar"/>
              </w:rPr>
              <w:t xml:space="preserve">CopilotWeeklyAppMetrics</w:t>
            </w:r>
          </w:p>
        </w:tc>
        <w:tc>
          <w:tcPr/>
          <w:p>
            <w:pPr>
              <w:pStyle w:val="Compact"/>
            </w:pPr>
            <w:r>
              <w:t xml:space="preserve">Both</w:t>
            </w:r>
          </w:p>
        </w:tc>
        <w:tc>
          <w:tcPr/>
          <w:p>
            <w:pPr>
              <w:pStyle w:val="Compact"/>
            </w:pPr>
            <w:r>
              <w:t xml:space="preserve">Weekly per-app list</w:t>
            </w:r>
          </w:p>
        </w:tc>
      </w:tr>
      <w:tr>
        <w:tc>
          <w:tcPr/>
          <w:p>
            <w:pPr>
              <w:pStyle w:val="Compact"/>
            </w:pPr>
            <w:r>
              <w:rPr>
                <w:rStyle w:val="VerbatimChar"/>
              </w:rPr>
              <w:t xml:space="preserve">SHAREPOINT_AGENT_LIST</w:t>
            </w:r>
          </w:p>
        </w:tc>
        <w:tc>
          <w:tcPr/>
          <w:p>
            <w:pPr>
              <w:pStyle w:val="Compact"/>
            </w:pPr>
            <w:r>
              <w:rPr>
                <w:rStyle w:val="VerbatimChar"/>
              </w:rPr>
              <w:t xml:space="preserve">SharePointCopilotAgentRegistry</w:t>
            </w:r>
          </w:p>
        </w:tc>
        <w:tc>
          <w:tcPr/>
          <w:p>
            <w:pPr>
              <w:pStyle w:val="Compact"/>
            </w:pPr>
            <w:r>
              <w:t xml:space="preserve">Both</w:t>
            </w:r>
          </w:p>
        </w:tc>
        <w:tc>
          <w:tcPr/>
          <w:p>
            <w:pPr>
              <w:pStyle w:val="Compact"/>
            </w:pPr>
            <w:r>
              <w:t xml:space="preserve">Agent registry list</w:t>
            </w:r>
          </w:p>
        </w:tc>
      </w:tr>
      <w:tr>
        <w:tc>
          <w:tcPr/>
          <w:p>
            <w:pPr>
              <w:pStyle w:val="Compact"/>
            </w:pPr>
            <w:r>
              <w:rPr>
                <w:rStyle w:val="VerbatimChar"/>
              </w:rPr>
              <w:t xml:space="preserve">METRICS_LOOKBACK_DAYS</w:t>
            </w:r>
          </w:p>
        </w:tc>
        <w:tc>
          <w:tcPr/>
          <w:p>
            <w:pPr>
              <w:pStyle w:val="Compact"/>
            </w:pPr>
            <w:r>
              <w:rPr>
                <w:rStyle w:val="VerbatimChar"/>
              </w:rPr>
              <w:t xml:space="preserve">7</w:t>
            </w:r>
          </w:p>
        </w:tc>
        <w:tc>
          <w:tcPr/>
          <w:p>
            <w:pPr>
              <w:pStyle w:val="Compact"/>
            </w:pPr>
            <w:r>
              <w:t xml:space="preserve">Both</w:t>
            </w:r>
          </w:p>
        </w:tc>
        <w:tc>
          <w:tcPr/>
          <w:p>
            <w:pPr>
              <w:pStyle w:val="Compact"/>
            </w:pPr>
            <w:r>
              <w:t xml:space="preserve">Days to scan for unprocessed dates</w:t>
            </w:r>
          </w:p>
        </w:tc>
      </w:tr>
      <w:tr>
        <w:tc>
          <w:tcPr/>
          <w:p>
            <w:pPr>
              <w:pStyle w:val="Compact"/>
            </w:pPr>
            <w:r>
              <w:rPr>
                <w:rStyle w:val="VerbatimChar"/>
              </w:rPr>
              <w:t xml:space="preserve">METRICS_EXPORT_SCHEDULE</w:t>
            </w:r>
          </w:p>
        </w:tc>
        <w:tc>
          <w:tcPr/>
          <w:p>
            <w:pPr>
              <w:pStyle w:val="Compact"/>
            </w:pPr>
            <w:r>
              <w:rPr>
                <w:rStyle w:val="VerbatimChar"/>
              </w:rPr>
              <w:t xml:space="preserve">0 0 */4 * * *</w:t>
            </w:r>
          </w:p>
        </w:tc>
        <w:tc>
          <w:tcPr/>
          <w:p>
            <w:pPr>
              <w:pStyle w:val="Compact"/>
            </w:pPr>
            <w:r>
              <w:t xml:space="preserve">Both</w:t>
            </w:r>
          </w:p>
        </w:tc>
        <w:tc>
          <w:tcPr/>
          <w:p>
            <w:pPr>
              <w:pStyle w:val="Compact"/>
            </w:pPr>
            <w:r>
              <w:t xml:space="preserve">ExportAdoptionMetrics cron</w:t>
            </w:r>
          </w:p>
        </w:tc>
      </w:tr>
      <w:tr>
        <w:tc>
          <w:tcPr/>
          <w:p>
            <w:pPr>
              <w:pStyle w:val="Compact"/>
            </w:pPr>
            <w:r>
              <w:rPr>
                <w:rStyle w:val="VerbatimChar"/>
              </w:rPr>
              <w:t xml:space="preserve">SHAREPOINT_INACTIVE_AGENT_LIST</w:t>
            </w:r>
          </w:p>
        </w:tc>
        <w:tc>
          <w:tcPr/>
          <w:p>
            <w:pPr>
              <w:pStyle w:val="Compact"/>
            </w:pPr>
            <w:r>
              <w:rPr>
                <w:rStyle w:val="VerbatimChar"/>
              </w:rPr>
              <w:t xml:space="preserve">CopilotInactiveAgents</w:t>
            </w:r>
          </w:p>
        </w:tc>
        <w:tc>
          <w:tcPr/>
          <w:p>
            <w:pPr>
              <w:pStyle w:val="Compact"/>
            </w:pPr>
            <w:r>
              <w:t xml:space="preserve">Both</w:t>
            </w:r>
          </w:p>
        </w:tc>
        <w:tc>
          <w:tcPr/>
          <w:p>
            <w:pPr>
              <w:pStyle w:val="Compact"/>
            </w:pPr>
            <w:r>
              <w:t xml:space="preserve">Inactive-agent summary list, rewritten each export</w:t>
            </w:r>
          </w:p>
        </w:tc>
      </w:tr>
      <w:tr>
        <w:tc>
          <w:tcPr/>
          <w:p>
            <w:pPr>
              <w:pStyle w:val="Compact"/>
            </w:pPr>
            <w:r>
              <w:rPr>
                <w:rStyle w:val="VerbatimChar"/>
              </w:rPr>
              <w:t xml:space="preserve">AGENT_INACTIVE_DAYS</w:t>
            </w:r>
          </w:p>
        </w:tc>
        <w:tc>
          <w:tcPr/>
          <w:p>
            <w:pPr>
              <w:pStyle w:val="Compact"/>
            </w:pPr>
            <w:r>
              <w:rPr>
                <w:rStyle w:val="VerbatimChar"/>
              </w:rPr>
              <w:t xml:space="preserve">60</w:t>
            </w:r>
          </w:p>
        </w:tc>
        <w:tc>
          <w:tcPr/>
          <w:p>
            <w:pPr>
              <w:pStyle w:val="Compact"/>
            </w:pPr>
            <w:r>
              <w:t xml:space="preserve">Both</w:t>
            </w:r>
          </w:p>
        </w:tc>
        <w:tc>
          <w:tcPr/>
          <w:p>
            <w:pPr>
              <w:pStyle w:val="Compact"/>
            </w:pPr>
            <w:r>
              <w:t xml:space="preserve">Days without use before an agent is listed as inactive</w:t>
            </w:r>
          </w:p>
        </w:tc>
      </w:tr>
      <w:tr>
        <w:tc>
          <w:tcPr/>
          <w:p>
            <w:pPr>
              <w:pStyle w:val="Compact"/>
            </w:pPr>
            <w:r>
              <w:rPr>
                <w:rStyle w:val="VerbatimChar"/>
              </w:rPr>
              <w:t xml:space="preserve">AGENT_USAGE_REBUILD_DAYS</w:t>
            </w:r>
          </w:p>
        </w:tc>
        <w:tc>
          <w:tcPr/>
          <w:p>
            <w:pPr>
              <w:pStyle w:val="Compact"/>
            </w:pPr>
            <w:r>
              <w:rPr>
                <w:rStyle w:val="VerbatimChar"/>
              </w:rPr>
              <w:t xml:space="preserve">0</w:t>
            </w:r>
          </w:p>
        </w:tc>
        <w:tc>
          <w:tcPr/>
          <w:p>
            <w:pPr>
              <w:pStyle w:val="Compact"/>
            </w:pPr>
            <w:r>
              <w:t xml:space="preserve">Both</w:t>
            </w:r>
          </w:p>
        </w:tc>
        <w:tc>
          <w:tcPr/>
          <w:p>
            <w:pPr>
              <w:pStyle w:val="Compact"/>
            </w:pPr>
            <w:r>
              <w:t xml:space="preserve">One-time rebuild of agent usage from the last N days of blobs; reset to 0 afterwards</w:t>
            </w:r>
          </w:p>
        </w:tc>
      </w:tr>
    </w:tbl>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Copilot Adoption Dashboard — Full Implementation Guide</dc:title>
  <dc:creator>Microsoft</dc:creator>
  <cp:keywords/>
  <dcterms:created xsi:type="dcterms:W3CDTF">2026-08-18T18:53:27Z</dcterms:created>
  <dcterms:modified xsi:type="dcterms:W3CDTF">2026-08-18T18:53:27Z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Step-by-step deployment without Bicep</vt:lpwstr>
  </property>
</Properties>
</file>