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460AF" w14:textId="77777777" w:rsidR="00AB118B" w:rsidRPr="00D96770" w:rsidRDefault="00AB118B">
      <w:pPr>
        <w:rPr>
          <w:rFonts w:ascii="Arial" w:hAnsi="Arial" w:cs="Arial"/>
          <w:sz w:val="22"/>
          <w:szCs w:val="22"/>
        </w:rPr>
      </w:pPr>
    </w:p>
    <w:p w14:paraId="0B199DF5" w14:textId="77777777" w:rsidR="00AB118B" w:rsidRPr="00D96770" w:rsidRDefault="00AB118B">
      <w:pPr>
        <w:rPr>
          <w:rFonts w:ascii="Arial" w:hAnsi="Arial" w:cs="Arial"/>
          <w:sz w:val="22"/>
          <w:szCs w:val="22"/>
        </w:rPr>
      </w:pPr>
    </w:p>
    <w:p w14:paraId="242C43E2" w14:textId="265090A9" w:rsidR="00AB118B" w:rsidRPr="00D96770" w:rsidRDefault="00AB118B">
      <w:pPr>
        <w:rPr>
          <w:rFonts w:ascii="Arial" w:hAnsi="Arial" w:cs="Arial"/>
          <w:sz w:val="22"/>
          <w:szCs w:val="22"/>
        </w:rPr>
      </w:pPr>
      <w:r w:rsidRPr="00D96770">
        <w:rPr>
          <w:rFonts w:ascii="Arial" w:hAnsi="Arial" w:cs="Arial"/>
          <w:sz w:val="22"/>
          <w:szCs w:val="22"/>
        </w:rPr>
        <w:t xml:space="preserve">We have developed a </w:t>
      </w:r>
      <w:r w:rsidR="00C75B0C" w:rsidRPr="00D96770">
        <w:rPr>
          <w:rFonts w:ascii="Arial" w:hAnsi="Arial" w:cs="Arial"/>
          <w:sz w:val="22"/>
          <w:szCs w:val="22"/>
        </w:rPr>
        <w:t>preliminary model</w:t>
      </w:r>
      <w:r w:rsidRPr="00D96770">
        <w:rPr>
          <w:rFonts w:ascii="Arial" w:hAnsi="Arial" w:cs="Arial"/>
          <w:sz w:val="22"/>
          <w:szCs w:val="22"/>
        </w:rPr>
        <w:t xml:space="preserve"> that can simulate TB vaccine trials based on… </w:t>
      </w:r>
    </w:p>
    <w:p w14:paraId="2E59E97D" w14:textId="2E785727" w:rsidR="001D135B" w:rsidRPr="00D96770" w:rsidRDefault="001D135B">
      <w:pPr>
        <w:rPr>
          <w:rFonts w:ascii="Arial" w:hAnsi="Arial" w:cs="Arial"/>
          <w:sz w:val="22"/>
          <w:szCs w:val="22"/>
        </w:rPr>
      </w:pPr>
    </w:p>
    <w:p w14:paraId="04B2D195" w14:textId="77777777" w:rsidR="00082672" w:rsidRPr="00D96770" w:rsidRDefault="00082672">
      <w:pPr>
        <w:rPr>
          <w:rFonts w:ascii="Arial" w:hAnsi="Arial" w:cs="Arial"/>
          <w:sz w:val="22"/>
          <w:szCs w:val="22"/>
        </w:rPr>
      </w:pPr>
    </w:p>
    <w:p w14:paraId="35247874" w14:textId="7E10A86F" w:rsidR="00A1412F" w:rsidRPr="00D96770" w:rsidRDefault="00082672" w:rsidP="00A1412F">
      <w:pPr>
        <w:rPr>
          <w:rFonts w:ascii="Arial" w:hAnsi="Arial" w:cs="Arial"/>
          <w:sz w:val="22"/>
          <w:szCs w:val="22"/>
        </w:rPr>
      </w:pPr>
      <w:r w:rsidRPr="00D96770">
        <w:rPr>
          <w:rFonts w:ascii="Arial" w:hAnsi="Arial" w:cs="Arial"/>
          <w:sz w:val="22"/>
          <w:szCs w:val="22"/>
        </w:rPr>
        <w:t xml:space="preserve">We have </w:t>
      </w:r>
      <w:r w:rsidRPr="00D96770">
        <w:rPr>
          <w:rFonts w:ascii="Arial" w:hAnsi="Arial" w:cs="Arial"/>
          <w:sz w:val="22"/>
          <w:szCs w:val="22"/>
          <w:u w:val="single"/>
        </w:rPr>
        <w:t>developed a preliminary model that can simulate TB vaccine trials</w:t>
      </w:r>
      <w:r w:rsidR="00EB762D" w:rsidRPr="00D96770">
        <w:rPr>
          <w:rFonts w:ascii="Arial" w:hAnsi="Arial" w:cs="Arial"/>
          <w:sz w:val="22"/>
          <w:szCs w:val="22"/>
        </w:rPr>
        <w:t xml:space="preserve"> </w:t>
      </w:r>
      <w:r w:rsidR="008F3F97" w:rsidRPr="00D96770">
        <w:rPr>
          <w:rFonts w:ascii="Arial" w:hAnsi="Arial" w:cs="Arial"/>
          <w:sz w:val="22"/>
          <w:szCs w:val="22"/>
        </w:rPr>
        <w:t xml:space="preserve">given a community’s age distribution and the incidence of </w:t>
      </w:r>
      <w:proofErr w:type="spellStart"/>
      <w:r w:rsidR="008F3F97" w:rsidRPr="00D96770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8F3F97" w:rsidRPr="00D96770">
        <w:rPr>
          <w:rFonts w:ascii="Arial" w:hAnsi="Arial" w:cs="Arial"/>
          <w:sz w:val="22"/>
          <w:szCs w:val="22"/>
        </w:rPr>
        <w:t xml:space="preserve"> infection</w:t>
      </w:r>
      <w:r w:rsidR="00A1412F" w:rsidRPr="00D96770">
        <w:rPr>
          <w:rFonts w:ascii="Arial" w:hAnsi="Arial" w:cs="Arial"/>
          <w:sz w:val="22"/>
          <w:szCs w:val="22"/>
        </w:rPr>
        <w:t xml:space="preserve"> (</w:t>
      </w:r>
      <w:r w:rsidR="00A1412F" w:rsidRPr="00D96770">
        <w:rPr>
          <w:rFonts w:ascii="Arial" w:hAnsi="Arial" w:cs="Arial"/>
          <w:b/>
          <w:bCs/>
          <w:sz w:val="22"/>
          <w:szCs w:val="22"/>
        </w:rPr>
        <w:t>Figure 1a</w:t>
      </w:r>
      <w:r w:rsidR="00A1412F" w:rsidRPr="00D96770">
        <w:rPr>
          <w:rFonts w:ascii="Arial" w:hAnsi="Arial" w:cs="Arial"/>
          <w:sz w:val="22"/>
          <w:szCs w:val="22"/>
        </w:rPr>
        <w:t xml:space="preserve">).  </w:t>
      </w:r>
      <w:r w:rsidR="001D4E2D" w:rsidRPr="00D96770">
        <w:rPr>
          <w:rFonts w:ascii="Arial" w:hAnsi="Arial" w:cs="Arial"/>
          <w:sz w:val="22"/>
          <w:szCs w:val="22"/>
        </w:rPr>
        <w:t xml:space="preserve">For each </w:t>
      </w:r>
      <w:r w:rsidR="00512BC8" w:rsidRPr="00D96770">
        <w:rPr>
          <w:rFonts w:ascii="Arial" w:hAnsi="Arial" w:cs="Arial"/>
          <w:sz w:val="22"/>
          <w:szCs w:val="22"/>
        </w:rPr>
        <w:t>person</w:t>
      </w:r>
      <w:r w:rsidR="00B15A27" w:rsidRPr="00D96770">
        <w:rPr>
          <w:rFonts w:ascii="Arial" w:hAnsi="Arial" w:cs="Arial"/>
          <w:sz w:val="22"/>
          <w:szCs w:val="22"/>
        </w:rPr>
        <w:t xml:space="preserve"> in the community</w:t>
      </w:r>
      <w:r w:rsidR="00512BC8" w:rsidRPr="00D96770">
        <w:rPr>
          <w:rFonts w:ascii="Arial" w:hAnsi="Arial" w:cs="Arial"/>
          <w:sz w:val="22"/>
          <w:szCs w:val="22"/>
        </w:rPr>
        <w:t>, we simulate</w:t>
      </w:r>
      <w:r w:rsidR="002E1C5F" w:rsidRPr="00D96770">
        <w:rPr>
          <w:rFonts w:ascii="Arial" w:hAnsi="Arial" w:cs="Arial"/>
          <w:sz w:val="22"/>
          <w:szCs w:val="22"/>
        </w:rPr>
        <w:t xml:space="preserve"> an “infection trajectory”, consisting </w:t>
      </w:r>
      <w:r w:rsidR="00A775F8" w:rsidRPr="00D96770">
        <w:rPr>
          <w:rFonts w:ascii="Arial" w:hAnsi="Arial" w:cs="Arial"/>
          <w:sz w:val="22"/>
          <w:szCs w:val="22"/>
        </w:rPr>
        <w:t xml:space="preserve">of the timing of </w:t>
      </w:r>
      <w:proofErr w:type="spellStart"/>
      <w:r w:rsidR="00455111" w:rsidRPr="00D96770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455111" w:rsidRPr="00D96770">
        <w:rPr>
          <w:rFonts w:ascii="Arial" w:hAnsi="Arial" w:cs="Arial"/>
          <w:sz w:val="22"/>
          <w:szCs w:val="22"/>
        </w:rPr>
        <w:t xml:space="preserve"> </w:t>
      </w:r>
      <w:r w:rsidR="00A775F8" w:rsidRPr="00D96770">
        <w:rPr>
          <w:rFonts w:ascii="Arial" w:hAnsi="Arial" w:cs="Arial"/>
          <w:sz w:val="22"/>
          <w:szCs w:val="22"/>
        </w:rPr>
        <w:t xml:space="preserve">infection and of progression to active TB (if these events occur). </w:t>
      </w:r>
      <w:r w:rsidR="00927D15" w:rsidRPr="00D96770">
        <w:rPr>
          <w:rFonts w:ascii="Arial" w:hAnsi="Arial" w:cs="Arial"/>
          <w:sz w:val="22"/>
          <w:szCs w:val="22"/>
        </w:rPr>
        <w:t xml:space="preserve">Then, we sample individuals at random. </w:t>
      </w:r>
      <w:r w:rsidR="00E12F81" w:rsidRPr="00D96770">
        <w:rPr>
          <w:rFonts w:ascii="Arial" w:hAnsi="Arial" w:cs="Arial"/>
          <w:sz w:val="22"/>
          <w:szCs w:val="22"/>
        </w:rPr>
        <w:t xml:space="preserve">If they have not </w:t>
      </w:r>
      <w:r w:rsidR="00162648" w:rsidRPr="00D96770">
        <w:rPr>
          <w:rFonts w:ascii="Arial" w:hAnsi="Arial" w:cs="Arial"/>
          <w:sz w:val="22"/>
          <w:szCs w:val="22"/>
        </w:rPr>
        <w:t>developed</w:t>
      </w:r>
      <w:r w:rsidR="00E12F81" w:rsidRPr="00D96770">
        <w:rPr>
          <w:rFonts w:ascii="Arial" w:hAnsi="Arial" w:cs="Arial"/>
          <w:sz w:val="22"/>
          <w:szCs w:val="22"/>
        </w:rPr>
        <w:t xml:space="preserve"> </w:t>
      </w:r>
      <w:r w:rsidR="00851244" w:rsidRPr="00D96770">
        <w:rPr>
          <w:rFonts w:ascii="Arial" w:hAnsi="Arial" w:cs="Arial"/>
          <w:sz w:val="22"/>
          <w:szCs w:val="22"/>
        </w:rPr>
        <w:t xml:space="preserve">active TB, they are screened using </w:t>
      </w:r>
      <w:r w:rsidR="005C741E" w:rsidRPr="00D96770">
        <w:rPr>
          <w:rFonts w:ascii="Arial" w:hAnsi="Arial" w:cs="Arial"/>
          <w:sz w:val="22"/>
          <w:szCs w:val="22"/>
        </w:rPr>
        <w:t xml:space="preserve">a test </w:t>
      </w:r>
      <w:r w:rsidR="00084E5F" w:rsidRPr="00D96770">
        <w:rPr>
          <w:rFonts w:ascii="Arial" w:hAnsi="Arial" w:cs="Arial"/>
          <w:sz w:val="22"/>
          <w:szCs w:val="22"/>
        </w:rPr>
        <w:t xml:space="preserve">with </w:t>
      </w:r>
      <w:r w:rsidR="00833837" w:rsidRPr="00D96770">
        <w:rPr>
          <w:rFonts w:ascii="Arial" w:hAnsi="Arial" w:cs="Arial"/>
          <w:sz w:val="22"/>
          <w:szCs w:val="22"/>
        </w:rPr>
        <w:t xml:space="preserve">a </w:t>
      </w:r>
      <w:r w:rsidR="00084E5F" w:rsidRPr="00D96770">
        <w:rPr>
          <w:rFonts w:ascii="Arial" w:hAnsi="Arial" w:cs="Arial"/>
          <w:sz w:val="22"/>
          <w:szCs w:val="22"/>
        </w:rPr>
        <w:t xml:space="preserve">DOP of </w:t>
      </w:r>
      <w:r w:rsidR="00824B5F" w:rsidRPr="00D96770">
        <w:rPr>
          <w:rFonts w:ascii="Arial" w:hAnsi="Arial" w:cs="Arial"/>
          <w:i/>
          <w:iCs/>
          <w:sz w:val="22"/>
          <w:szCs w:val="22"/>
        </w:rPr>
        <w:t>k</w:t>
      </w:r>
      <w:r w:rsidR="00824B5F" w:rsidRPr="00D96770">
        <w:rPr>
          <w:rFonts w:ascii="Arial" w:hAnsi="Arial" w:cs="Arial"/>
          <w:sz w:val="22"/>
          <w:szCs w:val="22"/>
        </w:rPr>
        <w:t xml:space="preserve"> years (</w:t>
      </w:r>
      <w:r w:rsidR="00E50DEC" w:rsidRPr="00D96770">
        <w:rPr>
          <w:rFonts w:ascii="Arial" w:hAnsi="Arial" w:cs="Arial"/>
          <w:sz w:val="22"/>
          <w:szCs w:val="22"/>
        </w:rPr>
        <w:t xml:space="preserve">for TASA, </w:t>
      </w:r>
      <w:r w:rsidR="00E50DEC" w:rsidRPr="00D96770">
        <w:rPr>
          <w:rFonts w:ascii="Arial" w:hAnsi="Arial" w:cs="Arial"/>
          <w:i/>
          <w:iCs/>
          <w:sz w:val="22"/>
          <w:szCs w:val="22"/>
        </w:rPr>
        <w:t xml:space="preserve">k </w:t>
      </w:r>
      <w:r w:rsidR="00E50DEC" w:rsidRPr="00D96770">
        <w:rPr>
          <w:rFonts w:ascii="Arial" w:hAnsi="Arial" w:cs="Arial"/>
          <w:sz w:val="22"/>
          <w:szCs w:val="22"/>
        </w:rPr>
        <w:t xml:space="preserve">might be just 6 months, while </w:t>
      </w:r>
      <w:r w:rsidR="00824B5F" w:rsidRPr="00D96770">
        <w:rPr>
          <w:rFonts w:ascii="Arial" w:hAnsi="Arial" w:cs="Arial"/>
          <w:sz w:val="22"/>
          <w:szCs w:val="22"/>
        </w:rPr>
        <w:t xml:space="preserve">for IGRA, </w:t>
      </w:r>
      <w:r w:rsidR="00824B5F" w:rsidRPr="00D96770">
        <w:rPr>
          <w:rFonts w:ascii="Arial" w:hAnsi="Arial" w:cs="Arial"/>
          <w:i/>
          <w:iCs/>
          <w:sz w:val="22"/>
          <w:szCs w:val="22"/>
        </w:rPr>
        <w:t>k</w:t>
      </w:r>
      <w:r w:rsidR="00824B5F" w:rsidRPr="00D96770">
        <w:rPr>
          <w:rFonts w:ascii="Arial" w:hAnsi="Arial" w:cs="Arial"/>
          <w:sz w:val="22"/>
          <w:szCs w:val="22"/>
        </w:rPr>
        <w:t xml:space="preserve"> might be many decades). </w:t>
      </w:r>
      <w:r w:rsidR="003347AD" w:rsidRPr="00D96770">
        <w:rPr>
          <w:rFonts w:ascii="Arial" w:hAnsi="Arial" w:cs="Arial"/>
          <w:sz w:val="22"/>
          <w:szCs w:val="22"/>
        </w:rPr>
        <w:t xml:space="preserve">Individuals who test positive are enrolled. </w:t>
      </w:r>
      <w:r w:rsidR="009F7F1E" w:rsidRPr="00D96770">
        <w:rPr>
          <w:rFonts w:ascii="Arial" w:hAnsi="Arial" w:cs="Arial"/>
          <w:sz w:val="22"/>
          <w:szCs w:val="22"/>
        </w:rPr>
        <w:t xml:space="preserve">Last, we </w:t>
      </w:r>
      <w:r w:rsidR="00366BD4" w:rsidRPr="00D96770">
        <w:rPr>
          <w:rFonts w:ascii="Arial" w:hAnsi="Arial" w:cs="Arial"/>
          <w:sz w:val="22"/>
          <w:szCs w:val="22"/>
        </w:rPr>
        <w:t xml:space="preserve">simulate </w:t>
      </w:r>
      <w:r w:rsidR="00E83E87" w:rsidRPr="00D96770">
        <w:rPr>
          <w:rFonts w:ascii="Arial" w:hAnsi="Arial" w:cs="Arial"/>
          <w:sz w:val="22"/>
          <w:szCs w:val="22"/>
        </w:rPr>
        <w:t xml:space="preserve">TB </w:t>
      </w:r>
      <w:r w:rsidR="005B2033" w:rsidRPr="00D96770">
        <w:rPr>
          <w:rFonts w:ascii="Arial" w:hAnsi="Arial" w:cs="Arial"/>
          <w:sz w:val="22"/>
          <w:szCs w:val="22"/>
        </w:rPr>
        <w:t xml:space="preserve">progression times for the enrolled cohort over </w:t>
      </w:r>
      <w:r w:rsidR="008E0ED9" w:rsidRPr="00D96770">
        <w:rPr>
          <w:rFonts w:ascii="Arial" w:hAnsi="Arial" w:cs="Arial"/>
          <w:sz w:val="22"/>
          <w:szCs w:val="22"/>
        </w:rPr>
        <w:t xml:space="preserve">a </w:t>
      </w:r>
      <w:r w:rsidR="009402AA" w:rsidRPr="00D96770">
        <w:rPr>
          <w:rFonts w:ascii="Arial" w:hAnsi="Arial" w:cs="Arial"/>
          <w:sz w:val="22"/>
          <w:szCs w:val="22"/>
        </w:rPr>
        <w:t xml:space="preserve">3-year trial period. </w:t>
      </w:r>
      <w:r w:rsidR="00EA4774" w:rsidRPr="00D96770">
        <w:rPr>
          <w:rFonts w:ascii="Arial" w:hAnsi="Arial" w:cs="Arial"/>
          <w:sz w:val="22"/>
          <w:szCs w:val="22"/>
        </w:rPr>
        <w:t xml:space="preserve">We continue sampling </w:t>
      </w:r>
      <w:r w:rsidR="008A7C57" w:rsidRPr="00D96770">
        <w:rPr>
          <w:rFonts w:ascii="Arial" w:hAnsi="Arial" w:cs="Arial"/>
          <w:sz w:val="22"/>
          <w:szCs w:val="22"/>
        </w:rPr>
        <w:t xml:space="preserve">from the community </w:t>
      </w:r>
      <w:r w:rsidR="00EA4774" w:rsidRPr="00D96770">
        <w:rPr>
          <w:rFonts w:ascii="Arial" w:hAnsi="Arial" w:cs="Arial"/>
          <w:sz w:val="22"/>
          <w:szCs w:val="22"/>
        </w:rPr>
        <w:t xml:space="preserve">until we </w:t>
      </w:r>
      <w:r w:rsidR="00A84FF6" w:rsidRPr="00D96770">
        <w:rPr>
          <w:rFonts w:ascii="Arial" w:hAnsi="Arial" w:cs="Arial"/>
          <w:sz w:val="22"/>
          <w:szCs w:val="22"/>
        </w:rPr>
        <w:t xml:space="preserve">enroll </w:t>
      </w:r>
      <w:r w:rsidR="001202C9" w:rsidRPr="00D96770">
        <w:rPr>
          <w:rFonts w:ascii="Arial" w:hAnsi="Arial" w:cs="Arial"/>
          <w:i/>
          <w:iCs/>
          <w:sz w:val="22"/>
          <w:szCs w:val="22"/>
        </w:rPr>
        <w:t>N</w:t>
      </w:r>
      <w:r w:rsidR="001202C9" w:rsidRPr="00D96770">
        <w:rPr>
          <w:rFonts w:ascii="Arial" w:hAnsi="Arial" w:cs="Arial"/>
          <w:sz w:val="22"/>
          <w:szCs w:val="22"/>
        </w:rPr>
        <w:t xml:space="preserve"> individuals who progress during the </w:t>
      </w:r>
      <w:r w:rsidR="0089261F" w:rsidRPr="00D96770">
        <w:rPr>
          <w:rFonts w:ascii="Arial" w:hAnsi="Arial" w:cs="Arial"/>
          <w:sz w:val="22"/>
          <w:szCs w:val="22"/>
        </w:rPr>
        <w:t xml:space="preserve">trial, where </w:t>
      </w:r>
      <w:r w:rsidR="0089261F" w:rsidRPr="00D96770">
        <w:rPr>
          <w:rFonts w:ascii="Arial" w:hAnsi="Arial" w:cs="Arial"/>
          <w:i/>
          <w:iCs/>
          <w:sz w:val="22"/>
          <w:szCs w:val="22"/>
        </w:rPr>
        <w:t>N</w:t>
      </w:r>
      <w:r w:rsidR="0089261F" w:rsidRPr="00D96770">
        <w:rPr>
          <w:rFonts w:ascii="Arial" w:hAnsi="Arial" w:cs="Arial"/>
          <w:sz w:val="22"/>
          <w:szCs w:val="22"/>
        </w:rPr>
        <w:t xml:space="preserve"> is </w:t>
      </w:r>
      <w:r w:rsidR="004B4683" w:rsidRPr="00D96770">
        <w:rPr>
          <w:rFonts w:ascii="Arial" w:hAnsi="Arial" w:cs="Arial"/>
          <w:sz w:val="22"/>
          <w:szCs w:val="22"/>
        </w:rPr>
        <w:t>a function of</w:t>
      </w:r>
      <w:r w:rsidR="00F67124" w:rsidRPr="00D96770">
        <w:rPr>
          <w:rFonts w:ascii="Arial" w:hAnsi="Arial" w:cs="Arial"/>
          <w:sz w:val="22"/>
          <w:szCs w:val="22"/>
        </w:rPr>
        <w:t xml:space="preserve"> </w:t>
      </w:r>
      <w:r w:rsidR="0089261F" w:rsidRPr="00D96770">
        <w:rPr>
          <w:rFonts w:ascii="Arial" w:hAnsi="Arial" w:cs="Arial"/>
          <w:sz w:val="22"/>
          <w:szCs w:val="22"/>
        </w:rPr>
        <w:t xml:space="preserve">the trial’s power. </w:t>
      </w:r>
      <w:r w:rsidR="00E40DC6" w:rsidRPr="00D96770">
        <w:rPr>
          <w:rFonts w:ascii="Arial" w:hAnsi="Arial" w:cs="Arial"/>
          <w:sz w:val="22"/>
          <w:szCs w:val="22"/>
        </w:rPr>
        <w:t>For each simulation, w</w:t>
      </w:r>
      <w:r w:rsidR="00D50176" w:rsidRPr="00D96770">
        <w:rPr>
          <w:rFonts w:ascii="Arial" w:hAnsi="Arial" w:cs="Arial"/>
          <w:sz w:val="22"/>
          <w:szCs w:val="22"/>
        </w:rPr>
        <w:t xml:space="preserve">e measure the number of people sampled, screened, and enrolled to reach </w:t>
      </w:r>
      <w:r w:rsidR="00D50176" w:rsidRPr="00D96770">
        <w:rPr>
          <w:rFonts w:ascii="Arial" w:hAnsi="Arial" w:cs="Arial"/>
          <w:i/>
          <w:iCs/>
          <w:sz w:val="22"/>
          <w:szCs w:val="22"/>
        </w:rPr>
        <w:t>N</w:t>
      </w:r>
      <w:r w:rsidR="00D50176" w:rsidRPr="00D96770">
        <w:rPr>
          <w:rFonts w:ascii="Arial" w:hAnsi="Arial" w:cs="Arial"/>
          <w:sz w:val="22"/>
          <w:szCs w:val="22"/>
        </w:rPr>
        <w:t xml:space="preserve"> progressors</w:t>
      </w:r>
      <w:r w:rsidR="00497170" w:rsidRPr="00D96770">
        <w:rPr>
          <w:rFonts w:ascii="Arial" w:hAnsi="Arial" w:cs="Arial"/>
          <w:sz w:val="22"/>
          <w:szCs w:val="22"/>
        </w:rPr>
        <w:t xml:space="preserve">. </w:t>
      </w:r>
    </w:p>
    <w:p w14:paraId="67F774F3" w14:textId="77777777" w:rsidR="0089261F" w:rsidRPr="00D96770" w:rsidRDefault="0089261F" w:rsidP="00A1412F">
      <w:pPr>
        <w:rPr>
          <w:rFonts w:ascii="Arial" w:hAnsi="Arial" w:cs="Arial"/>
          <w:sz w:val="22"/>
          <w:szCs w:val="22"/>
        </w:rPr>
      </w:pPr>
    </w:p>
    <w:p w14:paraId="2BE8B976" w14:textId="518E5B3E" w:rsidR="0089261F" w:rsidRPr="00D96770" w:rsidRDefault="008A7B29" w:rsidP="00A1412F">
      <w:pPr>
        <w:rPr>
          <w:rFonts w:ascii="Arial" w:hAnsi="Arial" w:cs="Arial"/>
          <w:sz w:val="22"/>
          <w:szCs w:val="22"/>
        </w:rPr>
      </w:pPr>
      <w:r w:rsidRPr="00D96770">
        <w:rPr>
          <w:rFonts w:ascii="Arial" w:hAnsi="Arial" w:cs="Arial"/>
          <w:sz w:val="22"/>
          <w:szCs w:val="22"/>
        </w:rPr>
        <w:t xml:space="preserve">We have </w:t>
      </w:r>
      <w:r w:rsidRPr="00D96770">
        <w:rPr>
          <w:rFonts w:ascii="Arial" w:hAnsi="Arial" w:cs="Arial"/>
          <w:sz w:val="22"/>
          <w:szCs w:val="22"/>
          <w:u w:val="single"/>
        </w:rPr>
        <w:t>demonstrated in preliminary trial simulations</w:t>
      </w:r>
      <w:r w:rsidRPr="00D96770">
        <w:rPr>
          <w:rFonts w:ascii="Arial" w:hAnsi="Arial" w:cs="Arial"/>
          <w:sz w:val="22"/>
          <w:szCs w:val="22"/>
        </w:rPr>
        <w:t xml:space="preserve"> that </w:t>
      </w:r>
      <w:r w:rsidR="00DE4DF6" w:rsidRPr="00D96770">
        <w:rPr>
          <w:rFonts w:ascii="Arial" w:hAnsi="Arial" w:cs="Arial"/>
          <w:sz w:val="22"/>
          <w:szCs w:val="22"/>
        </w:rPr>
        <w:t xml:space="preserve">the </w:t>
      </w:r>
      <w:r w:rsidR="00846D58" w:rsidRPr="00D96770">
        <w:rPr>
          <w:rFonts w:ascii="Arial" w:hAnsi="Arial" w:cs="Arial"/>
          <w:sz w:val="22"/>
          <w:szCs w:val="22"/>
        </w:rPr>
        <w:t xml:space="preserve">vaccine </w:t>
      </w:r>
      <w:r w:rsidR="00DE4DF6" w:rsidRPr="00D96770">
        <w:rPr>
          <w:rFonts w:ascii="Arial" w:hAnsi="Arial" w:cs="Arial"/>
          <w:sz w:val="22"/>
          <w:szCs w:val="22"/>
        </w:rPr>
        <w:t xml:space="preserve">trial size </w:t>
      </w:r>
      <w:r w:rsidR="00262518" w:rsidRPr="00D96770">
        <w:rPr>
          <w:rFonts w:ascii="Arial" w:hAnsi="Arial" w:cs="Arial"/>
          <w:sz w:val="22"/>
          <w:szCs w:val="22"/>
        </w:rPr>
        <w:t xml:space="preserve">needed to enroll </w:t>
      </w:r>
      <w:r w:rsidR="00262518" w:rsidRPr="00D96770">
        <w:rPr>
          <w:rFonts w:ascii="Arial" w:hAnsi="Arial" w:cs="Arial"/>
          <w:i/>
          <w:iCs/>
          <w:sz w:val="22"/>
          <w:szCs w:val="22"/>
        </w:rPr>
        <w:t>N</w:t>
      </w:r>
      <w:r w:rsidR="00262518" w:rsidRPr="00D96770">
        <w:rPr>
          <w:rFonts w:ascii="Arial" w:hAnsi="Arial" w:cs="Arial"/>
          <w:sz w:val="22"/>
          <w:szCs w:val="22"/>
        </w:rPr>
        <w:t xml:space="preserve"> progressors </w:t>
      </w:r>
      <w:r w:rsidR="00DE4DF6" w:rsidRPr="00D96770">
        <w:rPr>
          <w:rFonts w:ascii="Arial" w:hAnsi="Arial" w:cs="Arial"/>
          <w:sz w:val="22"/>
          <w:szCs w:val="22"/>
        </w:rPr>
        <w:t xml:space="preserve">steadily </w:t>
      </w:r>
      <w:r w:rsidR="00917D14" w:rsidRPr="00D96770">
        <w:rPr>
          <w:rFonts w:ascii="Arial" w:hAnsi="Arial" w:cs="Arial"/>
          <w:sz w:val="22"/>
          <w:szCs w:val="22"/>
        </w:rPr>
        <w:t xml:space="preserve">declines </w:t>
      </w:r>
      <w:r w:rsidR="00495736" w:rsidRPr="00D96770">
        <w:rPr>
          <w:rFonts w:ascii="Arial" w:hAnsi="Arial" w:cs="Arial"/>
          <w:sz w:val="22"/>
          <w:szCs w:val="22"/>
        </w:rPr>
        <w:t xml:space="preserve">as a test’s </w:t>
      </w:r>
      <w:r w:rsidR="004F3978" w:rsidRPr="00D96770">
        <w:rPr>
          <w:rFonts w:ascii="Arial" w:hAnsi="Arial" w:cs="Arial"/>
          <w:sz w:val="22"/>
          <w:szCs w:val="22"/>
        </w:rPr>
        <w:t>DOP</w:t>
      </w:r>
      <w:r w:rsidR="00495736" w:rsidRPr="00D96770">
        <w:rPr>
          <w:rFonts w:ascii="Arial" w:hAnsi="Arial" w:cs="Arial"/>
          <w:sz w:val="22"/>
          <w:szCs w:val="22"/>
        </w:rPr>
        <w:t xml:space="preserve"> </w:t>
      </w:r>
      <w:r w:rsidR="00607F0B" w:rsidRPr="00D96770">
        <w:rPr>
          <w:rFonts w:ascii="Arial" w:hAnsi="Arial" w:cs="Arial"/>
          <w:sz w:val="22"/>
          <w:szCs w:val="22"/>
        </w:rPr>
        <w:t>shrinks</w:t>
      </w:r>
      <w:r w:rsidR="00136935" w:rsidRPr="00D96770">
        <w:rPr>
          <w:rFonts w:ascii="Arial" w:hAnsi="Arial" w:cs="Arial"/>
          <w:sz w:val="22"/>
          <w:szCs w:val="22"/>
        </w:rPr>
        <w:t xml:space="preserve"> (</w:t>
      </w:r>
      <w:r w:rsidR="00F90677" w:rsidRPr="00D96770">
        <w:rPr>
          <w:rFonts w:ascii="Arial" w:hAnsi="Arial" w:cs="Arial"/>
          <w:i/>
          <w:iCs/>
          <w:sz w:val="22"/>
          <w:szCs w:val="22"/>
        </w:rPr>
        <w:t>i.e.</w:t>
      </w:r>
      <w:r w:rsidR="00136935" w:rsidRPr="00D96770">
        <w:rPr>
          <w:rFonts w:ascii="Arial" w:hAnsi="Arial" w:cs="Arial"/>
          <w:sz w:val="22"/>
          <w:szCs w:val="22"/>
        </w:rPr>
        <w:t>, when moving from IGRA-like to TASA-like tests)</w:t>
      </w:r>
      <w:r w:rsidR="00917D14" w:rsidRPr="00D96770">
        <w:rPr>
          <w:rFonts w:ascii="Arial" w:hAnsi="Arial" w:cs="Arial"/>
          <w:sz w:val="22"/>
          <w:szCs w:val="22"/>
        </w:rPr>
        <w:t xml:space="preserve">. </w:t>
      </w:r>
      <w:r w:rsidR="008D134E" w:rsidRPr="00D96770">
        <w:rPr>
          <w:rFonts w:ascii="Arial" w:hAnsi="Arial" w:cs="Arial"/>
          <w:sz w:val="22"/>
          <w:szCs w:val="22"/>
        </w:rPr>
        <w:t xml:space="preserve">This is because </w:t>
      </w:r>
      <w:r w:rsidR="004F0B7C" w:rsidRPr="00D96770">
        <w:rPr>
          <w:rFonts w:ascii="Arial" w:hAnsi="Arial" w:cs="Arial"/>
          <w:sz w:val="22"/>
          <w:szCs w:val="22"/>
        </w:rPr>
        <w:t xml:space="preserve">screening </w:t>
      </w:r>
      <w:r w:rsidR="008D134E" w:rsidRPr="00D96770">
        <w:rPr>
          <w:rFonts w:ascii="Arial" w:hAnsi="Arial" w:cs="Arial"/>
          <w:sz w:val="22"/>
          <w:szCs w:val="22"/>
        </w:rPr>
        <w:t xml:space="preserve">tests with a </w:t>
      </w:r>
      <w:r w:rsidR="0012487B" w:rsidRPr="00D96770">
        <w:rPr>
          <w:rFonts w:ascii="Arial" w:hAnsi="Arial" w:cs="Arial"/>
          <w:sz w:val="22"/>
          <w:szCs w:val="22"/>
        </w:rPr>
        <w:t xml:space="preserve">short </w:t>
      </w:r>
      <w:r w:rsidR="008D134E" w:rsidRPr="00D96770">
        <w:rPr>
          <w:rFonts w:ascii="Arial" w:hAnsi="Arial" w:cs="Arial"/>
          <w:sz w:val="22"/>
          <w:szCs w:val="22"/>
        </w:rPr>
        <w:t xml:space="preserve">DOP </w:t>
      </w:r>
      <w:r w:rsidR="008719BD" w:rsidRPr="00D96770">
        <w:rPr>
          <w:rFonts w:ascii="Arial" w:hAnsi="Arial" w:cs="Arial"/>
          <w:sz w:val="22"/>
          <w:szCs w:val="22"/>
        </w:rPr>
        <w:t xml:space="preserve">help </w:t>
      </w:r>
      <w:r w:rsidR="00442A4E" w:rsidRPr="00D96770">
        <w:rPr>
          <w:rFonts w:ascii="Arial" w:hAnsi="Arial" w:cs="Arial"/>
          <w:sz w:val="22"/>
          <w:szCs w:val="22"/>
        </w:rPr>
        <w:t>exclude</w:t>
      </w:r>
      <w:r w:rsidR="004F3106" w:rsidRPr="00D96770">
        <w:rPr>
          <w:rFonts w:ascii="Arial" w:hAnsi="Arial" w:cs="Arial"/>
          <w:sz w:val="22"/>
          <w:szCs w:val="22"/>
        </w:rPr>
        <w:t xml:space="preserve"> individuals with </w:t>
      </w:r>
      <w:r w:rsidR="0077204F" w:rsidRPr="00D96770">
        <w:rPr>
          <w:rFonts w:ascii="Arial" w:hAnsi="Arial" w:cs="Arial"/>
          <w:sz w:val="22"/>
          <w:szCs w:val="22"/>
        </w:rPr>
        <w:t>long-standing persistent</w:t>
      </w:r>
      <w:r w:rsidR="004F3106" w:rsidRPr="00D96770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BD38E5" w:rsidRPr="00D96770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BD38E5" w:rsidRPr="00D96770">
        <w:rPr>
          <w:rFonts w:ascii="Arial" w:hAnsi="Arial" w:cs="Arial"/>
          <w:i/>
          <w:iCs/>
          <w:sz w:val="22"/>
          <w:szCs w:val="22"/>
        </w:rPr>
        <w:t xml:space="preserve"> </w:t>
      </w:r>
      <w:r w:rsidR="004F3106" w:rsidRPr="00D96770">
        <w:rPr>
          <w:rFonts w:ascii="Arial" w:hAnsi="Arial" w:cs="Arial"/>
          <w:sz w:val="22"/>
          <w:szCs w:val="22"/>
        </w:rPr>
        <w:t>infection</w:t>
      </w:r>
      <w:r w:rsidR="00716D53" w:rsidRPr="00D96770">
        <w:rPr>
          <w:rFonts w:ascii="Arial" w:hAnsi="Arial" w:cs="Arial"/>
          <w:sz w:val="22"/>
          <w:szCs w:val="22"/>
        </w:rPr>
        <w:t>.</w:t>
      </w:r>
      <w:r w:rsidR="008D134E" w:rsidRPr="00D96770">
        <w:rPr>
          <w:rFonts w:ascii="Arial" w:hAnsi="Arial" w:cs="Arial"/>
          <w:sz w:val="22"/>
          <w:szCs w:val="22"/>
        </w:rPr>
        <w:t xml:space="preserve"> </w:t>
      </w:r>
      <w:r w:rsidR="00F80C16" w:rsidRPr="00D96770">
        <w:rPr>
          <w:rFonts w:ascii="Arial" w:hAnsi="Arial" w:cs="Arial"/>
          <w:sz w:val="22"/>
          <w:szCs w:val="22"/>
        </w:rPr>
        <w:t>In one scenario, we found that</w:t>
      </w:r>
      <w:r w:rsidR="00193025" w:rsidRPr="00D96770">
        <w:rPr>
          <w:rFonts w:ascii="Arial" w:hAnsi="Arial" w:cs="Arial"/>
          <w:sz w:val="22"/>
          <w:szCs w:val="22"/>
        </w:rPr>
        <w:t xml:space="preserve">, relative to an IGRA-like test, </w:t>
      </w:r>
      <w:r w:rsidR="00364879" w:rsidRPr="00D96770">
        <w:rPr>
          <w:rFonts w:ascii="Arial" w:hAnsi="Arial" w:cs="Arial"/>
          <w:sz w:val="22"/>
          <w:szCs w:val="22"/>
        </w:rPr>
        <w:t>a TASA-like test</w:t>
      </w:r>
      <w:r w:rsidR="00201E19" w:rsidRPr="00D96770">
        <w:rPr>
          <w:rFonts w:ascii="Arial" w:hAnsi="Arial" w:cs="Arial"/>
          <w:sz w:val="22"/>
          <w:szCs w:val="22"/>
        </w:rPr>
        <w:t xml:space="preserve"> with a 6-month DOP</w:t>
      </w:r>
      <w:r w:rsidR="00364879" w:rsidRPr="00D96770">
        <w:rPr>
          <w:rFonts w:ascii="Arial" w:hAnsi="Arial" w:cs="Arial"/>
          <w:sz w:val="22"/>
          <w:szCs w:val="22"/>
        </w:rPr>
        <w:t xml:space="preserve"> could yield an expected </w:t>
      </w:r>
      <w:r w:rsidR="00A4310B" w:rsidRPr="00D96770">
        <w:rPr>
          <w:rFonts w:ascii="Arial" w:hAnsi="Arial" w:cs="Arial"/>
          <w:sz w:val="22"/>
          <w:szCs w:val="22"/>
        </w:rPr>
        <w:t>32</w:t>
      </w:r>
      <w:r w:rsidR="00364879" w:rsidRPr="00D96770">
        <w:rPr>
          <w:rFonts w:ascii="Arial" w:hAnsi="Arial" w:cs="Arial"/>
          <w:sz w:val="22"/>
          <w:szCs w:val="22"/>
        </w:rPr>
        <w:t>-fold reduction in trial size (</w:t>
      </w:r>
      <w:r w:rsidR="0033092E" w:rsidRPr="00D96770">
        <w:rPr>
          <w:rFonts w:ascii="Arial" w:hAnsi="Arial" w:cs="Arial"/>
          <w:sz w:val="22"/>
          <w:szCs w:val="22"/>
        </w:rPr>
        <w:t xml:space="preserve">121 </w:t>
      </w:r>
      <w:r w:rsidR="0033092E" w:rsidRPr="00D96770">
        <w:rPr>
          <w:rFonts w:ascii="Arial" w:hAnsi="Arial" w:cs="Arial"/>
          <w:i/>
          <w:iCs/>
          <w:sz w:val="22"/>
          <w:szCs w:val="22"/>
        </w:rPr>
        <w:t>vs.</w:t>
      </w:r>
      <w:r w:rsidR="0033092E" w:rsidRPr="00D96770">
        <w:rPr>
          <w:rFonts w:ascii="Arial" w:hAnsi="Arial" w:cs="Arial"/>
          <w:sz w:val="22"/>
          <w:szCs w:val="22"/>
        </w:rPr>
        <w:t xml:space="preserve"> </w:t>
      </w:r>
      <w:r w:rsidR="006E15D7" w:rsidRPr="00D96770">
        <w:rPr>
          <w:rFonts w:ascii="Arial" w:hAnsi="Arial" w:cs="Arial"/>
          <w:sz w:val="22"/>
          <w:szCs w:val="22"/>
        </w:rPr>
        <w:t>3,879</w:t>
      </w:r>
      <w:r w:rsidR="0033092E" w:rsidRPr="00D96770">
        <w:rPr>
          <w:rFonts w:ascii="Arial" w:hAnsi="Arial" w:cs="Arial"/>
          <w:sz w:val="22"/>
          <w:szCs w:val="22"/>
        </w:rPr>
        <w:t xml:space="preserve"> </w:t>
      </w:r>
      <w:r w:rsidR="00364879" w:rsidRPr="00D96770">
        <w:rPr>
          <w:rFonts w:ascii="Arial" w:hAnsi="Arial" w:cs="Arial"/>
          <w:sz w:val="22"/>
          <w:szCs w:val="22"/>
        </w:rPr>
        <w:t xml:space="preserve">enrolled) with a </w:t>
      </w:r>
      <w:r w:rsidR="0033092E" w:rsidRPr="00D96770">
        <w:rPr>
          <w:rFonts w:ascii="Arial" w:hAnsi="Arial" w:cs="Arial"/>
          <w:sz w:val="22"/>
          <w:szCs w:val="22"/>
        </w:rPr>
        <w:t>1.9</w:t>
      </w:r>
      <w:r w:rsidR="00364879" w:rsidRPr="00D96770">
        <w:rPr>
          <w:rFonts w:ascii="Arial" w:hAnsi="Arial" w:cs="Arial"/>
          <w:sz w:val="22"/>
          <w:szCs w:val="22"/>
        </w:rPr>
        <w:t>-fold increase in the number screened (</w:t>
      </w:r>
      <w:r w:rsidR="0033092E" w:rsidRPr="00D96770">
        <w:rPr>
          <w:rFonts w:ascii="Arial" w:hAnsi="Arial" w:cs="Arial"/>
          <w:sz w:val="22"/>
          <w:szCs w:val="22"/>
        </w:rPr>
        <w:t xml:space="preserve">17,720 </w:t>
      </w:r>
      <w:r w:rsidR="0033092E" w:rsidRPr="00D96770">
        <w:rPr>
          <w:rFonts w:ascii="Arial" w:hAnsi="Arial" w:cs="Arial"/>
          <w:sz w:val="22"/>
          <w:szCs w:val="22"/>
        </w:rPr>
        <w:t xml:space="preserve"> vs. </w:t>
      </w:r>
      <w:r w:rsidR="006E15D7" w:rsidRPr="00D96770">
        <w:rPr>
          <w:rFonts w:ascii="Arial" w:hAnsi="Arial" w:cs="Arial"/>
          <w:sz w:val="22"/>
          <w:szCs w:val="22"/>
        </w:rPr>
        <w:t>9,234</w:t>
      </w:r>
      <w:r w:rsidR="00364879" w:rsidRPr="00D96770">
        <w:rPr>
          <w:rFonts w:ascii="Arial" w:hAnsi="Arial" w:cs="Arial"/>
          <w:sz w:val="22"/>
          <w:szCs w:val="22"/>
        </w:rPr>
        <w:t xml:space="preserve"> </w:t>
      </w:r>
      <w:r w:rsidR="004B6193" w:rsidRPr="00D96770">
        <w:rPr>
          <w:rFonts w:ascii="Arial" w:hAnsi="Arial" w:cs="Arial"/>
          <w:sz w:val="22"/>
          <w:szCs w:val="22"/>
        </w:rPr>
        <w:t>screened</w:t>
      </w:r>
      <w:r w:rsidR="00364879" w:rsidRPr="00D96770">
        <w:rPr>
          <w:rFonts w:ascii="Arial" w:hAnsi="Arial" w:cs="Arial"/>
          <w:sz w:val="22"/>
          <w:szCs w:val="22"/>
        </w:rPr>
        <w:t xml:space="preserve">). A test with a </w:t>
      </w:r>
      <w:r w:rsidR="00CF3C9E" w:rsidRPr="00D96770">
        <w:rPr>
          <w:rFonts w:ascii="Arial" w:hAnsi="Arial" w:cs="Arial"/>
          <w:sz w:val="22"/>
          <w:szCs w:val="22"/>
        </w:rPr>
        <w:t>modestly</w:t>
      </w:r>
      <w:r w:rsidR="00364879" w:rsidRPr="00D96770">
        <w:rPr>
          <w:rFonts w:ascii="Arial" w:hAnsi="Arial" w:cs="Arial"/>
          <w:sz w:val="22"/>
          <w:szCs w:val="22"/>
        </w:rPr>
        <w:t xml:space="preserve"> longer </w:t>
      </w:r>
      <w:r w:rsidR="000F29E1" w:rsidRPr="00D96770">
        <w:rPr>
          <w:rFonts w:ascii="Arial" w:hAnsi="Arial" w:cs="Arial"/>
          <w:sz w:val="22"/>
          <w:szCs w:val="22"/>
        </w:rPr>
        <w:t>DOP</w:t>
      </w:r>
      <w:r w:rsidR="00364879" w:rsidRPr="00D96770">
        <w:rPr>
          <w:rFonts w:ascii="Arial" w:hAnsi="Arial" w:cs="Arial"/>
          <w:sz w:val="22"/>
          <w:szCs w:val="22"/>
        </w:rPr>
        <w:t>, e.g., one year, could generate a similar</w:t>
      </w:r>
      <w:r w:rsidR="00A07A69" w:rsidRPr="00D96770">
        <w:rPr>
          <w:rFonts w:ascii="Arial" w:hAnsi="Arial" w:cs="Arial"/>
          <w:sz w:val="22"/>
          <w:szCs w:val="22"/>
        </w:rPr>
        <w:t xml:space="preserve"> </w:t>
      </w:r>
      <w:r w:rsidR="008871E5" w:rsidRPr="00D96770">
        <w:rPr>
          <w:rFonts w:ascii="Arial" w:hAnsi="Arial" w:cs="Arial"/>
          <w:sz w:val="22"/>
          <w:szCs w:val="22"/>
        </w:rPr>
        <w:t xml:space="preserve">26-fold </w:t>
      </w:r>
      <w:r w:rsidR="00A07A69" w:rsidRPr="00D96770">
        <w:rPr>
          <w:rFonts w:ascii="Arial" w:hAnsi="Arial" w:cs="Arial"/>
          <w:sz w:val="22"/>
          <w:szCs w:val="22"/>
        </w:rPr>
        <w:t>expected</w:t>
      </w:r>
      <w:r w:rsidR="00364879" w:rsidRPr="00D96770">
        <w:rPr>
          <w:rFonts w:ascii="Arial" w:hAnsi="Arial" w:cs="Arial"/>
          <w:sz w:val="22"/>
          <w:szCs w:val="22"/>
        </w:rPr>
        <w:t xml:space="preserve"> reduction in trial size (</w:t>
      </w:r>
      <w:r w:rsidR="006E15D7" w:rsidRPr="00D96770">
        <w:rPr>
          <w:rFonts w:ascii="Arial" w:hAnsi="Arial" w:cs="Arial"/>
          <w:sz w:val="22"/>
          <w:szCs w:val="22"/>
        </w:rPr>
        <w:t>147 enrolled</w:t>
      </w:r>
      <w:r w:rsidR="00364879" w:rsidRPr="00D96770">
        <w:rPr>
          <w:rFonts w:ascii="Arial" w:hAnsi="Arial" w:cs="Arial"/>
          <w:sz w:val="22"/>
          <w:szCs w:val="22"/>
        </w:rPr>
        <w:t xml:space="preserve">) </w:t>
      </w:r>
      <w:r w:rsidR="00954FE1" w:rsidRPr="00D96770">
        <w:rPr>
          <w:rFonts w:ascii="Arial" w:hAnsi="Arial" w:cs="Arial"/>
          <w:sz w:val="22"/>
          <w:szCs w:val="22"/>
        </w:rPr>
        <w:t>with</w:t>
      </w:r>
      <w:r w:rsidR="00364879" w:rsidRPr="00D96770">
        <w:rPr>
          <w:rFonts w:ascii="Arial" w:hAnsi="Arial" w:cs="Arial"/>
          <w:sz w:val="22"/>
          <w:szCs w:val="22"/>
        </w:rPr>
        <w:t xml:space="preserve"> just a </w:t>
      </w:r>
      <w:r w:rsidR="008871E5" w:rsidRPr="00D96770">
        <w:rPr>
          <w:rFonts w:ascii="Arial" w:hAnsi="Arial" w:cs="Arial"/>
          <w:sz w:val="22"/>
          <w:szCs w:val="22"/>
        </w:rPr>
        <w:t>1.3</w:t>
      </w:r>
      <w:r w:rsidR="00364879" w:rsidRPr="00D96770">
        <w:rPr>
          <w:rFonts w:ascii="Arial" w:hAnsi="Arial" w:cs="Arial"/>
          <w:sz w:val="22"/>
          <w:szCs w:val="22"/>
        </w:rPr>
        <w:t>-fold increase in the number screened (</w:t>
      </w:r>
      <w:r w:rsidR="006E15D7" w:rsidRPr="00D96770">
        <w:rPr>
          <w:rFonts w:ascii="Arial" w:hAnsi="Arial" w:cs="Arial"/>
          <w:sz w:val="22"/>
          <w:szCs w:val="22"/>
        </w:rPr>
        <w:t>11,982</w:t>
      </w:r>
      <w:r w:rsidR="00B30E29" w:rsidRPr="00D96770">
        <w:rPr>
          <w:rFonts w:ascii="Arial" w:hAnsi="Arial" w:cs="Arial"/>
          <w:sz w:val="22"/>
          <w:szCs w:val="22"/>
        </w:rPr>
        <w:t xml:space="preserve"> screened</w:t>
      </w:r>
      <w:r w:rsidR="00364879" w:rsidRPr="00D96770">
        <w:rPr>
          <w:rFonts w:ascii="Arial" w:hAnsi="Arial" w:cs="Arial"/>
          <w:sz w:val="22"/>
          <w:szCs w:val="22"/>
        </w:rPr>
        <w:t xml:space="preserve">). </w:t>
      </w:r>
    </w:p>
    <w:p w14:paraId="69DD00A4" w14:textId="77777777" w:rsidR="00364879" w:rsidRPr="00D96770" w:rsidRDefault="00364879" w:rsidP="00A1412F">
      <w:pPr>
        <w:rPr>
          <w:rFonts w:ascii="Arial" w:hAnsi="Arial" w:cs="Arial"/>
          <w:sz w:val="22"/>
          <w:szCs w:val="22"/>
        </w:rPr>
      </w:pPr>
    </w:p>
    <w:p w14:paraId="5BA955E7" w14:textId="77777777" w:rsidR="00A8765F" w:rsidRPr="00D96770" w:rsidRDefault="00A8765F" w:rsidP="00A1412F">
      <w:pPr>
        <w:rPr>
          <w:rFonts w:ascii="Arial" w:hAnsi="Arial" w:cs="Arial"/>
          <w:sz w:val="22"/>
          <w:szCs w:val="22"/>
        </w:rPr>
      </w:pPr>
    </w:p>
    <w:p w14:paraId="6DA45DB3" w14:textId="55AB8081" w:rsidR="00A8765F" w:rsidRDefault="00A8765F" w:rsidP="00A1412F">
      <w:pPr>
        <w:rPr>
          <w:rFonts w:ascii="Arial" w:hAnsi="Arial" w:cs="Arial"/>
          <w:sz w:val="22"/>
          <w:szCs w:val="22"/>
        </w:rPr>
      </w:pPr>
      <w:r w:rsidRPr="00D96770">
        <w:rPr>
          <w:rFonts w:ascii="Arial" w:hAnsi="Arial" w:cs="Arial"/>
          <w:sz w:val="22"/>
          <w:szCs w:val="22"/>
        </w:rPr>
        <w:t>These trial size reductions are realized with a modest increase in the number of people sampled and screened.</w:t>
      </w:r>
    </w:p>
    <w:p w14:paraId="105FC010" w14:textId="77777777" w:rsidR="00C62FA3" w:rsidRDefault="00C62FA3" w:rsidP="00A1412F">
      <w:pPr>
        <w:rPr>
          <w:rFonts w:ascii="Arial" w:hAnsi="Arial" w:cs="Arial"/>
          <w:sz w:val="22"/>
          <w:szCs w:val="22"/>
        </w:rPr>
      </w:pPr>
    </w:p>
    <w:p w14:paraId="79012002" w14:textId="77777777" w:rsidR="00C62FA3" w:rsidRDefault="00C62FA3" w:rsidP="00A1412F">
      <w:pPr>
        <w:rPr>
          <w:rFonts w:ascii="Arial" w:hAnsi="Arial" w:cs="Arial"/>
          <w:sz w:val="22"/>
          <w:szCs w:val="22"/>
        </w:rPr>
      </w:pPr>
    </w:p>
    <w:p w14:paraId="1EFA5632" w14:textId="77777777" w:rsidR="00C62FA3" w:rsidRDefault="00C62FA3" w:rsidP="00A1412F">
      <w:pPr>
        <w:rPr>
          <w:rFonts w:ascii="Arial" w:hAnsi="Arial" w:cs="Arial"/>
          <w:sz w:val="22"/>
          <w:szCs w:val="22"/>
        </w:rPr>
      </w:pPr>
    </w:p>
    <w:p w14:paraId="4CF4A990" w14:textId="013748F7" w:rsidR="007D74B6" w:rsidRPr="00424F1C" w:rsidRDefault="00C62FA3" w:rsidP="00A1412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Figure 3</w:t>
      </w:r>
      <w:r>
        <w:rPr>
          <w:rFonts w:ascii="Arial" w:hAnsi="Arial" w:cs="Arial"/>
          <w:sz w:val="22"/>
          <w:szCs w:val="22"/>
        </w:rPr>
        <w:t>.</w:t>
      </w:r>
      <w:r>
        <w:rPr>
          <w:rFonts w:ascii="Arial" w:hAnsi="Arial" w:cs="Arial"/>
          <w:b/>
          <w:bCs/>
          <w:sz w:val="22"/>
          <w:szCs w:val="22"/>
        </w:rPr>
        <w:t xml:space="preserve"> Model schematic and preliminary trial simulation results. </w:t>
      </w:r>
      <w:r w:rsidR="003E110D">
        <w:rPr>
          <w:rFonts w:ascii="Arial" w:hAnsi="Arial" w:cs="Arial"/>
          <w:sz w:val="22"/>
          <w:szCs w:val="22"/>
        </w:rPr>
        <w:t xml:space="preserve">(A) Illustration of the vaccine trial simulation model. </w:t>
      </w:r>
      <w:r w:rsidR="003A4B45">
        <w:rPr>
          <w:rFonts w:ascii="Arial" w:hAnsi="Arial" w:cs="Arial"/>
          <w:sz w:val="22"/>
          <w:szCs w:val="22"/>
        </w:rPr>
        <w:t xml:space="preserve">Individuals are sampled randomly from a synthetic population (grey circles). Infection trajectories, consisting of </w:t>
      </w:r>
      <w:r w:rsidR="003F05F9">
        <w:rPr>
          <w:rFonts w:ascii="Arial" w:hAnsi="Arial" w:cs="Arial"/>
          <w:sz w:val="22"/>
          <w:szCs w:val="22"/>
        </w:rPr>
        <w:t xml:space="preserve">the timing of </w:t>
      </w:r>
      <w:r w:rsidR="003A4B45">
        <w:rPr>
          <w:rFonts w:ascii="Arial" w:hAnsi="Arial" w:cs="Arial"/>
          <w:sz w:val="22"/>
          <w:szCs w:val="22"/>
        </w:rPr>
        <w:t xml:space="preserve">infection and active TB progression (triangles, squares) are simulated for each person. </w:t>
      </w:r>
      <w:r w:rsidR="003F05F9">
        <w:rPr>
          <w:rFonts w:ascii="Arial" w:hAnsi="Arial" w:cs="Arial"/>
          <w:sz w:val="22"/>
          <w:szCs w:val="22"/>
        </w:rPr>
        <w:t>Sampled individuals</w:t>
      </w:r>
      <w:r w:rsidR="00382B2A">
        <w:rPr>
          <w:rFonts w:ascii="Arial" w:hAnsi="Arial" w:cs="Arial"/>
          <w:sz w:val="22"/>
          <w:szCs w:val="22"/>
        </w:rPr>
        <w:t xml:space="preserve"> without active TB are screened</w:t>
      </w:r>
      <w:r w:rsidR="003F05F9">
        <w:rPr>
          <w:rFonts w:ascii="Arial" w:hAnsi="Arial" w:cs="Arial"/>
          <w:sz w:val="22"/>
          <w:szCs w:val="22"/>
        </w:rPr>
        <w:t xml:space="preserve"> using a diagnostic test with a given DOP (positivity window). Those who test p</w:t>
      </w:r>
      <w:r w:rsidR="00382B2A">
        <w:rPr>
          <w:rFonts w:ascii="Arial" w:hAnsi="Arial" w:cs="Arial"/>
          <w:sz w:val="22"/>
          <w:szCs w:val="22"/>
        </w:rPr>
        <w:t>ositive</w:t>
      </w:r>
      <w:r w:rsidR="003F05F9">
        <w:rPr>
          <w:rFonts w:ascii="Arial" w:hAnsi="Arial" w:cs="Arial"/>
          <w:sz w:val="22"/>
          <w:szCs w:val="22"/>
        </w:rPr>
        <w:t xml:space="preserve"> (</w:t>
      </w:r>
      <w:r w:rsidR="003F05F9" w:rsidRPr="003F05F9">
        <w:rPr>
          <w:rFonts w:ascii="Arial" w:hAnsi="Arial" w:cs="Arial"/>
          <w:i/>
          <w:iCs/>
          <w:sz w:val="22"/>
          <w:szCs w:val="22"/>
        </w:rPr>
        <w:t>i.e.</w:t>
      </w:r>
      <w:r w:rsidR="003F05F9">
        <w:rPr>
          <w:rFonts w:ascii="Arial" w:hAnsi="Arial" w:cs="Arial"/>
          <w:sz w:val="22"/>
          <w:szCs w:val="22"/>
        </w:rPr>
        <w:t>, whose infection occurred within the test’s positivity window) are enrolled.</w:t>
      </w:r>
      <w:r w:rsidR="007A2082">
        <w:rPr>
          <w:rFonts w:ascii="Arial" w:hAnsi="Arial" w:cs="Arial"/>
          <w:sz w:val="22"/>
          <w:szCs w:val="22"/>
        </w:rPr>
        <w:t xml:space="preserve"> Model outputs are the number of people sampled, screened, and enrolled for a test with a given DOP. (B) </w:t>
      </w:r>
      <w:r w:rsidR="007D74B6">
        <w:rPr>
          <w:rFonts w:ascii="Arial" w:hAnsi="Arial" w:cs="Arial"/>
          <w:sz w:val="22"/>
          <w:szCs w:val="22"/>
        </w:rPr>
        <w:t>Screening (black) and recruitment (blue) numbers for 2,000 simulated vaccine trials</w:t>
      </w:r>
      <w:r w:rsidR="00331663">
        <w:rPr>
          <w:rFonts w:ascii="Arial" w:hAnsi="Arial" w:cs="Arial"/>
          <w:sz w:val="22"/>
          <w:szCs w:val="22"/>
        </w:rPr>
        <w:t xml:space="preserve">. For each simulated trial, enrollment continued until reaching </w:t>
      </w:r>
      <w:r w:rsidR="00424F1C">
        <w:rPr>
          <w:rFonts w:ascii="Arial" w:hAnsi="Arial" w:cs="Arial"/>
          <w:i/>
          <w:iCs/>
          <w:sz w:val="22"/>
          <w:szCs w:val="22"/>
        </w:rPr>
        <w:t>N</w:t>
      </w:r>
      <w:r w:rsidR="00424F1C">
        <w:rPr>
          <w:rFonts w:ascii="Arial" w:hAnsi="Arial" w:cs="Arial"/>
          <w:sz w:val="22"/>
          <w:szCs w:val="22"/>
        </w:rPr>
        <w:t xml:space="preserve"> = 50 progressors </w:t>
      </w:r>
      <w:r w:rsidR="00331663">
        <w:rPr>
          <w:rFonts w:ascii="Arial" w:hAnsi="Arial" w:cs="Arial"/>
          <w:sz w:val="22"/>
          <w:szCs w:val="22"/>
        </w:rPr>
        <w:t>within</w:t>
      </w:r>
      <w:r w:rsidR="00424F1C">
        <w:rPr>
          <w:rFonts w:ascii="Arial" w:hAnsi="Arial" w:cs="Arial"/>
          <w:sz w:val="22"/>
          <w:szCs w:val="22"/>
        </w:rPr>
        <w:t xml:space="preserve"> a 3-year trial. </w:t>
      </w:r>
      <w:r w:rsidR="00331663">
        <w:rPr>
          <w:rFonts w:ascii="Arial" w:hAnsi="Arial" w:cs="Arial"/>
          <w:sz w:val="22"/>
          <w:szCs w:val="22"/>
        </w:rPr>
        <w:t xml:space="preserve">Trials were simulated for screening tests with DOP ranging from 6 months (TASA-like) to 80 years (IGRA-like). Tests with shorter DOP enable smaller trials, though the number screened rapidly increases for tests with very short DOP. </w:t>
      </w:r>
    </w:p>
    <w:p w14:paraId="369B32C8" w14:textId="77777777" w:rsidR="007D74B6" w:rsidRDefault="007D74B6" w:rsidP="00A1412F">
      <w:pPr>
        <w:rPr>
          <w:rFonts w:ascii="Arial" w:hAnsi="Arial" w:cs="Arial"/>
          <w:sz w:val="22"/>
          <w:szCs w:val="22"/>
        </w:rPr>
      </w:pPr>
    </w:p>
    <w:p w14:paraId="40F77F4A" w14:textId="6119D207" w:rsidR="00C62FA3" w:rsidRDefault="007D74B6" w:rsidP="00A1412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For diagnostic tests with DOP between 6 months (TASA-like) and 80 years (IGRA-like), </w:t>
      </w:r>
    </w:p>
    <w:p w14:paraId="128F3FE1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36B5044A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10618EFE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59B02FC8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685FD713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6820402F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3B153A28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10DC6311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060749DB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50268A9D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361A196D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2F878FA7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2E80EFC3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3A34F3A1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0ADD995E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3532429C" w14:textId="4D9DAF91" w:rsidR="006657DD" w:rsidRDefault="006657DD" w:rsidP="00A1412F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In Aim 1.2, we will simulate </w:t>
      </w:r>
      <w:r w:rsidR="006B0AF9">
        <w:rPr>
          <w:rFonts w:ascii="Arial" w:hAnsi="Arial" w:cs="Arial"/>
          <w:sz w:val="22"/>
          <w:szCs w:val="22"/>
        </w:rPr>
        <w:t xml:space="preserve">TB vaccine </w:t>
      </w:r>
      <w:r w:rsidR="00A0616D">
        <w:rPr>
          <w:rFonts w:ascii="Arial" w:hAnsi="Arial" w:cs="Arial"/>
          <w:sz w:val="22"/>
          <w:szCs w:val="22"/>
        </w:rPr>
        <w:t xml:space="preserve">trial recruitment from </w:t>
      </w:r>
      <w:r w:rsidR="004276E7">
        <w:rPr>
          <w:rFonts w:ascii="Arial" w:hAnsi="Arial" w:cs="Arial"/>
          <w:sz w:val="22"/>
          <w:szCs w:val="22"/>
        </w:rPr>
        <w:t>suitable sites. We will assess how different assumptions about ARI, trial catchment area,</w:t>
      </w:r>
      <w:r w:rsidR="00E628FC">
        <w:rPr>
          <w:rFonts w:ascii="Arial" w:hAnsi="Arial" w:cs="Arial"/>
          <w:sz w:val="22"/>
          <w:szCs w:val="22"/>
        </w:rPr>
        <w:t xml:space="preserve"> trial power, and</w:t>
      </w:r>
      <w:r w:rsidR="004276E7">
        <w:rPr>
          <w:rFonts w:ascii="Arial" w:hAnsi="Arial" w:cs="Arial"/>
          <w:sz w:val="22"/>
          <w:szCs w:val="22"/>
        </w:rPr>
        <w:t xml:space="preserve"> </w:t>
      </w:r>
      <w:r w:rsidR="007821B1">
        <w:rPr>
          <w:rFonts w:ascii="Arial" w:hAnsi="Arial" w:cs="Arial"/>
          <w:sz w:val="22"/>
          <w:szCs w:val="22"/>
        </w:rPr>
        <w:t xml:space="preserve">screening </w:t>
      </w:r>
      <w:r w:rsidR="004276E7">
        <w:rPr>
          <w:rFonts w:ascii="Arial" w:hAnsi="Arial" w:cs="Arial"/>
          <w:sz w:val="22"/>
          <w:szCs w:val="22"/>
        </w:rPr>
        <w:t>test attributes (</w:t>
      </w:r>
      <w:r w:rsidR="004276E7" w:rsidRPr="004276E7">
        <w:rPr>
          <w:rFonts w:ascii="Arial" w:hAnsi="Arial" w:cs="Arial"/>
          <w:i/>
          <w:iCs/>
          <w:sz w:val="22"/>
          <w:szCs w:val="22"/>
        </w:rPr>
        <w:t>e.g.</w:t>
      </w:r>
      <w:r w:rsidR="004276E7">
        <w:rPr>
          <w:rFonts w:ascii="Arial" w:hAnsi="Arial" w:cs="Arial"/>
          <w:sz w:val="22"/>
          <w:szCs w:val="22"/>
        </w:rPr>
        <w:t xml:space="preserve">, sensitivity, specificity, and DOP) impact the total number of people screened and enrolled in </w:t>
      </w:r>
      <w:r w:rsidR="001E46F5">
        <w:rPr>
          <w:rFonts w:ascii="Arial" w:hAnsi="Arial" w:cs="Arial"/>
          <w:sz w:val="22"/>
          <w:szCs w:val="22"/>
        </w:rPr>
        <w:t xml:space="preserve">a </w:t>
      </w:r>
      <w:r w:rsidR="004276E7">
        <w:rPr>
          <w:rFonts w:ascii="Arial" w:hAnsi="Arial" w:cs="Arial"/>
          <w:sz w:val="22"/>
          <w:szCs w:val="22"/>
        </w:rPr>
        <w:t xml:space="preserve">simulated trial. </w:t>
      </w:r>
      <w:r w:rsidR="0043674B">
        <w:rPr>
          <w:rFonts w:ascii="Arial" w:hAnsi="Arial" w:cs="Arial"/>
          <w:sz w:val="22"/>
          <w:szCs w:val="22"/>
        </w:rPr>
        <w:t xml:space="preserve">We will </w:t>
      </w:r>
      <w:r w:rsidR="002D4E6E">
        <w:rPr>
          <w:rFonts w:ascii="Arial" w:hAnsi="Arial" w:cs="Arial"/>
          <w:sz w:val="22"/>
          <w:szCs w:val="22"/>
        </w:rPr>
        <w:t>determine</w:t>
      </w:r>
      <w:r w:rsidR="0043674B">
        <w:rPr>
          <w:rFonts w:ascii="Arial" w:hAnsi="Arial" w:cs="Arial"/>
          <w:sz w:val="22"/>
          <w:szCs w:val="22"/>
        </w:rPr>
        <w:t xml:space="preserve"> </w:t>
      </w:r>
      <w:r w:rsidR="00264C90">
        <w:rPr>
          <w:rFonts w:ascii="Arial" w:hAnsi="Arial" w:cs="Arial"/>
          <w:sz w:val="22"/>
          <w:szCs w:val="22"/>
        </w:rPr>
        <w:t xml:space="preserve">how </w:t>
      </w:r>
      <w:r w:rsidR="0043674B">
        <w:rPr>
          <w:rFonts w:ascii="Arial" w:hAnsi="Arial" w:cs="Arial"/>
          <w:sz w:val="22"/>
          <w:szCs w:val="22"/>
        </w:rPr>
        <w:t xml:space="preserve">recruitment effort, measured in terms of </w:t>
      </w:r>
      <w:r w:rsidR="00BF70F8">
        <w:rPr>
          <w:rFonts w:ascii="Arial" w:hAnsi="Arial" w:cs="Arial"/>
          <w:sz w:val="22"/>
          <w:szCs w:val="22"/>
        </w:rPr>
        <w:t xml:space="preserve">the </w:t>
      </w:r>
      <w:r w:rsidR="0043674B">
        <w:rPr>
          <w:rFonts w:ascii="Arial" w:hAnsi="Arial" w:cs="Arial"/>
          <w:sz w:val="22"/>
          <w:szCs w:val="22"/>
        </w:rPr>
        <w:t xml:space="preserve">number </w:t>
      </w:r>
      <w:r w:rsidR="00CA6B63">
        <w:rPr>
          <w:rFonts w:ascii="Arial" w:hAnsi="Arial" w:cs="Arial"/>
          <w:sz w:val="22"/>
          <w:szCs w:val="22"/>
        </w:rPr>
        <w:t xml:space="preserve">of people </w:t>
      </w:r>
      <w:r w:rsidR="0043674B">
        <w:rPr>
          <w:rFonts w:ascii="Arial" w:hAnsi="Arial" w:cs="Arial"/>
          <w:sz w:val="22"/>
          <w:szCs w:val="22"/>
        </w:rPr>
        <w:t xml:space="preserve">screened and </w:t>
      </w:r>
      <w:r w:rsidR="00C9398A">
        <w:rPr>
          <w:rFonts w:ascii="Arial" w:hAnsi="Arial" w:cs="Arial"/>
          <w:sz w:val="22"/>
          <w:szCs w:val="22"/>
        </w:rPr>
        <w:t xml:space="preserve">the </w:t>
      </w:r>
      <w:r w:rsidR="0043674B">
        <w:rPr>
          <w:rFonts w:ascii="Arial" w:hAnsi="Arial" w:cs="Arial"/>
          <w:sz w:val="22"/>
          <w:szCs w:val="22"/>
        </w:rPr>
        <w:t>time</w:t>
      </w:r>
      <w:r w:rsidR="00264C90">
        <w:rPr>
          <w:rFonts w:ascii="Arial" w:hAnsi="Arial" w:cs="Arial"/>
          <w:sz w:val="22"/>
          <w:szCs w:val="22"/>
        </w:rPr>
        <w:t xml:space="preserve"> needed</w:t>
      </w:r>
      <w:r w:rsidR="0043674B">
        <w:rPr>
          <w:rFonts w:ascii="Arial" w:hAnsi="Arial" w:cs="Arial"/>
          <w:sz w:val="22"/>
          <w:szCs w:val="22"/>
        </w:rPr>
        <w:t xml:space="preserve"> to reach enrollment targets, </w:t>
      </w:r>
      <w:r w:rsidR="00264C90">
        <w:rPr>
          <w:rFonts w:ascii="Arial" w:hAnsi="Arial" w:cs="Arial"/>
          <w:sz w:val="22"/>
          <w:szCs w:val="22"/>
        </w:rPr>
        <w:t xml:space="preserve">varies </w:t>
      </w:r>
      <w:r w:rsidR="004F4945">
        <w:rPr>
          <w:rFonts w:ascii="Arial" w:hAnsi="Arial" w:cs="Arial"/>
          <w:sz w:val="22"/>
          <w:szCs w:val="22"/>
        </w:rPr>
        <w:t xml:space="preserve">as a function of the </w:t>
      </w:r>
      <w:r w:rsidR="0043674B">
        <w:rPr>
          <w:rFonts w:ascii="Arial" w:hAnsi="Arial" w:cs="Arial"/>
          <w:sz w:val="22"/>
          <w:szCs w:val="22"/>
        </w:rPr>
        <w:t>screening test</w:t>
      </w:r>
      <w:r w:rsidR="004F4945">
        <w:rPr>
          <w:rFonts w:ascii="Arial" w:hAnsi="Arial" w:cs="Arial"/>
          <w:sz w:val="22"/>
          <w:szCs w:val="22"/>
        </w:rPr>
        <w:t>’</w:t>
      </w:r>
      <w:r w:rsidR="0043674B">
        <w:rPr>
          <w:rFonts w:ascii="Arial" w:hAnsi="Arial" w:cs="Arial"/>
          <w:sz w:val="22"/>
          <w:szCs w:val="22"/>
        </w:rPr>
        <w:t>s DOP</w:t>
      </w:r>
      <w:r w:rsidR="004F4945">
        <w:rPr>
          <w:rFonts w:ascii="Arial" w:hAnsi="Arial" w:cs="Arial"/>
          <w:sz w:val="22"/>
          <w:szCs w:val="22"/>
        </w:rPr>
        <w:t xml:space="preserve">, with DOP </w:t>
      </w:r>
      <w:r w:rsidR="0043674B">
        <w:rPr>
          <w:rFonts w:ascii="Arial" w:hAnsi="Arial" w:cs="Arial"/>
          <w:sz w:val="22"/>
          <w:szCs w:val="22"/>
        </w:rPr>
        <w:t xml:space="preserve">ranging from 6 months </w:t>
      </w:r>
      <w:r w:rsidR="001260E5">
        <w:rPr>
          <w:rFonts w:ascii="Arial" w:hAnsi="Arial" w:cs="Arial"/>
          <w:sz w:val="22"/>
          <w:szCs w:val="22"/>
        </w:rPr>
        <w:t xml:space="preserve">(TASA-like) </w:t>
      </w:r>
      <w:r w:rsidR="0043674B">
        <w:rPr>
          <w:rFonts w:ascii="Arial" w:hAnsi="Arial" w:cs="Arial"/>
          <w:sz w:val="22"/>
          <w:szCs w:val="22"/>
        </w:rPr>
        <w:t>to 80 years</w:t>
      </w:r>
      <w:r w:rsidR="001260E5">
        <w:rPr>
          <w:rFonts w:ascii="Arial" w:hAnsi="Arial" w:cs="Arial"/>
          <w:sz w:val="22"/>
          <w:szCs w:val="22"/>
        </w:rPr>
        <w:t xml:space="preserve"> (IGRA-like)</w:t>
      </w:r>
      <w:r w:rsidR="0043674B">
        <w:rPr>
          <w:rFonts w:ascii="Arial" w:hAnsi="Arial" w:cs="Arial"/>
          <w:sz w:val="22"/>
          <w:szCs w:val="22"/>
        </w:rPr>
        <w:t xml:space="preserve">. </w:t>
      </w:r>
      <w:r w:rsidR="00070CB2">
        <w:rPr>
          <w:rFonts w:ascii="Arial" w:hAnsi="Arial" w:cs="Arial"/>
          <w:sz w:val="22"/>
          <w:szCs w:val="22"/>
        </w:rPr>
        <w:t>Based on this analysis, we will identify optimal and acceptable screening test characteristics</w:t>
      </w:r>
      <w:r w:rsidR="00B23C1B">
        <w:rPr>
          <w:rFonts w:ascii="Arial" w:hAnsi="Arial" w:cs="Arial"/>
          <w:sz w:val="22"/>
          <w:szCs w:val="22"/>
        </w:rPr>
        <w:t xml:space="preserve">. We will also </w:t>
      </w:r>
      <w:r w:rsidR="00070CB2">
        <w:rPr>
          <w:rFonts w:ascii="Arial" w:hAnsi="Arial" w:cs="Arial"/>
          <w:sz w:val="22"/>
          <w:szCs w:val="22"/>
        </w:rPr>
        <w:t xml:space="preserve">evaluate the extent to which </w:t>
      </w:r>
      <w:r w:rsidR="00B80B8B">
        <w:rPr>
          <w:rFonts w:ascii="Arial" w:hAnsi="Arial" w:cs="Arial"/>
          <w:sz w:val="22"/>
          <w:szCs w:val="22"/>
        </w:rPr>
        <w:t xml:space="preserve">replacing IGRA-based screening with </w:t>
      </w:r>
      <w:r w:rsidR="00070CB2">
        <w:rPr>
          <w:rFonts w:ascii="Arial" w:hAnsi="Arial" w:cs="Arial"/>
          <w:sz w:val="22"/>
          <w:szCs w:val="22"/>
        </w:rPr>
        <w:t>TASA</w:t>
      </w:r>
      <w:r w:rsidR="00B80B8B">
        <w:rPr>
          <w:rFonts w:ascii="Arial" w:hAnsi="Arial" w:cs="Arial"/>
          <w:sz w:val="22"/>
          <w:szCs w:val="22"/>
        </w:rPr>
        <w:t>-based screening</w:t>
      </w:r>
      <w:r w:rsidR="00070CB2">
        <w:rPr>
          <w:rFonts w:ascii="Arial" w:hAnsi="Arial" w:cs="Arial"/>
          <w:sz w:val="22"/>
          <w:szCs w:val="22"/>
        </w:rPr>
        <w:t xml:space="preserve"> may reduce vaccine trial size and recruitment times</w:t>
      </w:r>
      <w:r w:rsidR="00B23C1B">
        <w:rPr>
          <w:rFonts w:ascii="Arial" w:hAnsi="Arial" w:cs="Arial"/>
          <w:sz w:val="22"/>
          <w:szCs w:val="22"/>
        </w:rPr>
        <w:t xml:space="preserve"> across </w:t>
      </w:r>
      <w:r w:rsidR="006D56BE">
        <w:rPr>
          <w:rFonts w:ascii="Arial" w:hAnsi="Arial" w:cs="Arial"/>
          <w:sz w:val="22"/>
          <w:szCs w:val="22"/>
        </w:rPr>
        <w:t xml:space="preserve">various </w:t>
      </w:r>
      <w:r w:rsidR="00B23C1B">
        <w:rPr>
          <w:rFonts w:ascii="Arial" w:hAnsi="Arial" w:cs="Arial"/>
          <w:sz w:val="22"/>
          <w:szCs w:val="22"/>
        </w:rPr>
        <w:t xml:space="preserve">demographic and </w:t>
      </w:r>
      <w:proofErr w:type="spellStart"/>
      <w:r w:rsidR="00F40536" w:rsidRPr="00F40536">
        <w:rPr>
          <w:rFonts w:ascii="Arial" w:hAnsi="Arial" w:cs="Arial"/>
          <w:i/>
          <w:iCs/>
          <w:sz w:val="22"/>
          <w:szCs w:val="22"/>
        </w:rPr>
        <w:t>Mtb</w:t>
      </w:r>
      <w:proofErr w:type="spellEnd"/>
      <w:r w:rsidR="00F40536">
        <w:rPr>
          <w:rFonts w:ascii="Arial" w:hAnsi="Arial" w:cs="Arial"/>
          <w:sz w:val="22"/>
          <w:szCs w:val="22"/>
        </w:rPr>
        <w:t xml:space="preserve"> transmission </w:t>
      </w:r>
      <w:r w:rsidR="00B23C1B">
        <w:rPr>
          <w:rFonts w:ascii="Arial" w:hAnsi="Arial" w:cs="Arial"/>
          <w:sz w:val="22"/>
          <w:szCs w:val="22"/>
        </w:rPr>
        <w:t xml:space="preserve">contexts. </w:t>
      </w:r>
    </w:p>
    <w:p w14:paraId="01228790" w14:textId="77777777" w:rsidR="00A0616D" w:rsidRDefault="00A0616D" w:rsidP="00A1412F">
      <w:pPr>
        <w:rPr>
          <w:rFonts w:ascii="Arial" w:hAnsi="Arial" w:cs="Arial"/>
          <w:sz w:val="22"/>
          <w:szCs w:val="22"/>
        </w:rPr>
      </w:pPr>
    </w:p>
    <w:p w14:paraId="2A3D268C" w14:textId="77777777" w:rsidR="00A0616D" w:rsidRDefault="00A0616D" w:rsidP="00A1412F">
      <w:pPr>
        <w:rPr>
          <w:rFonts w:ascii="Arial" w:hAnsi="Arial" w:cs="Arial"/>
          <w:sz w:val="22"/>
          <w:szCs w:val="22"/>
        </w:rPr>
      </w:pPr>
    </w:p>
    <w:p w14:paraId="20C31F43" w14:textId="77777777" w:rsidR="00A0616D" w:rsidRDefault="00A0616D" w:rsidP="00A1412F">
      <w:pPr>
        <w:rPr>
          <w:rFonts w:ascii="Arial" w:hAnsi="Arial" w:cs="Arial"/>
          <w:sz w:val="22"/>
          <w:szCs w:val="22"/>
        </w:rPr>
      </w:pPr>
    </w:p>
    <w:p w14:paraId="74D05A5D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2100155F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1723CA4B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4D37DA92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7C5E3DEA" w14:textId="77777777" w:rsidR="00EE1B93" w:rsidRDefault="00EE1B93" w:rsidP="00A1412F">
      <w:pPr>
        <w:rPr>
          <w:rFonts w:ascii="Arial" w:hAnsi="Arial" w:cs="Arial"/>
          <w:sz w:val="22"/>
          <w:szCs w:val="22"/>
        </w:rPr>
      </w:pPr>
    </w:p>
    <w:p w14:paraId="57941855" w14:textId="77777777" w:rsidR="00EE1B93" w:rsidRDefault="00EE1B93" w:rsidP="00A1412F">
      <w:pPr>
        <w:rPr>
          <w:rFonts w:ascii="Arial" w:hAnsi="Arial" w:cs="Arial"/>
          <w:sz w:val="22"/>
          <w:szCs w:val="22"/>
        </w:rPr>
      </w:pPr>
    </w:p>
    <w:p w14:paraId="420CCB20" w14:textId="77777777" w:rsidR="00EE1B93" w:rsidRDefault="00EE1B93" w:rsidP="00A1412F">
      <w:pPr>
        <w:rPr>
          <w:rFonts w:ascii="Arial" w:hAnsi="Arial" w:cs="Arial"/>
          <w:sz w:val="22"/>
          <w:szCs w:val="22"/>
        </w:rPr>
      </w:pPr>
    </w:p>
    <w:p w14:paraId="531DCD52" w14:textId="77777777" w:rsidR="00EE1B93" w:rsidRDefault="00EE1B93" w:rsidP="00A1412F">
      <w:pPr>
        <w:rPr>
          <w:rFonts w:ascii="Arial" w:hAnsi="Arial" w:cs="Arial"/>
          <w:sz w:val="22"/>
          <w:szCs w:val="22"/>
        </w:rPr>
      </w:pPr>
    </w:p>
    <w:p w14:paraId="684DEF15" w14:textId="77777777" w:rsidR="00EE1B93" w:rsidRDefault="00EE1B93" w:rsidP="00A1412F">
      <w:pPr>
        <w:rPr>
          <w:rFonts w:ascii="Arial" w:hAnsi="Arial" w:cs="Arial"/>
          <w:sz w:val="22"/>
          <w:szCs w:val="22"/>
        </w:rPr>
      </w:pPr>
    </w:p>
    <w:p w14:paraId="14851C8E" w14:textId="77777777" w:rsidR="00EE1B93" w:rsidRDefault="00EE1B93" w:rsidP="00A1412F">
      <w:pPr>
        <w:rPr>
          <w:rFonts w:ascii="Arial" w:hAnsi="Arial" w:cs="Arial"/>
          <w:sz w:val="22"/>
          <w:szCs w:val="22"/>
        </w:rPr>
      </w:pPr>
    </w:p>
    <w:p w14:paraId="491A5400" w14:textId="77777777" w:rsidR="00EE1B93" w:rsidRDefault="00EE1B93" w:rsidP="00A1412F">
      <w:pPr>
        <w:rPr>
          <w:rFonts w:ascii="Arial" w:hAnsi="Arial" w:cs="Arial"/>
          <w:sz w:val="22"/>
          <w:szCs w:val="22"/>
        </w:rPr>
      </w:pPr>
    </w:p>
    <w:p w14:paraId="587E959F" w14:textId="77777777" w:rsidR="00EE1B93" w:rsidRDefault="00EE1B93" w:rsidP="00A1412F">
      <w:pPr>
        <w:rPr>
          <w:rFonts w:ascii="Arial" w:hAnsi="Arial" w:cs="Arial"/>
          <w:sz w:val="22"/>
          <w:szCs w:val="22"/>
        </w:rPr>
      </w:pPr>
    </w:p>
    <w:p w14:paraId="1F90984B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7516E663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06F0550B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5E5AD5FB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0990D080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507592B4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49800C07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31585F49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5455613A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45E547A2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17EDECD5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1FB32BCB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209CF8AF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4552F9EC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195885C3" w14:textId="77777777" w:rsidR="006657DD" w:rsidRDefault="006657DD" w:rsidP="00A1412F">
      <w:pPr>
        <w:rPr>
          <w:rFonts w:ascii="Arial" w:hAnsi="Arial" w:cs="Arial"/>
          <w:sz w:val="22"/>
          <w:szCs w:val="22"/>
        </w:rPr>
      </w:pPr>
    </w:p>
    <w:p w14:paraId="2D2A0851" w14:textId="77777777" w:rsidR="006657DD" w:rsidRPr="00C62FA3" w:rsidRDefault="006657DD" w:rsidP="00A1412F">
      <w:pPr>
        <w:rPr>
          <w:rFonts w:ascii="Arial" w:hAnsi="Arial" w:cs="Arial"/>
          <w:sz w:val="22"/>
          <w:szCs w:val="22"/>
        </w:rPr>
      </w:pPr>
    </w:p>
    <w:p w14:paraId="51A08AF7" w14:textId="77777777" w:rsidR="00364879" w:rsidRPr="00D96770" w:rsidRDefault="00364879" w:rsidP="00A1412F">
      <w:pPr>
        <w:rPr>
          <w:rFonts w:ascii="Arial" w:hAnsi="Arial" w:cs="Arial"/>
          <w:sz w:val="22"/>
          <w:szCs w:val="22"/>
        </w:rPr>
      </w:pPr>
    </w:p>
    <w:p w14:paraId="0AF4E0EE" w14:textId="77777777" w:rsidR="0089261F" w:rsidRPr="00D96770" w:rsidRDefault="0089261F" w:rsidP="00A1412F">
      <w:pPr>
        <w:rPr>
          <w:rFonts w:ascii="Arial" w:hAnsi="Arial" w:cs="Arial"/>
          <w:sz w:val="22"/>
          <w:szCs w:val="22"/>
        </w:rPr>
      </w:pPr>
    </w:p>
    <w:p w14:paraId="2AE44C81" w14:textId="77777777" w:rsidR="0089261F" w:rsidRPr="00D96770" w:rsidRDefault="0089261F" w:rsidP="00A1412F">
      <w:pPr>
        <w:rPr>
          <w:rFonts w:ascii="Arial" w:hAnsi="Arial" w:cs="Arial"/>
          <w:sz w:val="22"/>
          <w:szCs w:val="22"/>
        </w:rPr>
      </w:pPr>
    </w:p>
    <w:p w14:paraId="31030825" w14:textId="77777777" w:rsidR="00BD7DAC" w:rsidRPr="00D96770" w:rsidRDefault="00BD7DAC">
      <w:pPr>
        <w:rPr>
          <w:rFonts w:ascii="Arial" w:hAnsi="Arial" w:cs="Arial"/>
          <w:sz w:val="22"/>
          <w:szCs w:val="22"/>
        </w:rPr>
      </w:pPr>
    </w:p>
    <w:p w14:paraId="5395A527" w14:textId="77777777" w:rsidR="00082672" w:rsidRPr="00D96770" w:rsidRDefault="00082672">
      <w:pPr>
        <w:rPr>
          <w:rFonts w:ascii="Arial" w:hAnsi="Arial" w:cs="Arial"/>
          <w:sz w:val="22"/>
          <w:szCs w:val="22"/>
        </w:rPr>
      </w:pPr>
    </w:p>
    <w:p w14:paraId="655403D4" w14:textId="7CC5D0AE" w:rsidR="00A36B11" w:rsidRPr="00D96770" w:rsidRDefault="00A36B11">
      <w:pPr>
        <w:rPr>
          <w:rFonts w:ascii="Arial" w:hAnsi="Arial" w:cs="Arial"/>
          <w:sz w:val="22"/>
          <w:szCs w:val="22"/>
        </w:rPr>
      </w:pPr>
    </w:p>
    <w:sectPr w:rsidR="00A36B11" w:rsidRPr="00D96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8B"/>
    <w:rsid w:val="000648FD"/>
    <w:rsid w:val="00070CB2"/>
    <w:rsid w:val="00082672"/>
    <w:rsid w:val="00084E5F"/>
    <w:rsid w:val="000A7EAE"/>
    <w:rsid w:val="000F29E1"/>
    <w:rsid w:val="000F7B98"/>
    <w:rsid w:val="001043F8"/>
    <w:rsid w:val="001202C9"/>
    <w:rsid w:val="00123C97"/>
    <w:rsid w:val="0012487B"/>
    <w:rsid w:val="001260E5"/>
    <w:rsid w:val="00136935"/>
    <w:rsid w:val="00154A7D"/>
    <w:rsid w:val="00162648"/>
    <w:rsid w:val="00181B07"/>
    <w:rsid w:val="00193025"/>
    <w:rsid w:val="001B0FB0"/>
    <w:rsid w:val="001C7541"/>
    <w:rsid w:val="001D135B"/>
    <w:rsid w:val="001D4E2D"/>
    <w:rsid w:val="001E46F5"/>
    <w:rsid w:val="001F2F25"/>
    <w:rsid w:val="001F442F"/>
    <w:rsid w:val="00201E19"/>
    <w:rsid w:val="00206271"/>
    <w:rsid w:val="00262518"/>
    <w:rsid w:val="00264C90"/>
    <w:rsid w:val="00297D2F"/>
    <w:rsid w:val="002D4E6E"/>
    <w:rsid w:val="002D5A4D"/>
    <w:rsid w:val="002E1C5F"/>
    <w:rsid w:val="003274B6"/>
    <w:rsid w:val="0033092E"/>
    <w:rsid w:val="00330FED"/>
    <w:rsid w:val="00331663"/>
    <w:rsid w:val="003347AD"/>
    <w:rsid w:val="00337E72"/>
    <w:rsid w:val="00352031"/>
    <w:rsid w:val="00364879"/>
    <w:rsid w:val="00366BD4"/>
    <w:rsid w:val="00382B2A"/>
    <w:rsid w:val="0038424F"/>
    <w:rsid w:val="003A011E"/>
    <w:rsid w:val="003A4B45"/>
    <w:rsid w:val="003B20CE"/>
    <w:rsid w:val="003E110D"/>
    <w:rsid w:val="003E3687"/>
    <w:rsid w:val="003E5CB0"/>
    <w:rsid w:val="003F05F9"/>
    <w:rsid w:val="004160BB"/>
    <w:rsid w:val="00424F1C"/>
    <w:rsid w:val="004276E7"/>
    <w:rsid w:val="0043674B"/>
    <w:rsid w:val="00442A4E"/>
    <w:rsid w:val="00455111"/>
    <w:rsid w:val="00495736"/>
    <w:rsid w:val="00497170"/>
    <w:rsid w:val="004B4683"/>
    <w:rsid w:val="004B6193"/>
    <w:rsid w:val="004C1E23"/>
    <w:rsid w:val="004C5380"/>
    <w:rsid w:val="004F0A8B"/>
    <w:rsid w:val="004F0B7C"/>
    <w:rsid w:val="004F3106"/>
    <w:rsid w:val="004F3978"/>
    <w:rsid w:val="004F4945"/>
    <w:rsid w:val="00512BC8"/>
    <w:rsid w:val="005214E8"/>
    <w:rsid w:val="00540256"/>
    <w:rsid w:val="0059260D"/>
    <w:rsid w:val="005B2033"/>
    <w:rsid w:val="005C11B7"/>
    <w:rsid w:val="005C741E"/>
    <w:rsid w:val="00607F0B"/>
    <w:rsid w:val="006273AE"/>
    <w:rsid w:val="006304D6"/>
    <w:rsid w:val="0064513D"/>
    <w:rsid w:val="00652AB1"/>
    <w:rsid w:val="00663499"/>
    <w:rsid w:val="006657DD"/>
    <w:rsid w:val="00692D2A"/>
    <w:rsid w:val="006A684C"/>
    <w:rsid w:val="006B0AF9"/>
    <w:rsid w:val="006D4C42"/>
    <w:rsid w:val="006D5423"/>
    <w:rsid w:val="006D56BE"/>
    <w:rsid w:val="006D7CF6"/>
    <w:rsid w:val="006E15D7"/>
    <w:rsid w:val="006F1AE7"/>
    <w:rsid w:val="00714D30"/>
    <w:rsid w:val="00716D53"/>
    <w:rsid w:val="00721B46"/>
    <w:rsid w:val="007434D0"/>
    <w:rsid w:val="00771C93"/>
    <w:rsid w:val="0077204F"/>
    <w:rsid w:val="007821B1"/>
    <w:rsid w:val="007A2082"/>
    <w:rsid w:val="007C0B02"/>
    <w:rsid w:val="007D1FD8"/>
    <w:rsid w:val="007D6881"/>
    <w:rsid w:val="007D74B6"/>
    <w:rsid w:val="008060AC"/>
    <w:rsid w:val="00821139"/>
    <w:rsid w:val="00824B5F"/>
    <w:rsid w:val="008337D2"/>
    <w:rsid w:val="00833837"/>
    <w:rsid w:val="00833D4C"/>
    <w:rsid w:val="00837881"/>
    <w:rsid w:val="00846D58"/>
    <w:rsid w:val="00851244"/>
    <w:rsid w:val="00856560"/>
    <w:rsid w:val="008719BD"/>
    <w:rsid w:val="00871CA5"/>
    <w:rsid w:val="008871E5"/>
    <w:rsid w:val="0089261F"/>
    <w:rsid w:val="00896B61"/>
    <w:rsid w:val="008A7B29"/>
    <w:rsid w:val="008A7C57"/>
    <w:rsid w:val="008B0A71"/>
    <w:rsid w:val="008D134E"/>
    <w:rsid w:val="008D7B02"/>
    <w:rsid w:val="008D7D4B"/>
    <w:rsid w:val="008E0ED9"/>
    <w:rsid w:val="008F3F97"/>
    <w:rsid w:val="00911D87"/>
    <w:rsid w:val="00911EA6"/>
    <w:rsid w:val="00917D14"/>
    <w:rsid w:val="00921F10"/>
    <w:rsid w:val="00927D15"/>
    <w:rsid w:val="00931682"/>
    <w:rsid w:val="00936730"/>
    <w:rsid w:val="009402AA"/>
    <w:rsid w:val="00953389"/>
    <w:rsid w:val="00954FE1"/>
    <w:rsid w:val="00992768"/>
    <w:rsid w:val="009D36E0"/>
    <w:rsid w:val="009F4297"/>
    <w:rsid w:val="009F5794"/>
    <w:rsid w:val="009F7F1E"/>
    <w:rsid w:val="00A0044C"/>
    <w:rsid w:val="00A0344F"/>
    <w:rsid w:val="00A0616D"/>
    <w:rsid w:val="00A07A69"/>
    <w:rsid w:val="00A11E19"/>
    <w:rsid w:val="00A1412F"/>
    <w:rsid w:val="00A31B07"/>
    <w:rsid w:val="00A36B11"/>
    <w:rsid w:val="00A4310B"/>
    <w:rsid w:val="00A775F8"/>
    <w:rsid w:val="00A84FF6"/>
    <w:rsid w:val="00A8765F"/>
    <w:rsid w:val="00AB118B"/>
    <w:rsid w:val="00AD0DE8"/>
    <w:rsid w:val="00AD1226"/>
    <w:rsid w:val="00AE1E29"/>
    <w:rsid w:val="00AE4E06"/>
    <w:rsid w:val="00B15A27"/>
    <w:rsid w:val="00B23C1B"/>
    <w:rsid w:val="00B30E29"/>
    <w:rsid w:val="00B60F91"/>
    <w:rsid w:val="00B80B8B"/>
    <w:rsid w:val="00BB0E6A"/>
    <w:rsid w:val="00BB6FA3"/>
    <w:rsid w:val="00BD38E5"/>
    <w:rsid w:val="00BD659B"/>
    <w:rsid w:val="00BD7DAC"/>
    <w:rsid w:val="00BF70F8"/>
    <w:rsid w:val="00C02743"/>
    <w:rsid w:val="00C40CB8"/>
    <w:rsid w:val="00C452E0"/>
    <w:rsid w:val="00C62A3C"/>
    <w:rsid w:val="00C62FA3"/>
    <w:rsid w:val="00C75B0C"/>
    <w:rsid w:val="00C93203"/>
    <w:rsid w:val="00C9398A"/>
    <w:rsid w:val="00CA6B63"/>
    <w:rsid w:val="00CE775C"/>
    <w:rsid w:val="00CF3C9E"/>
    <w:rsid w:val="00D10703"/>
    <w:rsid w:val="00D12EC8"/>
    <w:rsid w:val="00D1306D"/>
    <w:rsid w:val="00D50176"/>
    <w:rsid w:val="00D759EB"/>
    <w:rsid w:val="00D9403B"/>
    <w:rsid w:val="00D96770"/>
    <w:rsid w:val="00DE1D16"/>
    <w:rsid w:val="00DE4DF6"/>
    <w:rsid w:val="00E12F81"/>
    <w:rsid w:val="00E3789F"/>
    <w:rsid w:val="00E37B8A"/>
    <w:rsid w:val="00E40DC6"/>
    <w:rsid w:val="00E50DEC"/>
    <w:rsid w:val="00E514EC"/>
    <w:rsid w:val="00E628FC"/>
    <w:rsid w:val="00E83E87"/>
    <w:rsid w:val="00E8745F"/>
    <w:rsid w:val="00E94EA6"/>
    <w:rsid w:val="00EA4774"/>
    <w:rsid w:val="00EA608B"/>
    <w:rsid w:val="00EA67AE"/>
    <w:rsid w:val="00EB762D"/>
    <w:rsid w:val="00EE1B93"/>
    <w:rsid w:val="00EE2351"/>
    <w:rsid w:val="00EE4A2A"/>
    <w:rsid w:val="00F0616A"/>
    <w:rsid w:val="00F40536"/>
    <w:rsid w:val="00F6193A"/>
    <w:rsid w:val="00F67124"/>
    <w:rsid w:val="00F80C16"/>
    <w:rsid w:val="00F90677"/>
    <w:rsid w:val="00F977C5"/>
    <w:rsid w:val="00FA1DFB"/>
    <w:rsid w:val="00FD455C"/>
    <w:rsid w:val="00FF6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857C11"/>
  <w15:chartTrackingRefBased/>
  <w15:docId w15:val="{DE6A032A-E05A-F04F-A22F-8636C7254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11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11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11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11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11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11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11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11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11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11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11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11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11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11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11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11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11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11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11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11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11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11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11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11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11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11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11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11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11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</Pages>
  <Words>602</Words>
  <Characters>3434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Kissler</dc:creator>
  <cp:keywords/>
  <dc:description/>
  <cp:lastModifiedBy>Stephen Kissler</cp:lastModifiedBy>
  <cp:revision>242</cp:revision>
  <dcterms:created xsi:type="dcterms:W3CDTF">2025-08-13T18:18:00Z</dcterms:created>
  <dcterms:modified xsi:type="dcterms:W3CDTF">2025-08-14T15:01:00Z</dcterms:modified>
</cp:coreProperties>
</file>