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E1B6D" w14:textId="52D1EEDB" w:rsidR="00B363B9" w:rsidRPr="00705829" w:rsidRDefault="00966213" w:rsidP="00B92976">
      <w:pPr>
        <w:spacing w:line="240" w:lineRule="auto"/>
        <w:jc w:val="center"/>
        <w:rPr>
          <w:rFonts w:ascii="Arial" w:hAnsi="Arial" w:cs="Arial"/>
          <w:sz w:val="22"/>
          <w:szCs w:val="22"/>
        </w:rPr>
      </w:pPr>
      <w:r w:rsidRPr="00705829">
        <w:rPr>
          <w:rFonts w:ascii="Arial" w:hAnsi="Arial" w:cs="Arial"/>
          <w:sz w:val="22"/>
          <w:szCs w:val="22"/>
        </w:rPr>
        <w:t xml:space="preserve">RESEARCH </w:t>
      </w:r>
      <w:r w:rsidR="00880E95" w:rsidRPr="00705829">
        <w:rPr>
          <w:rFonts w:ascii="Arial" w:hAnsi="Arial" w:cs="Arial"/>
          <w:sz w:val="22"/>
          <w:szCs w:val="22"/>
        </w:rPr>
        <w:t>STRATEGY</w:t>
      </w:r>
    </w:p>
    <w:p w14:paraId="1A1AC44A" w14:textId="3AFE4096" w:rsidR="00966213" w:rsidRPr="00705829" w:rsidRDefault="00966213" w:rsidP="00B92976">
      <w:pPr>
        <w:pStyle w:val="ListParagraph"/>
        <w:numPr>
          <w:ilvl w:val="0"/>
          <w:numId w:val="8"/>
        </w:numPr>
        <w:spacing w:line="240" w:lineRule="auto"/>
        <w:ind w:left="360"/>
        <w:rPr>
          <w:rFonts w:ascii="Arial" w:hAnsi="Arial" w:cs="Arial"/>
          <w:b/>
          <w:bCs/>
          <w:sz w:val="22"/>
          <w:szCs w:val="22"/>
        </w:rPr>
      </w:pPr>
      <w:r w:rsidRPr="00705829">
        <w:rPr>
          <w:rFonts w:ascii="Arial" w:hAnsi="Arial" w:cs="Arial"/>
          <w:b/>
          <w:bCs/>
          <w:sz w:val="22"/>
          <w:szCs w:val="22"/>
        </w:rPr>
        <w:t>SIGNIFICANC</w:t>
      </w:r>
      <w:commentRangeStart w:id="0"/>
      <w:r w:rsidRPr="00705829">
        <w:rPr>
          <w:rFonts w:ascii="Arial" w:hAnsi="Arial" w:cs="Arial"/>
          <w:b/>
          <w:bCs/>
          <w:sz w:val="22"/>
          <w:szCs w:val="22"/>
        </w:rPr>
        <w:t>E</w:t>
      </w:r>
      <w:commentRangeEnd w:id="0"/>
      <w:r w:rsidR="004D3BF5" w:rsidRPr="00705829">
        <w:rPr>
          <w:rStyle w:val="CommentReference"/>
          <w:rFonts w:ascii="Arial" w:hAnsi="Arial" w:cs="Arial"/>
          <w:sz w:val="22"/>
          <w:szCs w:val="22"/>
        </w:rPr>
        <w:commentReference w:id="0"/>
      </w:r>
    </w:p>
    <w:p w14:paraId="4D97D4FA" w14:textId="69E33E22" w:rsidR="00D73A58" w:rsidRPr="00705829" w:rsidRDefault="00592431" w:rsidP="00B92976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705829">
        <w:rPr>
          <w:rFonts w:ascii="Arial" w:hAnsi="Arial" w:cs="Arial"/>
          <w:b/>
          <w:bCs/>
          <w:sz w:val="22"/>
          <w:szCs w:val="22"/>
        </w:rPr>
        <w:t>A1.</w:t>
      </w:r>
      <w:r w:rsidRPr="00705829">
        <w:rPr>
          <w:rFonts w:ascii="Arial" w:hAnsi="Arial" w:cs="Arial"/>
          <w:sz w:val="22"/>
          <w:szCs w:val="22"/>
        </w:rPr>
        <w:t xml:space="preserve"> </w:t>
      </w:r>
      <w:r w:rsidR="00750921" w:rsidRPr="00705829">
        <w:rPr>
          <w:rFonts w:ascii="Arial" w:hAnsi="Arial" w:cs="Arial"/>
          <w:b/>
          <w:bCs/>
          <w:sz w:val="22"/>
          <w:szCs w:val="22"/>
        </w:rPr>
        <w:t>R</w:t>
      </w:r>
      <w:r w:rsidR="00EE13A0" w:rsidRPr="00705829">
        <w:rPr>
          <w:rFonts w:ascii="Arial" w:hAnsi="Arial" w:cs="Arial"/>
          <w:b/>
          <w:bCs/>
          <w:sz w:val="22"/>
          <w:szCs w:val="22"/>
        </w:rPr>
        <w:t xml:space="preserve">educing the </w:t>
      </w:r>
      <w:r w:rsidR="00750921" w:rsidRPr="00705829">
        <w:rPr>
          <w:rFonts w:ascii="Arial" w:hAnsi="Arial" w:cs="Arial"/>
          <w:b/>
          <w:bCs/>
          <w:sz w:val="22"/>
          <w:szCs w:val="22"/>
        </w:rPr>
        <w:t>U.S. domestic and global burden of TB is</w:t>
      </w:r>
      <w:r w:rsidR="00EE13A0" w:rsidRPr="00705829">
        <w:rPr>
          <w:rFonts w:ascii="Arial" w:hAnsi="Arial" w:cs="Arial"/>
          <w:b/>
          <w:bCs/>
          <w:sz w:val="22"/>
          <w:szCs w:val="22"/>
        </w:rPr>
        <w:t xml:space="preserve"> a moral and economic imperative.</w:t>
      </w:r>
      <w:r w:rsidR="00EE13A0" w:rsidRPr="00705829">
        <w:rPr>
          <w:rFonts w:ascii="Arial" w:hAnsi="Arial" w:cs="Arial"/>
          <w:sz w:val="22"/>
          <w:szCs w:val="22"/>
        </w:rPr>
        <w:t xml:space="preserve"> </w:t>
      </w:r>
      <w:r w:rsidR="003D2DBD" w:rsidRPr="00705829">
        <w:rPr>
          <w:rFonts w:ascii="Arial" w:hAnsi="Arial" w:cs="Arial"/>
          <w:sz w:val="22"/>
          <w:szCs w:val="22"/>
        </w:rPr>
        <w:t xml:space="preserve">In 2023, there were an estimated 10.8 million new cases and 1.25 million deaths from TB. </w:t>
      </w:r>
      <w:r w:rsidR="00B61021" w:rsidRPr="00705829">
        <w:rPr>
          <w:rFonts w:ascii="Arial" w:hAnsi="Arial" w:cs="Arial"/>
          <w:sz w:val="22"/>
          <w:szCs w:val="22"/>
        </w:rPr>
        <w:t>While the vast majority of the global TB burden lies in Asia and Africa</w:t>
      </w:r>
      <w:r w:rsidR="00750921" w:rsidRPr="00705829">
        <w:rPr>
          <w:rFonts w:ascii="Arial" w:hAnsi="Arial" w:cs="Arial"/>
          <w:sz w:val="22"/>
          <w:szCs w:val="22"/>
        </w:rPr>
        <w:t xml:space="preserve">. </w:t>
      </w:r>
      <w:r w:rsidR="00A31240" w:rsidRPr="00705829">
        <w:rPr>
          <w:rFonts w:ascii="Arial" w:hAnsi="Arial" w:cs="Arial"/>
          <w:sz w:val="22"/>
          <w:szCs w:val="22"/>
        </w:rPr>
        <w:t>From 2020 to 2050, the</w:t>
      </w:r>
      <w:r w:rsidR="005B36A8" w:rsidRPr="00705829">
        <w:rPr>
          <w:rFonts w:ascii="Arial" w:hAnsi="Arial" w:cs="Arial"/>
          <w:sz w:val="22"/>
          <w:szCs w:val="22"/>
        </w:rPr>
        <w:t xml:space="preserve"> projected</w:t>
      </w:r>
      <w:r w:rsidR="00A31240" w:rsidRPr="00705829">
        <w:rPr>
          <w:rFonts w:ascii="Arial" w:hAnsi="Arial" w:cs="Arial"/>
          <w:sz w:val="22"/>
          <w:szCs w:val="22"/>
        </w:rPr>
        <w:t xml:space="preserve"> </w:t>
      </w:r>
      <w:r w:rsidR="00AF3A0B" w:rsidRPr="00705829">
        <w:rPr>
          <w:rFonts w:ascii="Arial" w:hAnsi="Arial" w:cs="Arial"/>
          <w:sz w:val="22"/>
          <w:szCs w:val="22"/>
        </w:rPr>
        <w:t>economic</w:t>
      </w:r>
      <w:r w:rsidR="00A31240" w:rsidRPr="00705829">
        <w:rPr>
          <w:rFonts w:ascii="Arial" w:hAnsi="Arial" w:cs="Arial"/>
          <w:sz w:val="22"/>
          <w:szCs w:val="22"/>
        </w:rPr>
        <w:t xml:space="preserve"> losses </w:t>
      </w:r>
      <w:r w:rsidR="00AF3A0B" w:rsidRPr="00705829">
        <w:rPr>
          <w:rFonts w:ascii="Arial" w:hAnsi="Arial" w:cs="Arial"/>
          <w:sz w:val="22"/>
          <w:szCs w:val="22"/>
        </w:rPr>
        <w:t>associated</w:t>
      </w:r>
      <w:r w:rsidR="00A31240" w:rsidRPr="00705829">
        <w:rPr>
          <w:rFonts w:ascii="Arial" w:hAnsi="Arial" w:cs="Arial"/>
          <w:sz w:val="22"/>
          <w:szCs w:val="22"/>
        </w:rPr>
        <w:t xml:space="preserve"> with mortality</w:t>
      </w:r>
      <w:r w:rsidR="00AF3A0B" w:rsidRPr="00705829">
        <w:rPr>
          <w:rFonts w:ascii="Arial" w:hAnsi="Arial" w:cs="Arial"/>
          <w:sz w:val="22"/>
          <w:szCs w:val="22"/>
        </w:rPr>
        <w:t xml:space="preserve"> from TB </w:t>
      </w:r>
      <w:r w:rsidR="005749F9" w:rsidRPr="00705829">
        <w:rPr>
          <w:rFonts w:ascii="Arial" w:hAnsi="Arial" w:cs="Arial"/>
          <w:sz w:val="22"/>
          <w:szCs w:val="22"/>
        </w:rPr>
        <w:t>was estimated at $17.5 trillion USD</w:t>
      </w:r>
      <w:r w:rsidR="005B36A8" w:rsidRPr="00705829">
        <w:rPr>
          <w:rFonts w:ascii="Arial" w:hAnsi="Arial" w:cs="Arial"/>
          <w:sz w:val="22"/>
          <w:szCs w:val="22"/>
        </w:rPr>
        <w:t xml:space="preserve">, with the </w:t>
      </w:r>
      <w:r w:rsidR="00761BE7" w:rsidRPr="00705829">
        <w:rPr>
          <w:rFonts w:ascii="Arial" w:hAnsi="Arial" w:cs="Arial"/>
          <w:sz w:val="22"/>
          <w:szCs w:val="22"/>
        </w:rPr>
        <w:t>greatest</w:t>
      </w:r>
      <w:r w:rsidR="00BD4989" w:rsidRPr="00705829">
        <w:rPr>
          <w:rFonts w:ascii="Arial" w:hAnsi="Arial" w:cs="Arial"/>
          <w:sz w:val="22"/>
          <w:szCs w:val="22"/>
        </w:rPr>
        <w:t xml:space="preserve"> economic</w:t>
      </w:r>
      <w:r w:rsidR="00761BE7" w:rsidRPr="00705829">
        <w:rPr>
          <w:rFonts w:ascii="Arial" w:hAnsi="Arial" w:cs="Arial"/>
          <w:sz w:val="22"/>
          <w:szCs w:val="22"/>
        </w:rPr>
        <w:t xml:space="preserve"> losses</w:t>
      </w:r>
      <w:r w:rsidR="00BD4989" w:rsidRPr="00705829">
        <w:rPr>
          <w:rFonts w:ascii="Arial" w:hAnsi="Arial" w:cs="Arial"/>
          <w:sz w:val="22"/>
          <w:szCs w:val="22"/>
        </w:rPr>
        <w:t xml:space="preserve"> forecasted</w:t>
      </w:r>
      <w:r w:rsidR="00761BE7" w:rsidRPr="00705829">
        <w:rPr>
          <w:rFonts w:ascii="Arial" w:hAnsi="Arial" w:cs="Arial"/>
          <w:sz w:val="22"/>
          <w:szCs w:val="22"/>
        </w:rPr>
        <w:t xml:space="preserve"> in the Asia, the Pacific, and </w:t>
      </w:r>
      <w:r w:rsidR="00BD4989" w:rsidRPr="00705829">
        <w:rPr>
          <w:rFonts w:ascii="Arial" w:hAnsi="Arial" w:cs="Arial"/>
          <w:sz w:val="22"/>
          <w:szCs w:val="22"/>
        </w:rPr>
        <w:t>the greatest life expectancy losses in sub-Saharan Africa</w:t>
      </w:r>
      <w:commentRangeStart w:id="1"/>
      <w:r w:rsidR="00BD4989" w:rsidRPr="00705829">
        <w:rPr>
          <w:rFonts w:ascii="Arial" w:hAnsi="Arial" w:cs="Arial"/>
          <w:sz w:val="22"/>
          <w:szCs w:val="22"/>
        </w:rPr>
        <w:t>.</w:t>
      </w:r>
      <w:commentRangeEnd w:id="1"/>
      <w:r w:rsidR="008A1C15" w:rsidRPr="00705829">
        <w:rPr>
          <w:rStyle w:val="CommentReference"/>
          <w:rFonts w:ascii="Arial" w:hAnsi="Arial" w:cs="Arial"/>
          <w:sz w:val="22"/>
          <w:szCs w:val="22"/>
        </w:rPr>
        <w:commentReference w:id="1"/>
      </w:r>
      <w:r w:rsidR="00BD4989" w:rsidRPr="00705829">
        <w:rPr>
          <w:rFonts w:ascii="Arial" w:hAnsi="Arial" w:cs="Arial"/>
          <w:sz w:val="22"/>
          <w:szCs w:val="22"/>
        </w:rPr>
        <w:t xml:space="preserve"> </w:t>
      </w:r>
      <w:r w:rsidR="008C1988" w:rsidRPr="00705829">
        <w:rPr>
          <w:rFonts w:ascii="Arial" w:hAnsi="Arial" w:cs="Arial"/>
          <w:sz w:val="22"/>
          <w:szCs w:val="22"/>
        </w:rPr>
        <w:t>In the U.S., TB cases have surged</w:t>
      </w:r>
      <w:r w:rsidR="00256AE5" w:rsidRPr="00705829">
        <w:rPr>
          <w:rFonts w:ascii="Arial" w:hAnsi="Arial" w:cs="Arial"/>
          <w:sz w:val="22"/>
          <w:szCs w:val="22"/>
        </w:rPr>
        <w:t>, with</w:t>
      </w:r>
      <w:r w:rsidR="008C1988" w:rsidRPr="00705829">
        <w:rPr>
          <w:rFonts w:ascii="Arial" w:hAnsi="Arial" w:cs="Arial"/>
          <w:sz w:val="22"/>
          <w:szCs w:val="22"/>
        </w:rPr>
        <w:t xml:space="preserve"> </w:t>
      </w:r>
      <w:r w:rsidR="00907152" w:rsidRPr="00705829">
        <w:rPr>
          <w:rFonts w:ascii="Arial" w:hAnsi="Arial" w:cs="Arial"/>
          <w:sz w:val="22"/>
          <w:szCs w:val="22"/>
        </w:rPr>
        <w:t>&gt;10,000 TB cases</w:t>
      </w:r>
      <w:r w:rsidR="00256AE5" w:rsidRPr="00705829">
        <w:rPr>
          <w:rFonts w:ascii="Arial" w:hAnsi="Arial" w:cs="Arial"/>
          <w:sz w:val="22"/>
          <w:szCs w:val="22"/>
        </w:rPr>
        <w:t xml:space="preserve"> reported</w:t>
      </w:r>
      <w:r w:rsidR="00AB2E40" w:rsidRPr="00705829">
        <w:rPr>
          <w:rFonts w:ascii="Arial" w:hAnsi="Arial" w:cs="Arial"/>
          <w:sz w:val="22"/>
          <w:szCs w:val="22"/>
        </w:rPr>
        <w:t xml:space="preserve"> in 202</w:t>
      </w:r>
      <w:r w:rsidR="008C1988" w:rsidRPr="00705829">
        <w:rPr>
          <w:rFonts w:ascii="Arial" w:hAnsi="Arial" w:cs="Arial"/>
          <w:sz w:val="22"/>
          <w:szCs w:val="22"/>
        </w:rPr>
        <w:t>4</w:t>
      </w:r>
      <w:r w:rsidR="00AB2E40" w:rsidRPr="00705829">
        <w:rPr>
          <w:rFonts w:ascii="Arial" w:hAnsi="Arial" w:cs="Arial"/>
          <w:sz w:val="22"/>
          <w:szCs w:val="22"/>
        </w:rPr>
        <w:t>, marking an 8% increase from 2023 and the highest number since 201</w:t>
      </w:r>
      <w:commentRangeStart w:id="2"/>
      <w:r w:rsidR="00AB2E40" w:rsidRPr="00705829">
        <w:rPr>
          <w:rFonts w:ascii="Arial" w:hAnsi="Arial" w:cs="Arial"/>
          <w:sz w:val="22"/>
          <w:szCs w:val="22"/>
        </w:rPr>
        <w:t>1.</w:t>
      </w:r>
      <w:r w:rsidR="00750921" w:rsidRPr="00705829">
        <w:rPr>
          <w:rFonts w:ascii="Arial" w:hAnsi="Arial" w:cs="Arial"/>
          <w:sz w:val="22"/>
          <w:szCs w:val="22"/>
        </w:rPr>
        <w:t xml:space="preserve"> </w:t>
      </w:r>
      <w:commentRangeEnd w:id="2"/>
      <w:r w:rsidR="00F248AE" w:rsidRPr="00705829">
        <w:rPr>
          <w:rStyle w:val="CommentReference"/>
          <w:rFonts w:ascii="Arial" w:hAnsi="Arial" w:cs="Arial"/>
          <w:sz w:val="22"/>
          <w:szCs w:val="22"/>
        </w:rPr>
        <w:commentReference w:id="2"/>
      </w:r>
      <w:r w:rsidR="007C2DD8" w:rsidRPr="00705829">
        <w:rPr>
          <w:rFonts w:ascii="Arial" w:hAnsi="Arial" w:cs="Arial"/>
          <w:sz w:val="22"/>
          <w:szCs w:val="22"/>
        </w:rPr>
        <w:t>T</w:t>
      </w:r>
      <w:r w:rsidR="004A5160" w:rsidRPr="00705829">
        <w:rPr>
          <w:rFonts w:ascii="Arial" w:hAnsi="Arial" w:cs="Arial"/>
          <w:sz w:val="22"/>
          <w:szCs w:val="22"/>
        </w:rPr>
        <w:t xml:space="preserve">reatment </w:t>
      </w:r>
      <w:r w:rsidR="00E42C40" w:rsidRPr="00705829">
        <w:rPr>
          <w:rFonts w:ascii="Arial" w:hAnsi="Arial" w:cs="Arial"/>
          <w:sz w:val="22"/>
          <w:szCs w:val="22"/>
        </w:rPr>
        <w:t>of drug-resistant</w:t>
      </w:r>
      <w:r w:rsidR="003D1CC7" w:rsidRPr="00705829">
        <w:rPr>
          <w:rFonts w:ascii="Arial" w:hAnsi="Arial" w:cs="Arial"/>
          <w:sz w:val="22"/>
          <w:szCs w:val="22"/>
        </w:rPr>
        <w:t xml:space="preserve"> TB </w:t>
      </w:r>
      <w:r w:rsidR="008176C7" w:rsidRPr="00705829">
        <w:rPr>
          <w:rFonts w:ascii="Arial" w:hAnsi="Arial" w:cs="Arial"/>
          <w:sz w:val="22"/>
          <w:szCs w:val="22"/>
        </w:rPr>
        <w:t>can cost &gt;</w:t>
      </w:r>
      <w:r w:rsidR="004A5160" w:rsidRPr="00705829">
        <w:rPr>
          <w:rFonts w:ascii="Arial" w:hAnsi="Arial" w:cs="Arial"/>
          <w:sz w:val="22"/>
          <w:szCs w:val="22"/>
        </w:rPr>
        <w:t xml:space="preserve"> </w:t>
      </w:r>
      <w:r w:rsidR="003D1CC7" w:rsidRPr="00705829">
        <w:rPr>
          <w:rFonts w:ascii="Arial" w:hAnsi="Arial" w:cs="Arial"/>
          <w:sz w:val="22"/>
          <w:szCs w:val="22"/>
        </w:rPr>
        <w:t>$1</w:t>
      </w:r>
      <w:r w:rsidR="008176C7" w:rsidRPr="00705829">
        <w:rPr>
          <w:rFonts w:ascii="Arial" w:hAnsi="Arial" w:cs="Arial"/>
          <w:sz w:val="22"/>
          <w:szCs w:val="22"/>
        </w:rPr>
        <w:t>00</w:t>
      </w:r>
      <w:r w:rsidR="003D1CC7" w:rsidRPr="00705829">
        <w:rPr>
          <w:rFonts w:ascii="Arial" w:hAnsi="Arial" w:cs="Arial"/>
          <w:sz w:val="22"/>
          <w:szCs w:val="22"/>
        </w:rPr>
        <w:t>,000 USD</w:t>
      </w:r>
      <w:r w:rsidR="009218D0" w:rsidRPr="00705829">
        <w:rPr>
          <w:rFonts w:ascii="Arial" w:hAnsi="Arial" w:cs="Arial"/>
          <w:sz w:val="22"/>
          <w:szCs w:val="22"/>
        </w:rPr>
        <w:t>, underscoring the financial cost</w:t>
      </w:r>
      <w:r w:rsidR="009B7576" w:rsidRPr="00705829">
        <w:rPr>
          <w:rFonts w:ascii="Arial" w:hAnsi="Arial" w:cs="Arial"/>
          <w:sz w:val="22"/>
          <w:szCs w:val="22"/>
        </w:rPr>
        <w:t>s</w:t>
      </w:r>
      <w:r w:rsidR="009218D0" w:rsidRPr="00705829">
        <w:rPr>
          <w:rFonts w:ascii="Arial" w:hAnsi="Arial" w:cs="Arial"/>
          <w:sz w:val="22"/>
          <w:szCs w:val="22"/>
        </w:rPr>
        <w:t xml:space="preserve"> of this </w:t>
      </w:r>
      <w:r w:rsidR="009B7576" w:rsidRPr="00705829">
        <w:rPr>
          <w:rFonts w:ascii="Arial" w:hAnsi="Arial" w:cs="Arial"/>
          <w:sz w:val="22"/>
          <w:szCs w:val="22"/>
        </w:rPr>
        <w:t>upward trend</w:t>
      </w:r>
      <w:commentRangeStart w:id="3"/>
      <w:r w:rsidR="008176C7" w:rsidRPr="00705829">
        <w:rPr>
          <w:rFonts w:ascii="Arial" w:hAnsi="Arial" w:cs="Arial"/>
          <w:sz w:val="22"/>
          <w:szCs w:val="22"/>
        </w:rPr>
        <w:t xml:space="preserve">. </w:t>
      </w:r>
      <w:commentRangeEnd w:id="3"/>
      <w:r w:rsidR="007C2DD8" w:rsidRPr="00705829">
        <w:rPr>
          <w:rStyle w:val="CommentReference"/>
          <w:rFonts w:ascii="Arial" w:hAnsi="Arial" w:cs="Arial"/>
          <w:sz w:val="22"/>
          <w:szCs w:val="22"/>
        </w:rPr>
        <w:commentReference w:id="3"/>
      </w:r>
    </w:p>
    <w:p w14:paraId="7D79E50F" w14:textId="1C25A0B9" w:rsidR="0078563C" w:rsidRDefault="00CF508E" w:rsidP="00B92976">
      <w:pPr>
        <w:spacing w:line="240" w:lineRule="auto"/>
        <w:ind w:firstLine="720"/>
        <w:jc w:val="both"/>
        <w:rPr>
          <w:rFonts w:ascii="Arial" w:hAnsi="Arial" w:cs="Arial"/>
          <w:sz w:val="22"/>
          <w:szCs w:val="22"/>
        </w:rPr>
      </w:pPr>
      <w:r w:rsidRPr="00705829">
        <w:rPr>
          <w:rFonts w:ascii="Arial" w:hAnsi="Arial" w:cs="Arial"/>
          <w:sz w:val="22"/>
          <w:szCs w:val="22"/>
        </w:rPr>
        <w:t xml:space="preserve">Despite the existence of </w:t>
      </w:r>
      <w:r w:rsidR="008E2469" w:rsidRPr="00705829">
        <w:rPr>
          <w:rFonts w:ascii="Arial" w:hAnsi="Arial" w:cs="Arial"/>
          <w:sz w:val="22"/>
          <w:szCs w:val="22"/>
        </w:rPr>
        <w:t>scalable</w:t>
      </w:r>
      <w:r w:rsidRPr="00705829">
        <w:rPr>
          <w:rFonts w:ascii="Arial" w:hAnsi="Arial" w:cs="Arial"/>
          <w:sz w:val="22"/>
          <w:szCs w:val="22"/>
        </w:rPr>
        <w:t xml:space="preserve"> </w:t>
      </w:r>
      <w:r w:rsidR="008E2469" w:rsidRPr="00705829">
        <w:rPr>
          <w:rFonts w:ascii="Arial" w:hAnsi="Arial" w:cs="Arial"/>
          <w:sz w:val="22"/>
          <w:szCs w:val="22"/>
        </w:rPr>
        <w:t>diagnostics and</w:t>
      </w:r>
      <w:r w:rsidR="00822B5F" w:rsidRPr="00705829">
        <w:rPr>
          <w:rFonts w:ascii="Arial" w:hAnsi="Arial" w:cs="Arial"/>
          <w:sz w:val="22"/>
          <w:szCs w:val="22"/>
        </w:rPr>
        <w:t xml:space="preserve"> effective</w:t>
      </w:r>
      <w:r w:rsidR="008E2469" w:rsidRPr="00705829">
        <w:rPr>
          <w:rFonts w:ascii="Arial" w:hAnsi="Arial" w:cs="Arial"/>
          <w:sz w:val="22"/>
          <w:szCs w:val="22"/>
        </w:rPr>
        <w:t xml:space="preserve"> </w:t>
      </w:r>
      <w:r w:rsidRPr="00705829">
        <w:rPr>
          <w:rFonts w:ascii="Arial" w:hAnsi="Arial" w:cs="Arial"/>
          <w:sz w:val="22"/>
          <w:szCs w:val="22"/>
        </w:rPr>
        <w:t xml:space="preserve">treatment regimens for TB, </w:t>
      </w:r>
      <w:r w:rsidR="00217967" w:rsidRPr="00705829">
        <w:rPr>
          <w:rFonts w:ascii="Arial" w:hAnsi="Arial" w:cs="Arial"/>
          <w:sz w:val="22"/>
          <w:szCs w:val="22"/>
        </w:rPr>
        <w:t>progress towards cur</w:t>
      </w:r>
      <w:r w:rsidR="00D4729F" w:rsidRPr="00705829">
        <w:rPr>
          <w:rFonts w:ascii="Arial" w:hAnsi="Arial" w:cs="Arial"/>
          <w:sz w:val="22"/>
          <w:szCs w:val="22"/>
        </w:rPr>
        <w:t>b</w:t>
      </w:r>
      <w:r w:rsidR="00217967" w:rsidRPr="00705829">
        <w:rPr>
          <w:rFonts w:ascii="Arial" w:hAnsi="Arial" w:cs="Arial"/>
          <w:sz w:val="22"/>
          <w:szCs w:val="22"/>
        </w:rPr>
        <w:t>ing the TB epidemic</w:t>
      </w:r>
      <w:r w:rsidR="00D4729F" w:rsidRPr="00705829">
        <w:rPr>
          <w:rFonts w:ascii="Arial" w:hAnsi="Arial" w:cs="Arial"/>
          <w:sz w:val="22"/>
          <w:szCs w:val="22"/>
        </w:rPr>
        <w:t xml:space="preserve"> has been slow, and was further set back by the COVID-19 pandemic</w:t>
      </w:r>
      <w:r w:rsidR="00217967" w:rsidRPr="00705829">
        <w:rPr>
          <w:rFonts w:ascii="Arial" w:hAnsi="Arial" w:cs="Arial"/>
          <w:sz w:val="22"/>
          <w:szCs w:val="22"/>
        </w:rPr>
        <w:t xml:space="preserve">. </w:t>
      </w:r>
      <w:r w:rsidR="00B61021" w:rsidRPr="00705829">
        <w:rPr>
          <w:rFonts w:ascii="Arial" w:hAnsi="Arial" w:cs="Arial"/>
          <w:sz w:val="22"/>
          <w:szCs w:val="22"/>
        </w:rPr>
        <w:t xml:space="preserve">In the U.S. and elsewhere, the goal of TB elimination (incidence of </w:t>
      </w:r>
      <w:r w:rsidR="00B61021" w:rsidRPr="00705829">
        <w:rPr>
          <w:rFonts w:ascii="Arial" w:eastAsiaTheme="minorHAnsi" w:hAnsi="Arial" w:cs="Arial"/>
          <w:kern w:val="0"/>
          <w:sz w:val="22"/>
          <w:szCs w:val="22"/>
        </w:rPr>
        <w:t>&lt;1 case per million population)</w:t>
      </w:r>
      <w:r w:rsidR="00B61021" w:rsidRPr="00705829">
        <w:rPr>
          <w:rFonts w:ascii="Arial" w:hAnsi="Arial" w:cs="Arial"/>
          <w:sz w:val="22"/>
          <w:szCs w:val="22"/>
        </w:rPr>
        <w:t>, is not achievable without the introduction of new tools that can address this massive public health challenge.</w:t>
      </w:r>
      <w:r w:rsidR="00E61B96" w:rsidRPr="00705829">
        <w:rPr>
          <w:rFonts w:ascii="Arial" w:hAnsi="Arial" w:cs="Arial"/>
          <w:sz w:val="22"/>
          <w:szCs w:val="22"/>
        </w:rPr>
        <w:t xml:space="preserve"> </w:t>
      </w:r>
    </w:p>
    <w:p w14:paraId="211B07B4" w14:textId="5D7BCE5A" w:rsidR="00411889" w:rsidRDefault="0078563C" w:rsidP="00B92976">
      <w:pPr>
        <w:spacing w:line="240" w:lineRule="auto"/>
        <w:rPr>
          <w:rFonts w:ascii="Arial" w:hAnsi="Arial" w:cs="Arial"/>
          <w:sz w:val="22"/>
          <w:szCs w:val="22"/>
        </w:rPr>
      </w:pPr>
      <w:r w:rsidRPr="005A4A7E">
        <w:rPr>
          <w:rFonts w:ascii="Arial" w:hAnsi="Arial" w:cs="Arial"/>
          <w:b/>
          <w:bCs/>
          <w:sz w:val="22"/>
          <w:szCs w:val="22"/>
        </w:rPr>
        <w:t>A2.</w:t>
      </w:r>
      <w:r>
        <w:rPr>
          <w:rFonts w:ascii="Arial" w:hAnsi="Arial" w:cs="Arial"/>
          <w:sz w:val="22"/>
          <w:szCs w:val="22"/>
        </w:rPr>
        <w:t xml:space="preserve"> </w:t>
      </w:r>
      <w:r w:rsidR="006C4B83" w:rsidRPr="00D17041">
        <w:rPr>
          <w:rFonts w:ascii="Arial" w:hAnsi="Arial" w:cs="Arial"/>
          <w:b/>
          <w:bCs/>
          <w:sz w:val="22"/>
          <w:szCs w:val="22"/>
        </w:rPr>
        <w:t xml:space="preserve">A novel biomarker test for identifying recent </w:t>
      </w:r>
      <w:proofErr w:type="spellStart"/>
      <w:r w:rsidR="006C4B83" w:rsidRPr="00D17041">
        <w:rPr>
          <w:rFonts w:ascii="Arial" w:hAnsi="Arial" w:cs="Arial"/>
          <w:b/>
          <w:bCs/>
          <w:i/>
          <w:iCs/>
          <w:sz w:val="22"/>
          <w:szCs w:val="22"/>
        </w:rPr>
        <w:t>Mtb</w:t>
      </w:r>
      <w:proofErr w:type="spellEnd"/>
      <w:r w:rsidR="006C4B83" w:rsidRPr="00D17041">
        <w:rPr>
          <w:rFonts w:ascii="Arial" w:hAnsi="Arial" w:cs="Arial"/>
          <w:b/>
          <w:bCs/>
          <w:sz w:val="22"/>
          <w:szCs w:val="22"/>
        </w:rPr>
        <w:t xml:space="preserve"> infection (TASA)</w:t>
      </w:r>
      <w:r w:rsidR="00D17041" w:rsidRPr="00D17041">
        <w:rPr>
          <w:rFonts w:ascii="Arial" w:hAnsi="Arial" w:cs="Arial"/>
          <w:b/>
          <w:bCs/>
          <w:sz w:val="22"/>
          <w:szCs w:val="22"/>
        </w:rPr>
        <w:t xml:space="preserve"> offers a re</w:t>
      </w:r>
      <w:r w:rsidR="00D17041">
        <w:rPr>
          <w:rFonts w:ascii="Arial" w:hAnsi="Arial" w:cs="Arial"/>
          <w:b/>
          <w:bCs/>
          <w:sz w:val="22"/>
          <w:szCs w:val="22"/>
        </w:rPr>
        <w:t>v</w:t>
      </w:r>
      <w:r w:rsidR="00D17041" w:rsidRPr="00D17041">
        <w:rPr>
          <w:rFonts w:ascii="Arial" w:hAnsi="Arial" w:cs="Arial"/>
          <w:b/>
          <w:bCs/>
          <w:sz w:val="22"/>
          <w:szCs w:val="22"/>
        </w:rPr>
        <w:t xml:space="preserve">olution in our ability to understand the timing of </w:t>
      </w:r>
      <w:proofErr w:type="spellStart"/>
      <w:r w:rsidR="00D17041" w:rsidRPr="00D17041">
        <w:rPr>
          <w:rFonts w:ascii="Arial" w:hAnsi="Arial" w:cs="Arial"/>
          <w:b/>
          <w:bCs/>
          <w:i/>
          <w:iCs/>
          <w:sz w:val="22"/>
          <w:szCs w:val="22"/>
        </w:rPr>
        <w:t>Mtb</w:t>
      </w:r>
      <w:proofErr w:type="spellEnd"/>
      <w:r w:rsidR="00D17041" w:rsidRPr="00D17041">
        <w:rPr>
          <w:rFonts w:ascii="Arial" w:hAnsi="Arial" w:cs="Arial"/>
          <w:b/>
          <w:bCs/>
          <w:i/>
          <w:iCs/>
          <w:sz w:val="22"/>
          <w:szCs w:val="22"/>
        </w:rPr>
        <w:t xml:space="preserve"> </w:t>
      </w:r>
      <w:r w:rsidR="00D17041" w:rsidRPr="00D17041">
        <w:rPr>
          <w:rFonts w:ascii="Arial" w:hAnsi="Arial" w:cs="Arial"/>
          <w:b/>
          <w:bCs/>
          <w:sz w:val="22"/>
          <w:szCs w:val="22"/>
        </w:rPr>
        <w:t xml:space="preserve">exposure, and therefore, who is likely to progress </w:t>
      </w:r>
      <w:r w:rsidR="00BA0383">
        <w:rPr>
          <w:rFonts w:ascii="Arial" w:hAnsi="Arial" w:cs="Arial"/>
          <w:b/>
          <w:bCs/>
          <w:sz w:val="22"/>
          <w:szCs w:val="22"/>
        </w:rPr>
        <w:t xml:space="preserve">to </w:t>
      </w:r>
      <w:r w:rsidR="00D17041" w:rsidRPr="00D17041">
        <w:rPr>
          <w:rFonts w:ascii="Arial" w:hAnsi="Arial" w:cs="Arial"/>
          <w:b/>
          <w:bCs/>
          <w:sz w:val="22"/>
          <w:szCs w:val="22"/>
        </w:rPr>
        <w:t>TB</w:t>
      </w:r>
      <w:r w:rsidR="00764487">
        <w:rPr>
          <w:rFonts w:ascii="Arial" w:hAnsi="Arial" w:cs="Arial"/>
          <w:sz w:val="22"/>
          <w:szCs w:val="22"/>
        </w:rPr>
        <w:t xml:space="preserve"> </w:t>
      </w:r>
      <w:r w:rsidR="00764487" w:rsidRPr="00764487">
        <w:rPr>
          <w:rFonts w:ascii="Arial" w:hAnsi="Arial" w:cs="Arial"/>
          <w:b/>
          <w:bCs/>
          <w:sz w:val="22"/>
          <w:szCs w:val="22"/>
        </w:rPr>
        <w:t>[</w:t>
      </w:r>
      <w:r w:rsidR="006B7F14" w:rsidRPr="00764487">
        <w:rPr>
          <w:rFonts w:ascii="Arial" w:hAnsi="Arial" w:cs="Arial"/>
          <w:b/>
          <w:bCs/>
          <w:sz w:val="22"/>
          <w:szCs w:val="22"/>
        </w:rPr>
        <w:t>Other tests</w:t>
      </w:r>
      <w:commentRangeStart w:id="4"/>
      <w:commentRangeStart w:id="5"/>
      <w:r w:rsidR="006B7F14" w:rsidRPr="00764487">
        <w:rPr>
          <w:rFonts w:ascii="Arial" w:hAnsi="Arial" w:cs="Arial"/>
          <w:b/>
          <w:bCs/>
          <w:sz w:val="22"/>
          <w:szCs w:val="22"/>
        </w:rPr>
        <w:t>?</w:t>
      </w:r>
      <w:commentRangeEnd w:id="4"/>
      <w:r w:rsidR="006B7F14" w:rsidRPr="00764487">
        <w:rPr>
          <w:rStyle w:val="CommentReference"/>
          <w:rFonts w:ascii="Arial" w:hAnsi="Arial" w:cs="Arial"/>
          <w:b/>
          <w:bCs/>
          <w:sz w:val="22"/>
          <w:szCs w:val="22"/>
        </w:rPr>
        <w:commentReference w:id="4"/>
      </w:r>
      <w:commentRangeEnd w:id="5"/>
      <w:r w:rsidR="00070DC5">
        <w:rPr>
          <w:rStyle w:val="CommentReference"/>
        </w:rPr>
        <w:commentReference w:id="5"/>
      </w:r>
      <w:r w:rsidR="00764487" w:rsidRPr="00764487">
        <w:rPr>
          <w:rFonts w:ascii="Arial" w:hAnsi="Arial" w:cs="Arial"/>
          <w:b/>
          <w:bCs/>
          <w:sz w:val="22"/>
          <w:szCs w:val="22"/>
        </w:rPr>
        <w:t>]</w:t>
      </w:r>
      <w:r w:rsidR="00764487">
        <w:rPr>
          <w:rFonts w:ascii="Arial" w:hAnsi="Arial" w:cs="Arial"/>
          <w:b/>
          <w:bCs/>
          <w:sz w:val="22"/>
          <w:szCs w:val="22"/>
        </w:rPr>
        <w:t xml:space="preserve">. </w:t>
      </w:r>
      <w:r w:rsidR="00C20137">
        <w:rPr>
          <w:rFonts w:ascii="Arial" w:hAnsi="Arial" w:cs="Arial"/>
          <w:sz w:val="22"/>
          <w:szCs w:val="22"/>
        </w:rPr>
        <w:t>It is estimated that</w:t>
      </w:r>
      <w:r w:rsidR="003735BA">
        <w:rPr>
          <w:rFonts w:ascii="Arial" w:hAnsi="Arial" w:cs="Arial"/>
          <w:sz w:val="22"/>
          <w:szCs w:val="22"/>
        </w:rPr>
        <w:t xml:space="preserve"> a small minority –</w:t>
      </w:r>
      <w:r w:rsidR="00BA0383">
        <w:rPr>
          <w:rFonts w:ascii="Arial" w:hAnsi="Arial" w:cs="Arial"/>
          <w:sz w:val="22"/>
          <w:szCs w:val="22"/>
        </w:rPr>
        <w:t xml:space="preserve"> </w:t>
      </w:r>
      <w:r w:rsidR="00C20137">
        <w:rPr>
          <w:rFonts w:ascii="Arial" w:hAnsi="Arial" w:cs="Arial"/>
          <w:sz w:val="22"/>
          <w:szCs w:val="22"/>
        </w:rPr>
        <w:t>5-</w:t>
      </w:r>
      <w:r w:rsidR="00BA0383">
        <w:rPr>
          <w:rFonts w:ascii="Arial" w:hAnsi="Arial" w:cs="Arial"/>
          <w:sz w:val="22"/>
          <w:szCs w:val="22"/>
        </w:rPr>
        <w:t xml:space="preserve">10% </w:t>
      </w:r>
      <w:r w:rsidR="00C20137">
        <w:rPr>
          <w:rFonts w:ascii="Arial" w:hAnsi="Arial" w:cs="Arial"/>
          <w:sz w:val="22"/>
          <w:szCs w:val="22"/>
        </w:rPr>
        <w:t xml:space="preserve">of those with </w:t>
      </w:r>
      <w:proofErr w:type="spellStart"/>
      <w:r w:rsidR="00C20137">
        <w:rPr>
          <w:rFonts w:ascii="Arial" w:hAnsi="Arial" w:cs="Arial"/>
          <w:i/>
          <w:iCs/>
          <w:sz w:val="22"/>
          <w:szCs w:val="22"/>
        </w:rPr>
        <w:t>Mtb</w:t>
      </w:r>
      <w:proofErr w:type="spellEnd"/>
      <w:r w:rsidR="00C20137">
        <w:rPr>
          <w:rFonts w:ascii="Arial" w:hAnsi="Arial" w:cs="Arial"/>
          <w:i/>
          <w:iCs/>
          <w:sz w:val="22"/>
          <w:szCs w:val="22"/>
        </w:rPr>
        <w:t xml:space="preserve"> </w:t>
      </w:r>
      <w:r w:rsidR="00C20137">
        <w:rPr>
          <w:rFonts w:ascii="Arial" w:hAnsi="Arial" w:cs="Arial"/>
          <w:sz w:val="22"/>
          <w:szCs w:val="22"/>
        </w:rPr>
        <w:t>infection</w:t>
      </w:r>
      <w:r w:rsidR="003735BA">
        <w:rPr>
          <w:rFonts w:ascii="Arial" w:hAnsi="Arial" w:cs="Arial"/>
          <w:sz w:val="22"/>
          <w:szCs w:val="22"/>
        </w:rPr>
        <w:t xml:space="preserve"> –</w:t>
      </w:r>
      <w:r w:rsidR="00C20137">
        <w:rPr>
          <w:rFonts w:ascii="Arial" w:hAnsi="Arial" w:cs="Arial"/>
          <w:sz w:val="22"/>
          <w:szCs w:val="22"/>
        </w:rPr>
        <w:t xml:space="preserve"> will develop TB over the course of their lifetime</w:t>
      </w:r>
      <w:commentRangeStart w:id="6"/>
      <w:r w:rsidR="00C20137">
        <w:rPr>
          <w:rFonts w:ascii="Arial" w:hAnsi="Arial" w:cs="Arial"/>
          <w:sz w:val="22"/>
          <w:szCs w:val="22"/>
        </w:rPr>
        <w:t>.</w:t>
      </w:r>
      <w:commentRangeEnd w:id="6"/>
      <w:r w:rsidR="004075B1">
        <w:rPr>
          <w:rStyle w:val="CommentReference"/>
        </w:rPr>
        <w:commentReference w:id="6"/>
      </w:r>
      <w:r w:rsidR="00C20137">
        <w:rPr>
          <w:rFonts w:ascii="Arial" w:hAnsi="Arial" w:cs="Arial"/>
          <w:sz w:val="22"/>
          <w:szCs w:val="22"/>
        </w:rPr>
        <w:t xml:space="preserve"> </w:t>
      </w:r>
      <w:r w:rsidR="00896DDC">
        <w:rPr>
          <w:rFonts w:ascii="Arial" w:hAnsi="Arial" w:cs="Arial"/>
          <w:sz w:val="22"/>
          <w:szCs w:val="22"/>
        </w:rPr>
        <w:t>We have a limited understanding of who, among those who are infected, will progress to T</w:t>
      </w:r>
      <w:r w:rsidR="003C0CB7">
        <w:rPr>
          <w:rFonts w:ascii="Arial" w:hAnsi="Arial" w:cs="Arial"/>
          <w:sz w:val="22"/>
          <w:szCs w:val="22"/>
        </w:rPr>
        <w:t>B</w:t>
      </w:r>
      <w:r w:rsidR="00896DDC">
        <w:rPr>
          <w:rFonts w:ascii="Arial" w:hAnsi="Arial" w:cs="Arial"/>
          <w:sz w:val="22"/>
          <w:szCs w:val="22"/>
        </w:rPr>
        <w:t xml:space="preserve">. </w:t>
      </w:r>
      <w:r w:rsidR="00FD3820">
        <w:rPr>
          <w:rFonts w:ascii="Arial" w:hAnsi="Arial" w:cs="Arial"/>
          <w:sz w:val="22"/>
          <w:szCs w:val="22"/>
        </w:rPr>
        <w:t xml:space="preserve">However, new assays are shedding some light on this </w:t>
      </w:r>
      <w:r w:rsidR="008F7971">
        <w:rPr>
          <w:rFonts w:ascii="Arial" w:hAnsi="Arial" w:cs="Arial"/>
          <w:sz w:val="22"/>
          <w:szCs w:val="22"/>
        </w:rPr>
        <w:t>fundamental</w:t>
      </w:r>
      <w:r w:rsidR="00FD3820">
        <w:rPr>
          <w:rFonts w:ascii="Arial" w:hAnsi="Arial" w:cs="Arial"/>
          <w:sz w:val="22"/>
          <w:szCs w:val="22"/>
        </w:rPr>
        <w:t xml:space="preserve"> question. A </w:t>
      </w:r>
      <w:r w:rsidR="009F60E1">
        <w:rPr>
          <w:rFonts w:ascii="Arial" w:hAnsi="Arial" w:cs="Arial"/>
          <w:sz w:val="22"/>
          <w:szCs w:val="22"/>
        </w:rPr>
        <w:t>n</w:t>
      </w:r>
      <w:r w:rsidR="009F60E1" w:rsidRPr="003735BA">
        <w:rPr>
          <w:rFonts w:ascii="Arial" w:hAnsi="Arial" w:cs="Arial"/>
          <w:sz w:val="22"/>
          <w:szCs w:val="22"/>
        </w:rPr>
        <w:t>ew blood-based biomarker test</w:t>
      </w:r>
      <w:r w:rsidR="00921266">
        <w:rPr>
          <w:rFonts w:ascii="Arial" w:hAnsi="Arial" w:cs="Arial"/>
          <w:sz w:val="22"/>
          <w:szCs w:val="22"/>
        </w:rPr>
        <w:t xml:space="preserve"> </w:t>
      </w:r>
      <w:r w:rsidR="00FD3820">
        <w:rPr>
          <w:rFonts w:ascii="Arial" w:hAnsi="Arial" w:cs="Arial"/>
          <w:sz w:val="22"/>
          <w:szCs w:val="22"/>
        </w:rPr>
        <w:t xml:space="preserve">has </w:t>
      </w:r>
      <w:r w:rsidR="00B27909">
        <w:rPr>
          <w:rFonts w:ascii="Arial" w:hAnsi="Arial" w:cs="Arial"/>
          <w:sz w:val="22"/>
          <w:szCs w:val="22"/>
        </w:rPr>
        <w:t>demonstrated</w:t>
      </w:r>
      <w:r w:rsidR="00FD3820">
        <w:rPr>
          <w:rFonts w:ascii="Arial" w:hAnsi="Arial" w:cs="Arial"/>
          <w:sz w:val="22"/>
          <w:szCs w:val="22"/>
        </w:rPr>
        <w:t xml:space="preserve"> </w:t>
      </w:r>
      <w:r w:rsidR="009F60E1" w:rsidRPr="00C90E2F">
        <w:rPr>
          <w:rFonts w:ascii="Arial" w:hAnsi="Arial" w:cs="Arial"/>
          <w:sz w:val="22"/>
          <w:szCs w:val="22"/>
        </w:rPr>
        <w:t xml:space="preserve">higher levels of </w:t>
      </w:r>
      <w:proofErr w:type="spellStart"/>
      <w:r w:rsidR="009F60E1" w:rsidRPr="00FD3820">
        <w:rPr>
          <w:rFonts w:ascii="Arial" w:hAnsi="Arial" w:cs="Arial"/>
          <w:i/>
          <w:iCs/>
          <w:sz w:val="22"/>
          <w:szCs w:val="22"/>
        </w:rPr>
        <w:t>Mtb</w:t>
      </w:r>
      <w:proofErr w:type="spellEnd"/>
      <w:r w:rsidR="009F60E1" w:rsidRPr="00C90E2F">
        <w:rPr>
          <w:rFonts w:ascii="Arial" w:hAnsi="Arial" w:cs="Arial"/>
          <w:sz w:val="22"/>
          <w:szCs w:val="22"/>
        </w:rPr>
        <w:t xml:space="preserve">-specific T-cell activation in peripheral blood </w:t>
      </w:r>
      <w:r w:rsidR="00B27909">
        <w:rPr>
          <w:rFonts w:ascii="Arial" w:hAnsi="Arial" w:cs="Arial"/>
          <w:sz w:val="22"/>
          <w:szCs w:val="22"/>
        </w:rPr>
        <w:t xml:space="preserve">of people with </w:t>
      </w:r>
      <w:r w:rsidR="00B27909" w:rsidRPr="00C90E2F">
        <w:rPr>
          <w:rFonts w:ascii="Arial" w:hAnsi="Arial" w:cs="Arial"/>
          <w:sz w:val="22"/>
          <w:szCs w:val="22"/>
        </w:rPr>
        <w:t xml:space="preserve">recent </w:t>
      </w:r>
      <w:proofErr w:type="spellStart"/>
      <w:r w:rsidR="00B27909" w:rsidRPr="00C90E2F">
        <w:rPr>
          <w:rFonts w:ascii="Arial" w:hAnsi="Arial" w:cs="Arial"/>
          <w:i/>
          <w:iCs/>
          <w:sz w:val="22"/>
          <w:szCs w:val="22"/>
        </w:rPr>
        <w:t>Mtb</w:t>
      </w:r>
      <w:proofErr w:type="spellEnd"/>
      <w:r w:rsidR="00B27909" w:rsidRPr="00C90E2F">
        <w:rPr>
          <w:rFonts w:ascii="Arial" w:hAnsi="Arial" w:cs="Arial"/>
          <w:sz w:val="22"/>
          <w:szCs w:val="22"/>
        </w:rPr>
        <w:t xml:space="preserve"> infection </w:t>
      </w:r>
      <w:r w:rsidR="00B27909">
        <w:rPr>
          <w:rFonts w:ascii="Arial" w:hAnsi="Arial" w:cs="Arial"/>
          <w:sz w:val="22"/>
          <w:szCs w:val="22"/>
        </w:rPr>
        <w:t>then</w:t>
      </w:r>
      <w:r w:rsidR="009F60E1" w:rsidRPr="00C90E2F">
        <w:rPr>
          <w:rFonts w:ascii="Arial" w:hAnsi="Arial" w:cs="Arial"/>
          <w:sz w:val="22"/>
          <w:szCs w:val="22"/>
        </w:rPr>
        <w:t xml:space="preserve"> individuals who were infected less recently</w:t>
      </w:r>
      <w:r w:rsidR="00B27909">
        <w:rPr>
          <w:rFonts w:ascii="Arial" w:hAnsi="Arial" w:cs="Arial"/>
          <w:sz w:val="22"/>
          <w:szCs w:val="22"/>
        </w:rPr>
        <w:t xml:space="preserve"> (with ‘persistent’ infection)</w:t>
      </w:r>
      <w:r w:rsidR="009F60E1" w:rsidRPr="00C90E2F">
        <w:rPr>
          <w:rFonts w:ascii="Arial" w:hAnsi="Arial" w:cs="Arial"/>
          <w:sz w:val="22"/>
          <w:szCs w:val="22"/>
        </w:rPr>
        <w:t xml:space="preserve">. </w:t>
      </w:r>
      <w:r w:rsidR="00921266">
        <w:rPr>
          <w:rFonts w:ascii="Arial" w:hAnsi="Arial" w:cs="Arial"/>
          <w:sz w:val="22"/>
          <w:szCs w:val="22"/>
        </w:rPr>
        <w:t xml:space="preserve">This finding is consistent with data </w:t>
      </w:r>
      <w:r w:rsidR="00967A91">
        <w:rPr>
          <w:rFonts w:ascii="Arial" w:hAnsi="Arial" w:cs="Arial"/>
          <w:sz w:val="22"/>
          <w:szCs w:val="22"/>
        </w:rPr>
        <w:t>from</w:t>
      </w:r>
      <w:r w:rsidR="009F60E1" w:rsidRPr="00C90E2F">
        <w:rPr>
          <w:rFonts w:ascii="Arial" w:hAnsi="Arial" w:cs="Arial"/>
          <w:sz w:val="22"/>
          <w:szCs w:val="22"/>
        </w:rPr>
        <w:t xml:space="preserve"> a previous study which demonstrated increased inflammation and activation of bulk CD4 T cells </w:t>
      </w:r>
      <w:r w:rsidR="00921266">
        <w:rPr>
          <w:rFonts w:ascii="Arial" w:hAnsi="Arial" w:cs="Arial"/>
          <w:sz w:val="22"/>
          <w:szCs w:val="22"/>
        </w:rPr>
        <w:t xml:space="preserve">immediately </w:t>
      </w:r>
      <w:r w:rsidR="009F60E1" w:rsidRPr="00C90E2F">
        <w:rPr>
          <w:rFonts w:ascii="Arial" w:hAnsi="Arial" w:cs="Arial"/>
          <w:sz w:val="22"/>
          <w:szCs w:val="22"/>
        </w:rPr>
        <w:t>before clinical onset of TB</w:t>
      </w:r>
      <w:commentRangeStart w:id="7"/>
      <w:r w:rsidR="009F60E1" w:rsidRPr="00C90E2F">
        <w:rPr>
          <w:rFonts w:ascii="Arial" w:hAnsi="Arial" w:cs="Arial"/>
          <w:sz w:val="22"/>
          <w:szCs w:val="22"/>
        </w:rPr>
        <w:t>.</w:t>
      </w:r>
      <w:commentRangeEnd w:id="7"/>
      <w:r w:rsidR="009F60E1" w:rsidRPr="00705829">
        <w:rPr>
          <w:rStyle w:val="CommentReference"/>
          <w:rFonts w:ascii="Arial" w:hAnsi="Arial" w:cs="Arial"/>
          <w:sz w:val="22"/>
          <w:szCs w:val="22"/>
        </w:rPr>
        <w:commentReference w:id="7"/>
      </w:r>
      <w:r w:rsidR="001E14FB">
        <w:rPr>
          <w:rFonts w:ascii="Arial" w:hAnsi="Arial" w:cs="Arial"/>
          <w:sz w:val="22"/>
          <w:szCs w:val="22"/>
        </w:rPr>
        <w:t xml:space="preserve"> </w:t>
      </w:r>
      <w:commentRangeStart w:id="8"/>
      <w:r w:rsidR="001E14FB">
        <w:rPr>
          <w:rFonts w:ascii="Arial" w:hAnsi="Arial" w:cs="Arial"/>
          <w:sz w:val="22"/>
          <w:szCs w:val="22"/>
        </w:rPr>
        <w:t>C</w:t>
      </w:r>
      <w:commentRangeEnd w:id="8"/>
      <w:r w:rsidR="00921266">
        <w:rPr>
          <w:rStyle w:val="CommentReference"/>
        </w:rPr>
        <w:commentReference w:id="8"/>
      </w:r>
      <w:r w:rsidR="001E14FB">
        <w:rPr>
          <w:rFonts w:ascii="Arial" w:hAnsi="Arial" w:cs="Arial"/>
          <w:sz w:val="22"/>
          <w:szCs w:val="22"/>
        </w:rPr>
        <w:t xml:space="preserve">ollectively, </w:t>
      </w:r>
      <w:r w:rsidR="00967A91">
        <w:rPr>
          <w:rFonts w:ascii="Arial" w:hAnsi="Arial" w:cs="Arial"/>
          <w:sz w:val="22"/>
          <w:szCs w:val="22"/>
        </w:rPr>
        <w:t>this work</w:t>
      </w:r>
      <w:r w:rsidR="001E14FB">
        <w:rPr>
          <w:rFonts w:ascii="Arial" w:hAnsi="Arial" w:cs="Arial"/>
          <w:sz w:val="22"/>
          <w:szCs w:val="22"/>
        </w:rPr>
        <w:t xml:space="preserve"> ha</w:t>
      </w:r>
      <w:r w:rsidR="00967A91">
        <w:rPr>
          <w:rFonts w:ascii="Arial" w:hAnsi="Arial" w:cs="Arial"/>
          <w:sz w:val="22"/>
          <w:szCs w:val="22"/>
        </w:rPr>
        <w:t>s</w:t>
      </w:r>
      <w:r w:rsidR="001E14FB">
        <w:rPr>
          <w:rFonts w:ascii="Arial" w:hAnsi="Arial" w:cs="Arial"/>
          <w:sz w:val="22"/>
          <w:szCs w:val="22"/>
        </w:rPr>
        <w:t xml:space="preserve"> </w:t>
      </w:r>
      <w:r w:rsidR="00967A91">
        <w:rPr>
          <w:rFonts w:ascii="Arial" w:hAnsi="Arial" w:cs="Arial"/>
          <w:sz w:val="22"/>
          <w:szCs w:val="22"/>
        </w:rPr>
        <w:t>demonstrated</w:t>
      </w:r>
      <w:r w:rsidR="001E14FB">
        <w:rPr>
          <w:rFonts w:ascii="Arial" w:hAnsi="Arial" w:cs="Arial"/>
          <w:sz w:val="22"/>
          <w:szCs w:val="22"/>
        </w:rPr>
        <w:t xml:space="preserve"> the potential of</w:t>
      </w:r>
      <w:r w:rsidR="0069735F">
        <w:rPr>
          <w:rFonts w:ascii="Arial" w:hAnsi="Arial" w:cs="Arial"/>
          <w:sz w:val="22"/>
          <w:szCs w:val="22"/>
        </w:rPr>
        <w:t xml:space="preserve"> </w:t>
      </w:r>
      <w:r w:rsidR="00967A91">
        <w:rPr>
          <w:rFonts w:ascii="Arial" w:hAnsi="Arial" w:cs="Arial"/>
          <w:sz w:val="22"/>
          <w:szCs w:val="22"/>
        </w:rPr>
        <w:t xml:space="preserve">biomarker-based </w:t>
      </w:r>
      <w:r w:rsidR="0069735F">
        <w:rPr>
          <w:rFonts w:ascii="Arial" w:hAnsi="Arial" w:cs="Arial"/>
          <w:sz w:val="22"/>
          <w:szCs w:val="22"/>
        </w:rPr>
        <w:t>assays</w:t>
      </w:r>
      <w:r w:rsidR="001E14FB">
        <w:rPr>
          <w:rFonts w:ascii="Arial" w:hAnsi="Arial" w:cs="Arial"/>
          <w:sz w:val="22"/>
          <w:szCs w:val="22"/>
        </w:rPr>
        <w:t xml:space="preserve"> to reliably</w:t>
      </w:r>
      <w:r w:rsidR="001E14FB" w:rsidRPr="003735BA">
        <w:rPr>
          <w:rFonts w:ascii="Arial" w:hAnsi="Arial" w:cs="Arial"/>
          <w:sz w:val="22"/>
          <w:szCs w:val="22"/>
        </w:rPr>
        <w:t xml:space="preserve"> distinguish between recent and persistent </w:t>
      </w:r>
      <w:proofErr w:type="spellStart"/>
      <w:r w:rsidR="001E14FB" w:rsidRPr="003735BA">
        <w:rPr>
          <w:rFonts w:ascii="Arial" w:hAnsi="Arial" w:cs="Arial"/>
          <w:i/>
          <w:iCs/>
          <w:sz w:val="22"/>
          <w:szCs w:val="22"/>
        </w:rPr>
        <w:t>Mtb</w:t>
      </w:r>
      <w:proofErr w:type="spellEnd"/>
      <w:r w:rsidR="001E14FB" w:rsidRPr="003735BA">
        <w:rPr>
          <w:rFonts w:ascii="Arial" w:hAnsi="Arial" w:cs="Arial"/>
          <w:sz w:val="22"/>
          <w:szCs w:val="22"/>
        </w:rPr>
        <w:t xml:space="preserve"> infection</w:t>
      </w:r>
      <w:r w:rsidR="00921266">
        <w:rPr>
          <w:rFonts w:ascii="Arial" w:hAnsi="Arial" w:cs="Arial"/>
          <w:sz w:val="22"/>
          <w:szCs w:val="22"/>
        </w:rPr>
        <w:t xml:space="preserve">, which, if scalable, </w:t>
      </w:r>
      <w:r w:rsidR="00C87BA8">
        <w:rPr>
          <w:rFonts w:ascii="Arial" w:hAnsi="Arial" w:cs="Arial"/>
          <w:sz w:val="22"/>
          <w:szCs w:val="22"/>
        </w:rPr>
        <w:t>c</w:t>
      </w:r>
      <w:r w:rsidR="00921266">
        <w:rPr>
          <w:rFonts w:ascii="Arial" w:hAnsi="Arial" w:cs="Arial"/>
          <w:sz w:val="22"/>
          <w:szCs w:val="22"/>
        </w:rPr>
        <w:t xml:space="preserve">ould </w:t>
      </w:r>
      <w:r w:rsidR="00D03B6F">
        <w:rPr>
          <w:rFonts w:ascii="Arial" w:hAnsi="Arial" w:cs="Arial"/>
          <w:sz w:val="22"/>
          <w:szCs w:val="22"/>
        </w:rPr>
        <w:t xml:space="preserve">transform our understanding of TB epidemiology. </w:t>
      </w:r>
      <w:r w:rsidR="00C87BA8">
        <w:rPr>
          <w:rFonts w:ascii="Arial" w:hAnsi="Arial" w:cs="Arial"/>
          <w:sz w:val="22"/>
          <w:szCs w:val="22"/>
        </w:rPr>
        <w:t>Because t</w:t>
      </w:r>
      <w:r w:rsidR="00896DDC">
        <w:rPr>
          <w:rFonts w:ascii="Arial" w:hAnsi="Arial" w:cs="Arial"/>
          <w:sz w:val="22"/>
          <w:szCs w:val="22"/>
        </w:rPr>
        <w:t>he risk of developing TB is highest in the first several months to two years after e</w:t>
      </w:r>
      <w:commentRangeStart w:id="9"/>
      <w:r w:rsidR="00896DDC">
        <w:rPr>
          <w:rFonts w:ascii="Arial" w:hAnsi="Arial" w:cs="Arial"/>
          <w:sz w:val="22"/>
          <w:szCs w:val="22"/>
        </w:rPr>
        <w:t>xposure</w:t>
      </w:r>
      <w:commentRangeEnd w:id="9"/>
      <w:r w:rsidR="00896DDC">
        <w:rPr>
          <w:rStyle w:val="CommentReference"/>
        </w:rPr>
        <w:commentReference w:id="9"/>
      </w:r>
      <w:r w:rsidR="00896DDC">
        <w:rPr>
          <w:rFonts w:ascii="Arial" w:hAnsi="Arial" w:cs="Arial"/>
          <w:sz w:val="22"/>
          <w:szCs w:val="22"/>
        </w:rPr>
        <w:t>, declining thereafte</w:t>
      </w:r>
      <w:r w:rsidR="00C87BA8">
        <w:rPr>
          <w:rFonts w:ascii="Arial" w:hAnsi="Arial" w:cs="Arial"/>
          <w:sz w:val="22"/>
          <w:szCs w:val="22"/>
        </w:rPr>
        <w:t xml:space="preserve">r, </w:t>
      </w:r>
      <w:commentRangeStart w:id="10"/>
      <w:commentRangeStart w:id="11"/>
      <w:commentRangeEnd w:id="10"/>
      <w:r w:rsidR="00896DDC">
        <w:rPr>
          <w:rStyle w:val="CommentReference"/>
        </w:rPr>
        <w:commentReference w:id="10"/>
      </w:r>
      <w:commentRangeEnd w:id="11"/>
      <w:r w:rsidR="00B117B7">
        <w:rPr>
          <w:rStyle w:val="CommentReference"/>
        </w:rPr>
        <w:commentReference w:id="11"/>
      </w:r>
      <w:r w:rsidR="00C87BA8">
        <w:rPr>
          <w:rFonts w:ascii="Arial" w:hAnsi="Arial" w:cs="Arial"/>
          <w:sz w:val="22"/>
          <w:szCs w:val="22"/>
        </w:rPr>
        <w:t>a</w:t>
      </w:r>
      <w:r w:rsidR="00E30456">
        <w:rPr>
          <w:rFonts w:ascii="Arial" w:hAnsi="Arial" w:cs="Arial"/>
          <w:sz w:val="22"/>
          <w:szCs w:val="22"/>
        </w:rPr>
        <w:t xml:space="preserve"> test for recent infection</w:t>
      </w:r>
      <w:r w:rsidR="004B355D">
        <w:rPr>
          <w:rFonts w:ascii="Arial" w:hAnsi="Arial" w:cs="Arial"/>
          <w:sz w:val="22"/>
          <w:szCs w:val="22"/>
        </w:rPr>
        <w:t xml:space="preserve"> </w:t>
      </w:r>
      <w:r w:rsidR="00E30456">
        <w:rPr>
          <w:rFonts w:ascii="Arial" w:hAnsi="Arial" w:cs="Arial"/>
          <w:sz w:val="22"/>
          <w:szCs w:val="22"/>
        </w:rPr>
        <w:t>is</w:t>
      </w:r>
      <w:r w:rsidR="004B355D">
        <w:rPr>
          <w:rFonts w:ascii="Arial" w:hAnsi="Arial" w:cs="Arial"/>
          <w:sz w:val="22"/>
          <w:szCs w:val="22"/>
        </w:rPr>
        <w:t xml:space="preserve"> conveniently</w:t>
      </w:r>
      <w:r w:rsidR="00E30456">
        <w:rPr>
          <w:rFonts w:ascii="Arial" w:hAnsi="Arial" w:cs="Arial"/>
          <w:sz w:val="22"/>
          <w:szCs w:val="22"/>
        </w:rPr>
        <w:t xml:space="preserve"> both</w:t>
      </w:r>
      <w:r w:rsidR="00CF2157">
        <w:rPr>
          <w:rFonts w:ascii="Arial" w:hAnsi="Arial" w:cs="Arial"/>
          <w:sz w:val="22"/>
          <w:szCs w:val="22"/>
        </w:rPr>
        <w:t xml:space="preserve"> a</w:t>
      </w:r>
      <w:r w:rsidR="00E30456">
        <w:rPr>
          <w:rFonts w:ascii="Arial" w:hAnsi="Arial" w:cs="Arial"/>
          <w:sz w:val="22"/>
          <w:szCs w:val="22"/>
        </w:rPr>
        <w:t xml:space="preserve"> </w:t>
      </w:r>
      <w:r w:rsidR="00CF2157">
        <w:rPr>
          <w:rFonts w:ascii="Arial" w:hAnsi="Arial" w:cs="Arial"/>
          <w:sz w:val="22"/>
          <w:szCs w:val="22"/>
        </w:rPr>
        <w:t>measurement of intensity of exposure in the community</w:t>
      </w:r>
      <w:r w:rsidR="00FE7099">
        <w:rPr>
          <w:rFonts w:ascii="Arial" w:hAnsi="Arial" w:cs="Arial"/>
          <w:sz w:val="22"/>
          <w:szCs w:val="22"/>
        </w:rPr>
        <w:t xml:space="preserve"> </w:t>
      </w:r>
      <w:r w:rsidR="00FE7099">
        <w:rPr>
          <w:rFonts w:ascii="Arial" w:hAnsi="Arial" w:cs="Arial"/>
          <w:b/>
          <w:bCs/>
          <w:sz w:val="22"/>
          <w:szCs w:val="22"/>
        </w:rPr>
        <w:t>and</w:t>
      </w:r>
      <w:r w:rsidR="00CF2157">
        <w:rPr>
          <w:rFonts w:ascii="Arial" w:hAnsi="Arial" w:cs="Arial"/>
          <w:sz w:val="22"/>
          <w:szCs w:val="22"/>
        </w:rPr>
        <w:t xml:space="preserve"> </w:t>
      </w:r>
      <w:r w:rsidR="00E30456">
        <w:rPr>
          <w:rFonts w:ascii="Arial" w:hAnsi="Arial" w:cs="Arial"/>
          <w:sz w:val="22"/>
          <w:szCs w:val="22"/>
        </w:rPr>
        <w:t>an indicator of likelihood to progress to TB</w:t>
      </w:r>
      <w:r w:rsidR="00FE7099">
        <w:rPr>
          <w:rFonts w:ascii="Arial" w:hAnsi="Arial" w:cs="Arial"/>
          <w:sz w:val="22"/>
          <w:szCs w:val="22"/>
        </w:rPr>
        <w:t>.</w:t>
      </w:r>
      <w:r w:rsidR="00593D66" w:rsidRPr="00593D66">
        <w:rPr>
          <w:rFonts w:ascii="Arial" w:hAnsi="Arial" w:cs="Arial"/>
          <w:sz w:val="22"/>
          <w:szCs w:val="22"/>
        </w:rPr>
        <w:t xml:space="preserve"> </w:t>
      </w:r>
      <w:r w:rsidR="00C83FCA">
        <w:rPr>
          <w:rFonts w:ascii="Arial" w:hAnsi="Arial" w:cs="Arial"/>
          <w:sz w:val="22"/>
          <w:szCs w:val="22"/>
          <w:u w:val="single"/>
        </w:rPr>
        <w:t xml:space="preserve">We will explore the relevance of these two functions in vaccine trials (Aim 1) and </w:t>
      </w:r>
      <w:r w:rsidR="00BA620C">
        <w:rPr>
          <w:rFonts w:ascii="Arial" w:hAnsi="Arial" w:cs="Arial"/>
          <w:sz w:val="22"/>
          <w:szCs w:val="22"/>
          <w:u w:val="single"/>
        </w:rPr>
        <w:t>in monitoring the performance of TB programs (Aim 2).</w:t>
      </w:r>
    </w:p>
    <w:p w14:paraId="15C20FC2" w14:textId="77777777" w:rsidR="00E32365" w:rsidRDefault="00D73A58" w:rsidP="00E32365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705829">
        <w:rPr>
          <w:rFonts w:ascii="Arial" w:hAnsi="Arial" w:cs="Arial"/>
          <w:b/>
          <w:bCs/>
          <w:sz w:val="22"/>
          <w:szCs w:val="22"/>
        </w:rPr>
        <w:t>A</w:t>
      </w:r>
      <w:r w:rsidR="0078563C">
        <w:rPr>
          <w:rFonts w:ascii="Arial" w:hAnsi="Arial" w:cs="Arial"/>
          <w:b/>
          <w:bCs/>
          <w:sz w:val="22"/>
          <w:szCs w:val="22"/>
        </w:rPr>
        <w:t>3</w:t>
      </w:r>
      <w:r w:rsidRPr="00705829">
        <w:rPr>
          <w:rFonts w:ascii="Arial" w:hAnsi="Arial" w:cs="Arial"/>
          <w:b/>
          <w:bCs/>
          <w:sz w:val="22"/>
          <w:szCs w:val="22"/>
        </w:rPr>
        <w:t xml:space="preserve">. </w:t>
      </w:r>
      <w:r w:rsidR="006025EA" w:rsidRPr="00705829">
        <w:rPr>
          <w:rFonts w:ascii="Arial" w:hAnsi="Arial" w:cs="Arial"/>
          <w:b/>
          <w:bCs/>
          <w:sz w:val="22"/>
          <w:szCs w:val="22"/>
        </w:rPr>
        <w:t>N</w:t>
      </w:r>
      <w:r w:rsidR="00CC7FA7" w:rsidRPr="00705829">
        <w:rPr>
          <w:rFonts w:ascii="Arial" w:hAnsi="Arial" w:cs="Arial"/>
          <w:b/>
          <w:bCs/>
          <w:sz w:val="22"/>
          <w:szCs w:val="22"/>
        </w:rPr>
        <w:t xml:space="preserve">ew </w:t>
      </w:r>
      <w:r w:rsidR="00784AAD" w:rsidRPr="00705829">
        <w:rPr>
          <w:rFonts w:ascii="Arial" w:hAnsi="Arial" w:cs="Arial"/>
          <w:b/>
          <w:bCs/>
          <w:sz w:val="22"/>
          <w:szCs w:val="22"/>
        </w:rPr>
        <w:t xml:space="preserve">vaccines </w:t>
      </w:r>
      <w:r w:rsidR="00612392" w:rsidRPr="00705829">
        <w:rPr>
          <w:rFonts w:ascii="Arial" w:hAnsi="Arial" w:cs="Arial"/>
          <w:b/>
          <w:bCs/>
          <w:sz w:val="22"/>
          <w:szCs w:val="22"/>
        </w:rPr>
        <w:t xml:space="preserve">offer </w:t>
      </w:r>
      <w:r w:rsidRPr="00705829">
        <w:rPr>
          <w:rFonts w:ascii="Arial" w:hAnsi="Arial" w:cs="Arial"/>
          <w:b/>
          <w:bCs/>
          <w:sz w:val="22"/>
          <w:szCs w:val="22"/>
        </w:rPr>
        <w:t xml:space="preserve">promise </w:t>
      </w:r>
      <w:r w:rsidR="00705829">
        <w:rPr>
          <w:rFonts w:ascii="Arial" w:hAnsi="Arial" w:cs="Arial"/>
          <w:b/>
          <w:bCs/>
          <w:sz w:val="22"/>
          <w:szCs w:val="22"/>
        </w:rPr>
        <w:t>for</w:t>
      </w:r>
      <w:r w:rsidRPr="00705829">
        <w:rPr>
          <w:rFonts w:ascii="Arial" w:hAnsi="Arial" w:cs="Arial"/>
          <w:b/>
          <w:bCs/>
          <w:sz w:val="22"/>
          <w:szCs w:val="22"/>
        </w:rPr>
        <w:t xml:space="preserve"> </w:t>
      </w:r>
      <w:r w:rsidR="00612392" w:rsidRPr="00705829">
        <w:rPr>
          <w:rFonts w:ascii="Arial" w:hAnsi="Arial" w:cs="Arial"/>
          <w:b/>
          <w:bCs/>
          <w:sz w:val="22"/>
          <w:szCs w:val="22"/>
        </w:rPr>
        <w:t xml:space="preserve">a </w:t>
      </w:r>
      <w:r w:rsidR="00705829">
        <w:rPr>
          <w:rFonts w:ascii="Arial" w:hAnsi="Arial" w:cs="Arial"/>
          <w:b/>
          <w:bCs/>
          <w:sz w:val="22"/>
          <w:szCs w:val="22"/>
        </w:rPr>
        <w:t>‘</w:t>
      </w:r>
      <w:r w:rsidR="00612392" w:rsidRPr="00705829">
        <w:rPr>
          <w:rFonts w:ascii="Arial" w:hAnsi="Arial" w:cs="Arial"/>
          <w:b/>
          <w:bCs/>
          <w:sz w:val="22"/>
          <w:szCs w:val="22"/>
        </w:rPr>
        <w:t>step change</w:t>
      </w:r>
      <w:r w:rsidR="00705829">
        <w:rPr>
          <w:rFonts w:ascii="Arial" w:hAnsi="Arial" w:cs="Arial"/>
          <w:b/>
          <w:bCs/>
          <w:sz w:val="22"/>
          <w:szCs w:val="22"/>
        </w:rPr>
        <w:t>’</w:t>
      </w:r>
      <w:r w:rsidR="00612392" w:rsidRPr="00705829">
        <w:rPr>
          <w:rFonts w:ascii="Arial" w:hAnsi="Arial" w:cs="Arial"/>
          <w:b/>
          <w:bCs/>
          <w:sz w:val="22"/>
          <w:szCs w:val="22"/>
        </w:rPr>
        <w:t xml:space="preserve"> in TB prevention</w:t>
      </w:r>
      <w:r w:rsidR="00705829">
        <w:rPr>
          <w:rFonts w:ascii="Arial" w:hAnsi="Arial" w:cs="Arial"/>
          <w:b/>
          <w:bCs/>
          <w:sz w:val="22"/>
          <w:szCs w:val="22"/>
        </w:rPr>
        <w:t xml:space="preserve"> efforts</w:t>
      </w:r>
      <w:r w:rsidR="00A66A22" w:rsidRPr="00705829">
        <w:rPr>
          <w:rFonts w:ascii="Arial" w:hAnsi="Arial" w:cs="Arial"/>
          <w:b/>
          <w:bCs/>
          <w:sz w:val="22"/>
          <w:szCs w:val="22"/>
        </w:rPr>
        <w:t xml:space="preserve">, but </w:t>
      </w:r>
      <w:r w:rsidRPr="00705829">
        <w:rPr>
          <w:rFonts w:ascii="Arial" w:hAnsi="Arial" w:cs="Arial"/>
          <w:b/>
          <w:bCs/>
          <w:sz w:val="22"/>
          <w:szCs w:val="22"/>
        </w:rPr>
        <w:t>their development</w:t>
      </w:r>
      <w:r w:rsidR="00A66A22" w:rsidRPr="00705829">
        <w:rPr>
          <w:rFonts w:ascii="Arial" w:hAnsi="Arial" w:cs="Arial"/>
          <w:b/>
          <w:bCs/>
          <w:sz w:val="22"/>
          <w:szCs w:val="22"/>
        </w:rPr>
        <w:t xml:space="preserve"> has been </w:t>
      </w:r>
      <w:r w:rsidR="00705829">
        <w:rPr>
          <w:rFonts w:ascii="Arial" w:hAnsi="Arial" w:cs="Arial"/>
          <w:b/>
          <w:bCs/>
          <w:sz w:val="22"/>
          <w:szCs w:val="22"/>
        </w:rPr>
        <w:t xml:space="preserve">painstakingly </w:t>
      </w:r>
      <w:r w:rsidR="00A66A22" w:rsidRPr="00705829">
        <w:rPr>
          <w:rFonts w:ascii="Arial" w:hAnsi="Arial" w:cs="Arial"/>
          <w:b/>
          <w:bCs/>
          <w:sz w:val="22"/>
          <w:szCs w:val="22"/>
        </w:rPr>
        <w:t>slow</w:t>
      </w:r>
      <w:r w:rsidR="006025EA" w:rsidRPr="00705829">
        <w:rPr>
          <w:rFonts w:ascii="Arial" w:hAnsi="Arial" w:cs="Arial"/>
          <w:b/>
          <w:bCs/>
          <w:sz w:val="22"/>
          <w:szCs w:val="22"/>
        </w:rPr>
        <w:t>.</w:t>
      </w:r>
      <w:r w:rsidR="007B614D" w:rsidRPr="00705829">
        <w:rPr>
          <w:rFonts w:ascii="Arial" w:hAnsi="Arial" w:cs="Arial"/>
          <w:b/>
          <w:bCs/>
          <w:sz w:val="22"/>
          <w:szCs w:val="22"/>
        </w:rPr>
        <w:t xml:space="preserve"> </w:t>
      </w:r>
      <w:r w:rsidR="00705829">
        <w:rPr>
          <w:rFonts w:ascii="Arial" w:hAnsi="Arial" w:cs="Arial"/>
          <w:sz w:val="22"/>
          <w:szCs w:val="22"/>
        </w:rPr>
        <w:t xml:space="preserve">According to estimates from the World Health Organization (WHO), </w:t>
      </w:r>
      <w:r w:rsidR="00690BD5">
        <w:rPr>
          <w:rFonts w:ascii="Arial" w:hAnsi="Arial" w:cs="Arial"/>
          <w:sz w:val="22"/>
          <w:szCs w:val="22"/>
        </w:rPr>
        <w:t xml:space="preserve">a moderately effective TB </w:t>
      </w:r>
      <w:r w:rsidR="00705829">
        <w:rPr>
          <w:rFonts w:ascii="Arial" w:hAnsi="Arial" w:cs="Arial"/>
          <w:sz w:val="22"/>
          <w:szCs w:val="22"/>
        </w:rPr>
        <w:t>v</w:t>
      </w:r>
      <w:r w:rsidR="00066BD5" w:rsidRPr="00705829">
        <w:rPr>
          <w:rFonts w:ascii="Arial" w:hAnsi="Arial" w:cs="Arial"/>
          <w:sz w:val="22"/>
          <w:szCs w:val="22"/>
        </w:rPr>
        <w:t xml:space="preserve">accine for adults and adolescents </w:t>
      </w:r>
      <w:r w:rsidR="00690BD5">
        <w:rPr>
          <w:rFonts w:ascii="Arial" w:hAnsi="Arial" w:cs="Arial"/>
          <w:sz w:val="22"/>
          <w:szCs w:val="22"/>
        </w:rPr>
        <w:t>c</w:t>
      </w:r>
      <w:r w:rsidR="00066BD5" w:rsidRPr="00705829">
        <w:rPr>
          <w:rFonts w:ascii="Arial" w:hAnsi="Arial" w:cs="Arial"/>
          <w:sz w:val="22"/>
          <w:szCs w:val="22"/>
        </w:rPr>
        <w:t xml:space="preserve">ould </w:t>
      </w:r>
      <w:r w:rsidR="00690BD5" w:rsidRPr="00690BD5">
        <w:rPr>
          <w:rFonts w:ascii="Arial" w:hAnsi="Arial" w:cs="Arial"/>
          <w:sz w:val="22"/>
          <w:szCs w:val="22"/>
        </w:rPr>
        <w:t>cumulatively</w:t>
      </w:r>
      <w:r w:rsidR="00690BD5">
        <w:rPr>
          <w:rFonts w:ascii="Arial" w:hAnsi="Arial" w:cs="Arial"/>
          <w:sz w:val="22"/>
          <w:szCs w:val="22"/>
        </w:rPr>
        <w:t xml:space="preserve"> </w:t>
      </w:r>
      <w:r w:rsidR="00066BD5" w:rsidRPr="00705829">
        <w:rPr>
          <w:rFonts w:ascii="Arial" w:hAnsi="Arial" w:cs="Arial"/>
          <w:sz w:val="22"/>
          <w:szCs w:val="22"/>
        </w:rPr>
        <w:t>aver</w:t>
      </w:r>
      <w:r w:rsidR="00690BD5">
        <w:rPr>
          <w:rFonts w:ascii="Arial" w:hAnsi="Arial" w:cs="Arial"/>
          <w:sz w:val="22"/>
          <w:szCs w:val="22"/>
        </w:rPr>
        <w:t>t</w:t>
      </w:r>
      <w:r w:rsidR="00690BD5" w:rsidRPr="00690BD5">
        <w:t xml:space="preserve"> </w:t>
      </w:r>
      <w:r w:rsidR="00690BD5" w:rsidRPr="00690BD5">
        <w:rPr>
          <w:rFonts w:ascii="Arial" w:hAnsi="Arial" w:cs="Arial"/>
          <w:sz w:val="22"/>
          <w:szCs w:val="22"/>
        </w:rPr>
        <w:t>37.2–76.0 million cases an</w:t>
      </w:r>
      <w:r w:rsidR="00690BD5">
        <w:rPr>
          <w:rFonts w:ascii="Arial" w:hAnsi="Arial" w:cs="Arial"/>
          <w:sz w:val="22"/>
          <w:szCs w:val="22"/>
        </w:rPr>
        <w:t xml:space="preserve">d </w:t>
      </w:r>
      <w:r w:rsidR="00690BD5" w:rsidRPr="00690BD5">
        <w:rPr>
          <w:rFonts w:ascii="Arial" w:hAnsi="Arial" w:cs="Arial"/>
          <w:sz w:val="22"/>
          <w:szCs w:val="22"/>
        </w:rPr>
        <w:t>4.6–8.5 million deaths</w:t>
      </w:r>
      <w:r w:rsidR="00690BD5">
        <w:rPr>
          <w:rFonts w:ascii="Arial" w:hAnsi="Arial" w:cs="Arial"/>
          <w:sz w:val="22"/>
          <w:szCs w:val="22"/>
        </w:rPr>
        <w:t xml:space="preserve"> before 2050</w:t>
      </w:r>
      <w:commentRangeStart w:id="12"/>
      <w:r w:rsidR="00690BD5">
        <w:rPr>
          <w:rFonts w:ascii="Arial" w:hAnsi="Arial" w:cs="Arial"/>
          <w:sz w:val="22"/>
          <w:szCs w:val="22"/>
        </w:rPr>
        <w:t>.</w:t>
      </w:r>
      <w:commentRangeEnd w:id="12"/>
      <w:r w:rsidR="00DF6D42">
        <w:rPr>
          <w:rStyle w:val="CommentReference"/>
        </w:rPr>
        <w:commentReference w:id="12"/>
      </w:r>
      <w:r w:rsidR="00690BD5">
        <w:rPr>
          <w:rFonts w:ascii="Arial" w:hAnsi="Arial" w:cs="Arial"/>
          <w:sz w:val="22"/>
          <w:szCs w:val="22"/>
        </w:rPr>
        <w:t xml:space="preserve"> </w:t>
      </w:r>
      <w:r w:rsidR="00965175">
        <w:rPr>
          <w:rFonts w:ascii="Arial" w:hAnsi="Arial" w:cs="Arial"/>
          <w:sz w:val="22"/>
          <w:szCs w:val="22"/>
        </w:rPr>
        <w:t xml:space="preserve">However, the pace of TB vaccine development has been severely limited by the </w:t>
      </w:r>
      <w:r w:rsidR="00EE4E73">
        <w:rPr>
          <w:rFonts w:ascii="Arial" w:hAnsi="Arial" w:cs="Arial"/>
          <w:sz w:val="22"/>
          <w:szCs w:val="22"/>
        </w:rPr>
        <w:t xml:space="preserve">size and scale of late-stage trials required to evaluate their efficacy. </w:t>
      </w:r>
      <w:r w:rsidR="005C3D8A">
        <w:rPr>
          <w:rFonts w:ascii="Arial" w:hAnsi="Arial" w:cs="Arial"/>
          <w:sz w:val="22"/>
          <w:szCs w:val="22"/>
        </w:rPr>
        <w:t xml:space="preserve">Even in countries where TB burden is relatively high, </w:t>
      </w:r>
      <w:r w:rsidR="00B347E9">
        <w:rPr>
          <w:rFonts w:ascii="Arial" w:hAnsi="Arial" w:cs="Arial"/>
          <w:sz w:val="22"/>
          <w:szCs w:val="22"/>
        </w:rPr>
        <w:t xml:space="preserve">most who are exposed to and infected with </w:t>
      </w:r>
      <w:proofErr w:type="spellStart"/>
      <w:r w:rsidR="00B347E9">
        <w:rPr>
          <w:rFonts w:ascii="Arial" w:hAnsi="Arial" w:cs="Arial"/>
          <w:i/>
          <w:iCs/>
          <w:sz w:val="22"/>
          <w:szCs w:val="22"/>
        </w:rPr>
        <w:t>Mtb</w:t>
      </w:r>
      <w:proofErr w:type="spellEnd"/>
      <w:r w:rsidR="00B347E9">
        <w:rPr>
          <w:rFonts w:ascii="Arial" w:hAnsi="Arial" w:cs="Arial"/>
          <w:i/>
          <w:iCs/>
          <w:sz w:val="22"/>
          <w:szCs w:val="22"/>
        </w:rPr>
        <w:t xml:space="preserve"> </w:t>
      </w:r>
      <w:r w:rsidR="00B347E9">
        <w:rPr>
          <w:rFonts w:ascii="Arial" w:hAnsi="Arial" w:cs="Arial"/>
          <w:sz w:val="22"/>
          <w:szCs w:val="22"/>
        </w:rPr>
        <w:t xml:space="preserve">will not develop </w:t>
      </w:r>
      <w:r w:rsidR="001006E9" w:rsidRPr="00965175">
        <w:rPr>
          <w:rFonts w:ascii="Arial" w:hAnsi="Arial" w:cs="Arial"/>
          <w:sz w:val="22"/>
          <w:szCs w:val="22"/>
        </w:rPr>
        <w:t>disease</w:t>
      </w:r>
      <w:r w:rsidR="00B347E9">
        <w:rPr>
          <w:rFonts w:ascii="Arial" w:hAnsi="Arial" w:cs="Arial"/>
          <w:sz w:val="22"/>
          <w:szCs w:val="22"/>
        </w:rPr>
        <w:t>. Among those who do</w:t>
      </w:r>
      <w:r w:rsidR="00527C65">
        <w:rPr>
          <w:rFonts w:ascii="Arial" w:hAnsi="Arial" w:cs="Arial"/>
          <w:sz w:val="22"/>
          <w:szCs w:val="22"/>
        </w:rPr>
        <w:t xml:space="preserve"> develop TB</w:t>
      </w:r>
      <w:r w:rsidR="00B347E9">
        <w:rPr>
          <w:rFonts w:ascii="Arial" w:hAnsi="Arial" w:cs="Arial"/>
          <w:sz w:val="22"/>
          <w:szCs w:val="22"/>
        </w:rPr>
        <w:t>, clinical illness may not present until</w:t>
      </w:r>
      <w:r w:rsidR="001006E9" w:rsidRPr="00965175">
        <w:rPr>
          <w:rFonts w:ascii="Arial" w:hAnsi="Arial" w:cs="Arial"/>
          <w:sz w:val="22"/>
          <w:szCs w:val="22"/>
        </w:rPr>
        <w:t xml:space="preserve"> months or years after infection</w:t>
      </w:r>
      <w:r w:rsidR="00B347E9">
        <w:rPr>
          <w:rFonts w:ascii="Arial" w:hAnsi="Arial" w:cs="Arial"/>
          <w:sz w:val="22"/>
          <w:szCs w:val="22"/>
        </w:rPr>
        <w:t xml:space="preserve">. As a result, </w:t>
      </w:r>
      <w:r w:rsidR="00340F47">
        <w:rPr>
          <w:rFonts w:ascii="Arial" w:hAnsi="Arial" w:cs="Arial"/>
          <w:sz w:val="22"/>
          <w:szCs w:val="22"/>
        </w:rPr>
        <w:t xml:space="preserve">most vaccine trials recruit </w:t>
      </w:r>
      <w:r w:rsidR="00194A01">
        <w:rPr>
          <w:rFonts w:ascii="Arial" w:hAnsi="Arial" w:cs="Arial"/>
          <w:sz w:val="22"/>
          <w:szCs w:val="22"/>
        </w:rPr>
        <w:t xml:space="preserve">participants with existing </w:t>
      </w:r>
      <w:proofErr w:type="spellStart"/>
      <w:r w:rsidR="00194A01" w:rsidRPr="00194A01">
        <w:rPr>
          <w:rFonts w:ascii="Arial" w:hAnsi="Arial" w:cs="Arial"/>
          <w:i/>
          <w:iCs/>
          <w:sz w:val="22"/>
          <w:szCs w:val="22"/>
        </w:rPr>
        <w:t>Mtb</w:t>
      </w:r>
      <w:proofErr w:type="spellEnd"/>
      <w:r w:rsidR="00194A01">
        <w:rPr>
          <w:rFonts w:ascii="Arial" w:hAnsi="Arial" w:cs="Arial"/>
          <w:sz w:val="22"/>
          <w:szCs w:val="22"/>
        </w:rPr>
        <w:t xml:space="preserve"> infection, with outcomes of microbiologically confirmed TB. Even </w:t>
      </w:r>
      <w:r w:rsidR="002E513F">
        <w:rPr>
          <w:rFonts w:ascii="Arial" w:hAnsi="Arial" w:cs="Arial"/>
          <w:sz w:val="22"/>
          <w:szCs w:val="22"/>
        </w:rPr>
        <w:t>so</w:t>
      </w:r>
      <w:r w:rsidR="00194A01">
        <w:rPr>
          <w:rFonts w:ascii="Arial" w:hAnsi="Arial" w:cs="Arial"/>
          <w:sz w:val="22"/>
          <w:szCs w:val="22"/>
        </w:rPr>
        <w:t xml:space="preserve">, </w:t>
      </w:r>
      <w:r w:rsidR="002E513F">
        <w:rPr>
          <w:rFonts w:ascii="Arial" w:hAnsi="Arial" w:cs="Arial"/>
          <w:sz w:val="22"/>
          <w:szCs w:val="22"/>
        </w:rPr>
        <w:t xml:space="preserve">the </w:t>
      </w:r>
      <w:r w:rsidR="002E513F" w:rsidRPr="002E513F">
        <w:rPr>
          <w:rFonts w:ascii="Arial" w:hAnsi="Arial" w:cs="Arial"/>
          <w:sz w:val="22"/>
          <w:szCs w:val="22"/>
          <w:u w:val="single"/>
        </w:rPr>
        <w:t>sample sizes for current</w:t>
      </w:r>
      <w:r w:rsidR="002E513F">
        <w:rPr>
          <w:rFonts w:ascii="Arial" w:hAnsi="Arial" w:cs="Arial"/>
          <w:sz w:val="22"/>
          <w:szCs w:val="22"/>
        </w:rPr>
        <w:t xml:space="preserve"> </w:t>
      </w:r>
      <w:r w:rsidR="00B347E9" w:rsidRPr="00DD3B11">
        <w:rPr>
          <w:rFonts w:ascii="Arial" w:hAnsi="Arial" w:cs="Arial"/>
          <w:sz w:val="22"/>
          <w:szCs w:val="22"/>
          <w:u w:val="single"/>
        </w:rPr>
        <w:t xml:space="preserve">vaccine trials </w:t>
      </w:r>
      <w:r w:rsidR="002E513F">
        <w:rPr>
          <w:rFonts w:ascii="Arial" w:hAnsi="Arial" w:cs="Arial"/>
          <w:sz w:val="22"/>
          <w:szCs w:val="22"/>
          <w:u w:val="single"/>
        </w:rPr>
        <w:t>are exceedingly large</w:t>
      </w:r>
      <w:r w:rsidR="002C3187">
        <w:rPr>
          <w:rFonts w:ascii="Arial" w:hAnsi="Arial" w:cs="Arial"/>
          <w:sz w:val="22"/>
          <w:szCs w:val="22"/>
        </w:rPr>
        <w:t>: for example,</w:t>
      </w:r>
      <w:r w:rsidR="004B527A">
        <w:rPr>
          <w:rFonts w:ascii="Arial" w:hAnsi="Arial" w:cs="Arial"/>
          <w:sz w:val="22"/>
          <w:szCs w:val="22"/>
        </w:rPr>
        <w:t xml:space="preserve"> the </w:t>
      </w:r>
      <w:r w:rsidR="00DD3B11">
        <w:rPr>
          <w:rFonts w:ascii="Arial" w:hAnsi="Arial" w:cs="Arial"/>
          <w:sz w:val="22"/>
          <w:szCs w:val="22"/>
        </w:rPr>
        <w:t xml:space="preserve">ongoing </w:t>
      </w:r>
      <w:r w:rsidR="00A2491C" w:rsidRPr="004B527A">
        <w:rPr>
          <w:rFonts w:ascii="Arial" w:hAnsi="Arial" w:cs="Arial"/>
          <w:sz w:val="22"/>
          <w:szCs w:val="22"/>
        </w:rPr>
        <w:t>Phase 3 trial</w:t>
      </w:r>
      <w:r w:rsidR="00223DB3" w:rsidRPr="004B527A">
        <w:rPr>
          <w:rFonts w:ascii="Arial" w:hAnsi="Arial" w:cs="Arial"/>
          <w:sz w:val="22"/>
          <w:szCs w:val="22"/>
        </w:rPr>
        <w:t xml:space="preserve"> of</w:t>
      </w:r>
      <w:r w:rsidR="004B527A">
        <w:rPr>
          <w:rFonts w:ascii="Arial" w:hAnsi="Arial" w:cs="Arial"/>
          <w:sz w:val="22"/>
          <w:szCs w:val="22"/>
        </w:rPr>
        <w:t xml:space="preserve"> a leading vaccine candidate,</w:t>
      </w:r>
      <w:r w:rsidR="00223DB3" w:rsidRPr="004B527A">
        <w:rPr>
          <w:rFonts w:ascii="Arial" w:hAnsi="Arial" w:cs="Arial"/>
          <w:sz w:val="22"/>
          <w:szCs w:val="22"/>
        </w:rPr>
        <w:t xml:space="preserve"> M72</w:t>
      </w:r>
      <w:r w:rsidR="004B527A">
        <w:rPr>
          <w:rFonts w:ascii="Arial" w:hAnsi="Arial" w:cs="Arial"/>
          <w:sz w:val="22"/>
          <w:szCs w:val="22"/>
        </w:rPr>
        <w:t>-AS01</w:t>
      </w:r>
      <w:r w:rsidR="004B527A">
        <w:rPr>
          <w:rFonts w:ascii="Arial" w:hAnsi="Arial" w:cs="Arial"/>
          <w:sz w:val="22"/>
          <w:szCs w:val="22"/>
          <w:vertAlign w:val="subscript"/>
        </w:rPr>
        <w:t>e</w:t>
      </w:r>
      <w:r w:rsidR="00894851">
        <w:rPr>
          <w:rFonts w:ascii="Arial" w:hAnsi="Arial" w:cs="Arial"/>
          <w:sz w:val="22"/>
          <w:szCs w:val="22"/>
        </w:rPr>
        <w:t>, will</w:t>
      </w:r>
      <w:r w:rsidR="004B527A">
        <w:rPr>
          <w:rFonts w:ascii="Arial" w:hAnsi="Arial" w:cs="Arial"/>
          <w:sz w:val="22"/>
          <w:szCs w:val="22"/>
        </w:rPr>
        <w:t xml:space="preserve"> enroll</w:t>
      </w:r>
      <w:r w:rsidR="00A2491C" w:rsidRPr="004B527A">
        <w:rPr>
          <w:rFonts w:ascii="Arial" w:hAnsi="Arial" w:cs="Arial"/>
          <w:sz w:val="22"/>
          <w:szCs w:val="22"/>
        </w:rPr>
        <w:t xml:space="preserve"> </w:t>
      </w:r>
      <w:r w:rsidR="00527C65">
        <w:rPr>
          <w:rFonts w:ascii="Arial" w:hAnsi="Arial" w:cs="Arial"/>
          <w:sz w:val="22"/>
          <w:szCs w:val="22"/>
        </w:rPr>
        <w:t>&gt;20,000</w:t>
      </w:r>
      <w:r w:rsidR="00A2491C" w:rsidRPr="004B527A">
        <w:rPr>
          <w:rFonts w:ascii="Arial" w:hAnsi="Arial" w:cs="Arial"/>
          <w:sz w:val="22"/>
          <w:szCs w:val="22"/>
        </w:rPr>
        <w:t xml:space="preserve"> participants</w:t>
      </w:r>
      <w:r w:rsidR="00527C65">
        <w:rPr>
          <w:rFonts w:ascii="Arial" w:hAnsi="Arial" w:cs="Arial"/>
          <w:sz w:val="22"/>
          <w:szCs w:val="22"/>
        </w:rPr>
        <w:t xml:space="preserve"> with</w:t>
      </w:r>
      <w:r w:rsidR="00894851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94851">
        <w:rPr>
          <w:rFonts w:ascii="Arial" w:hAnsi="Arial" w:cs="Arial"/>
          <w:i/>
          <w:iCs/>
          <w:sz w:val="22"/>
          <w:szCs w:val="22"/>
        </w:rPr>
        <w:t>Mtb</w:t>
      </w:r>
      <w:proofErr w:type="spellEnd"/>
      <w:r w:rsidR="00894851">
        <w:rPr>
          <w:rFonts w:ascii="Arial" w:hAnsi="Arial" w:cs="Arial"/>
          <w:i/>
          <w:iCs/>
          <w:sz w:val="22"/>
          <w:szCs w:val="22"/>
        </w:rPr>
        <w:t xml:space="preserve"> </w:t>
      </w:r>
      <w:r w:rsidR="00894851">
        <w:rPr>
          <w:rFonts w:ascii="Arial" w:hAnsi="Arial" w:cs="Arial"/>
          <w:sz w:val="22"/>
          <w:szCs w:val="22"/>
        </w:rPr>
        <w:t>infection and</w:t>
      </w:r>
      <w:r w:rsidR="00527C65">
        <w:rPr>
          <w:rFonts w:ascii="Arial" w:hAnsi="Arial" w:cs="Arial"/>
          <w:sz w:val="22"/>
          <w:szCs w:val="22"/>
        </w:rPr>
        <w:t xml:space="preserve"> follow</w:t>
      </w:r>
      <w:r w:rsidR="00894851">
        <w:rPr>
          <w:rFonts w:ascii="Arial" w:hAnsi="Arial" w:cs="Arial"/>
          <w:sz w:val="22"/>
          <w:szCs w:val="22"/>
        </w:rPr>
        <w:t xml:space="preserve"> them </w:t>
      </w:r>
      <w:r w:rsidR="00CA6932">
        <w:rPr>
          <w:rFonts w:ascii="Arial" w:hAnsi="Arial" w:cs="Arial"/>
          <w:sz w:val="22"/>
          <w:szCs w:val="22"/>
        </w:rPr>
        <w:t>for</w:t>
      </w:r>
      <w:r w:rsidR="00527C65">
        <w:rPr>
          <w:rFonts w:ascii="Arial" w:hAnsi="Arial" w:cs="Arial"/>
          <w:sz w:val="22"/>
          <w:szCs w:val="22"/>
        </w:rPr>
        <w:t xml:space="preserve"> </w:t>
      </w:r>
      <w:r w:rsidR="00B30F19">
        <w:rPr>
          <w:rFonts w:ascii="Arial" w:hAnsi="Arial" w:cs="Arial"/>
          <w:sz w:val="22"/>
          <w:szCs w:val="22"/>
        </w:rPr>
        <w:t>three years</w:t>
      </w:r>
      <w:r w:rsidR="00894851">
        <w:rPr>
          <w:rFonts w:ascii="Arial" w:hAnsi="Arial" w:cs="Arial"/>
          <w:sz w:val="22"/>
          <w:szCs w:val="22"/>
        </w:rPr>
        <w:t xml:space="preserve"> to </w:t>
      </w:r>
      <w:r w:rsidR="00CA6932">
        <w:rPr>
          <w:rFonts w:ascii="Arial" w:hAnsi="Arial" w:cs="Arial"/>
          <w:sz w:val="22"/>
          <w:szCs w:val="22"/>
        </w:rPr>
        <w:t>determine</w:t>
      </w:r>
      <w:r w:rsidR="00894851">
        <w:rPr>
          <w:rFonts w:ascii="Arial" w:hAnsi="Arial" w:cs="Arial"/>
          <w:sz w:val="22"/>
          <w:szCs w:val="22"/>
        </w:rPr>
        <w:t xml:space="preserve"> efficacy against TB</w:t>
      </w:r>
      <w:r w:rsidR="001849B9">
        <w:rPr>
          <w:rFonts w:ascii="Arial" w:hAnsi="Arial" w:cs="Arial"/>
          <w:sz w:val="22"/>
          <w:szCs w:val="22"/>
        </w:rPr>
        <w:t xml:space="preserve">. </w:t>
      </w:r>
      <w:r w:rsidR="000055A2">
        <w:rPr>
          <w:rFonts w:ascii="Arial" w:hAnsi="Arial" w:cs="Arial"/>
          <w:sz w:val="22"/>
          <w:szCs w:val="22"/>
        </w:rPr>
        <w:t>Not only is it essential to enroll a group likely to progress to TB, but trials must also be conducted at locations where a sufficient</w:t>
      </w:r>
      <w:r w:rsidR="0040514A">
        <w:rPr>
          <w:rFonts w:ascii="Arial" w:hAnsi="Arial" w:cs="Arial"/>
          <w:sz w:val="22"/>
          <w:szCs w:val="22"/>
        </w:rPr>
        <w:t xml:space="preserve"> number of endpoints </w:t>
      </w:r>
      <w:r w:rsidR="00D31F92">
        <w:rPr>
          <w:rFonts w:ascii="Arial" w:hAnsi="Arial" w:cs="Arial"/>
          <w:sz w:val="22"/>
          <w:szCs w:val="22"/>
        </w:rPr>
        <w:t xml:space="preserve">to demonstrate efficacy </w:t>
      </w:r>
      <w:r w:rsidR="0040514A">
        <w:rPr>
          <w:rFonts w:ascii="Arial" w:hAnsi="Arial" w:cs="Arial"/>
          <w:sz w:val="22"/>
          <w:szCs w:val="22"/>
        </w:rPr>
        <w:t>will accrue</w:t>
      </w:r>
      <w:r w:rsidR="000055A2">
        <w:rPr>
          <w:rFonts w:ascii="Arial" w:hAnsi="Arial" w:cs="Arial"/>
          <w:sz w:val="22"/>
          <w:szCs w:val="22"/>
        </w:rPr>
        <w:t>.</w:t>
      </w:r>
      <w:r w:rsidR="00B913CD">
        <w:rPr>
          <w:rFonts w:ascii="Arial" w:hAnsi="Arial" w:cs="Arial"/>
          <w:sz w:val="22"/>
          <w:szCs w:val="22"/>
        </w:rPr>
        <w:t xml:space="preserve"> </w:t>
      </w:r>
      <w:r w:rsidR="00ED7E89">
        <w:rPr>
          <w:rFonts w:ascii="Arial" w:hAnsi="Arial" w:cs="Arial"/>
          <w:sz w:val="22"/>
          <w:szCs w:val="22"/>
        </w:rPr>
        <w:t>To ensure that study sites satisfy these criteria,</w:t>
      </w:r>
      <w:r w:rsidR="00B913CD">
        <w:rPr>
          <w:rFonts w:ascii="Arial" w:hAnsi="Arial" w:cs="Arial"/>
          <w:sz w:val="22"/>
          <w:szCs w:val="22"/>
        </w:rPr>
        <w:t xml:space="preserve"> </w:t>
      </w:r>
      <w:r w:rsidR="008769F9">
        <w:rPr>
          <w:rFonts w:ascii="Arial" w:hAnsi="Arial" w:cs="Arial"/>
          <w:sz w:val="22"/>
          <w:szCs w:val="22"/>
        </w:rPr>
        <w:t>large</w:t>
      </w:r>
      <w:r w:rsidR="001A72CA">
        <w:rPr>
          <w:rFonts w:ascii="Arial" w:hAnsi="Arial" w:cs="Arial"/>
          <w:sz w:val="22"/>
          <w:szCs w:val="22"/>
        </w:rPr>
        <w:t xml:space="preserve"> </w:t>
      </w:r>
      <w:r w:rsidR="00B913CD">
        <w:rPr>
          <w:rFonts w:ascii="Arial" w:hAnsi="Arial" w:cs="Arial"/>
          <w:sz w:val="22"/>
          <w:szCs w:val="22"/>
        </w:rPr>
        <w:t xml:space="preserve">epidemiologic </w:t>
      </w:r>
      <w:r w:rsidR="008769F9">
        <w:rPr>
          <w:rFonts w:ascii="Arial" w:hAnsi="Arial" w:cs="Arial"/>
          <w:sz w:val="22"/>
          <w:szCs w:val="22"/>
        </w:rPr>
        <w:t>studies</w:t>
      </w:r>
      <w:r w:rsidR="001A72CA">
        <w:rPr>
          <w:rFonts w:ascii="Arial" w:hAnsi="Arial" w:cs="Arial"/>
          <w:sz w:val="22"/>
          <w:szCs w:val="22"/>
        </w:rPr>
        <w:t xml:space="preserve"> to estimate IGRA prevalence</w:t>
      </w:r>
      <w:r w:rsidR="00ED7E89">
        <w:rPr>
          <w:rFonts w:ascii="Arial" w:hAnsi="Arial" w:cs="Arial"/>
          <w:sz w:val="22"/>
          <w:szCs w:val="22"/>
        </w:rPr>
        <w:t xml:space="preserve"> must be conducted</w:t>
      </w:r>
      <w:r w:rsidR="001A72CA">
        <w:rPr>
          <w:rFonts w:ascii="Arial" w:hAnsi="Arial" w:cs="Arial"/>
          <w:sz w:val="22"/>
          <w:szCs w:val="22"/>
        </w:rPr>
        <w:t xml:space="preserve"> in potential trial sites</w:t>
      </w:r>
      <w:r w:rsidR="00B913CD">
        <w:rPr>
          <w:rFonts w:ascii="Arial" w:hAnsi="Arial" w:cs="Arial"/>
          <w:sz w:val="22"/>
          <w:szCs w:val="22"/>
        </w:rPr>
        <w:t xml:space="preserve">. </w:t>
      </w:r>
    </w:p>
    <w:p w14:paraId="061AEBB8" w14:textId="24B528AE" w:rsidR="00066BD5" w:rsidRPr="005A6C0C" w:rsidRDefault="008769F9" w:rsidP="00E32365">
      <w:pPr>
        <w:spacing w:line="240" w:lineRule="auto"/>
        <w:ind w:firstLine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The size </w:t>
      </w:r>
      <w:r w:rsidR="00046497">
        <w:rPr>
          <w:rFonts w:ascii="Arial" w:hAnsi="Arial" w:cs="Arial"/>
          <w:sz w:val="22"/>
          <w:szCs w:val="22"/>
        </w:rPr>
        <w:t>and preparation</w:t>
      </w:r>
      <w:r w:rsidR="004000F7">
        <w:rPr>
          <w:rFonts w:ascii="Arial" w:hAnsi="Arial" w:cs="Arial"/>
          <w:sz w:val="22"/>
          <w:szCs w:val="22"/>
        </w:rPr>
        <w:t xml:space="preserve"> required</w:t>
      </w:r>
      <w:r w:rsidR="00046497">
        <w:rPr>
          <w:rFonts w:ascii="Arial" w:hAnsi="Arial" w:cs="Arial"/>
          <w:sz w:val="22"/>
          <w:szCs w:val="22"/>
        </w:rPr>
        <w:t xml:space="preserve"> for </w:t>
      </w:r>
      <w:r w:rsidR="00E32365">
        <w:rPr>
          <w:rFonts w:ascii="Arial" w:hAnsi="Arial" w:cs="Arial"/>
          <w:sz w:val="22"/>
          <w:szCs w:val="22"/>
        </w:rPr>
        <w:t>efficacy</w:t>
      </w:r>
      <w:r w:rsidR="00046497">
        <w:rPr>
          <w:rFonts w:ascii="Arial" w:hAnsi="Arial" w:cs="Arial"/>
          <w:sz w:val="22"/>
          <w:szCs w:val="22"/>
        </w:rPr>
        <w:t xml:space="preserve"> trials</w:t>
      </w:r>
      <w:r w:rsidR="00E32365">
        <w:rPr>
          <w:rFonts w:ascii="Arial" w:hAnsi="Arial" w:cs="Arial"/>
          <w:sz w:val="22"/>
          <w:szCs w:val="22"/>
        </w:rPr>
        <w:t xml:space="preserve"> of new TB vaccines</w:t>
      </w:r>
      <w:r w:rsidR="00046497">
        <w:rPr>
          <w:rFonts w:ascii="Arial" w:hAnsi="Arial" w:cs="Arial"/>
          <w:sz w:val="22"/>
          <w:szCs w:val="22"/>
        </w:rPr>
        <w:t xml:space="preserve"> has </w:t>
      </w:r>
      <w:r w:rsidR="00F846D3">
        <w:rPr>
          <w:rFonts w:ascii="Arial" w:hAnsi="Arial" w:cs="Arial"/>
          <w:sz w:val="22"/>
          <w:szCs w:val="22"/>
        </w:rPr>
        <w:t xml:space="preserve">slowed </w:t>
      </w:r>
      <w:r w:rsidR="00E32365">
        <w:rPr>
          <w:rFonts w:ascii="Arial" w:hAnsi="Arial" w:cs="Arial"/>
          <w:sz w:val="22"/>
          <w:szCs w:val="22"/>
        </w:rPr>
        <w:t xml:space="preserve">their </w:t>
      </w:r>
      <w:r w:rsidR="00F846D3">
        <w:rPr>
          <w:rFonts w:ascii="Arial" w:hAnsi="Arial" w:cs="Arial"/>
          <w:sz w:val="22"/>
          <w:szCs w:val="22"/>
        </w:rPr>
        <w:t>progress through development:</w:t>
      </w:r>
      <w:r w:rsidR="00046497">
        <w:rPr>
          <w:rFonts w:ascii="Arial" w:hAnsi="Arial" w:cs="Arial"/>
          <w:sz w:val="22"/>
          <w:szCs w:val="22"/>
        </w:rPr>
        <w:t xml:space="preserve"> </w:t>
      </w:r>
      <w:r w:rsidR="00F846D3">
        <w:rPr>
          <w:rFonts w:ascii="Arial" w:hAnsi="Arial" w:cs="Arial"/>
          <w:sz w:val="22"/>
          <w:szCs w:val="22"/>
        </w:rPr>
        <w:t>for M72-AS01</w:t>
      </w:r>
      <w:r w:rsidR="00F846D3">
        <w:rPr>
          <w:rFonts w:ascii="Arial" w:hAnsi="Arial" w:cs="Arial"/>
          <w:sz w:val="22"/>
          <w:szCs w:val="22"/>
          <w:vertAlign w:val="subscript"/>
        </w:rPr>
        <w:t>e</w:t>
      </w:r>
      <w:r w:rsidR="00F846D3">
        <w:rPr>
          <w:rFonts w:ascii="Arial" w:hAnsi="Arial" w:cs="Arial"/>
          <w:sz w:val="22"/>
          <w:szCs w:val="22"/>
        </w:rPr>
        <w:t xml:space="preserve">, </w:t>
      </w:r>
      <w:r w:rsidR="00F846D3" w:rsidRPr="00E32365">
        <w:rPr>
          <w:rFonts w:ascii="Arial" w:hAnsi="Arial" w:cs="Arial"/>
          <w:sz w:val="22"/>
          <w:szCs w:val="22"/>
          <w:u w:val="single"/>
        </w:rPr>
        <w:t>five years elapsed</w:t>
      </w:r>
      <w:r w:rsidR="00F846D3">
        <w:rPr>
          <w:rFonts w:ascii="Arial" w:hAnsi="Arial" w:cs="Arial"/>
          <w:sz w:val="22"/>
          <w:szCs w:val="22"/>
        </w:rPr>
        <w:t xml:space="preserve"> between </w:t>
      </w:r>
      <w:r w:rsidR="00B913CD">
        <w:rPr>
          <w:rFonts w:ascii="Arial" w:hAnsi="Arial" w:cs="Arial"/>
          <w:sz w:val="22"/>
          <w:szCs w:val="22"/>
        </w:rPr>
        <w:t xml:space="preserve">the </w:t>
      </w:r>
      <w:r w:rsidR="002C3319">
        <w:rPr>
          <w:rFonts w:ascii="Arial" w:hAnsi="Arial" w:cs="Arial"/>
          <w:sz w:val="22"/>
          <w:szCs w:val="22"/>
        </w:rPr>
        <w:t xml:space="preserve">release of the phase 2b trial </w:t>
      </w:r>
      <w:r w:rsidR="00D20C29">
        <w:rPr>
          <w:rFonts w:ascii="Arial" w:hAnsi="Arial" w:cs="Arial"/>
          <w:sz w:val="22"/>
          <w:szCs w:val="22"/>
        </w:rPr>
        <w:t xml:space="preserve">results and the </w:t>
      </w:r>
      <w:r w:rsidR="00F846D3">
        <w:rPr>
          <w:rFonts w:ascii="Arial" w:hAnsi="Arial" w:cs="Arial"/>
          <w:sz w:val="22"/>
          <w:szCs w:val="22"/>
        </w:rPr>
        <w:t>first patient enrolled in</w:t>
      </w:r>
      <w:r w:rsidR="00D20C29">
        <w:rPr>
          <w:rFonts w:ascii="Arial" w:hAnsi="Arial" w:cs="Arial"/>
          <w:sz w:val="22"/>
          <w:szCs w:val="22"/>
        </w:rPr>
        <w:t xml:space="preserve"> the phase 3 trial</w:t>
      </w:r>
      <w:r w:rsidR="00916882">
        <w:rPr>
          <w:rFonts w:ascii="Arial" w:hAnsi="Arial" w:cs="Arial"/>
          <w:sz w:val="22"/>
          <w:szCs w:val="22"/>
        </w:rPr>
        <w:t>.</w:t>
      </w:r>
      <w:r w:rsidR="005A6C0C">
        <w:rPr>
          <w:rFonts w:ascii="Arial" w:hAnsi="Arial" w:cs="Arial"/>
          <w:sz w:val="22"/>
          <w:szCs w:val="22"/>
        </w:rPr>
        <w:t xml:space="preserve"> </w:t>
      </w:r>
      <w:r w:rsidR="004000F7">
        <w:rPr>
          <w:rFonts w:ascii="Arial" w:hAnsi="Arial" w:cs="Arial"/>
          <w:sz w:val="22"/>
          <w:szCs w:val="22"/>
        </w:rPr>
        <w:t>Now in its first year, the</w:t>
      </w:r>
      <w:r w:rsidR="005A6C0C">
        <w:rPr>
          <w:rFonts w:ascii="Arial" w:hAnsi="Arial" w:cs="Arial"/>
          <w:sz w:val="22"/>
          <w:szCs w:val="22"/>
        </w:rPr>
        <w:t xml:space="preserve"> </w:t>
      </w:r>
      <w:r w:rsidR="00B913CD">
        <w:rPr>
          <w:rFonts w:ascii="Arial" w:hAnsi="Arial" w:cs="Arial"/>
          <w:sz w:val="22"/>
          <w:szCs w:val="22"/>
        </w:rPr>
        <w:t>expected cost of th</w:t>
      </w:r>
      <w:r w:rsidR="005A6C0C">
        <w:rPr>
          <w:rFonts w:ascii="Arial" w:hAnsi="Arial" w:cs="Arial"/>
          <w:sz w:val="22"/>
          <w:szCs w:val="22"/>
        </w:rPr>
        <w:t>e phase 3</w:t>
      </w:r>
      <w:r w:rsidR="00B913CD">
        <w:rPr>
          <w:rFonts w:ascii="Arial" w:hAnsi="Arial" w:cs="Arial"/>
          <w:sz w:val="22"/>
          <w:szCs w:val="22"/>
        </w:rPr>
        <w:t xml:space="preserve"> trial is $550 million USD</w:t>
      </w:r>
      <w:r w:rsidR="00B913CD" w:rsidRPr="004B527A">
        <w:rPr>
          <w:rFonts w:ascii="Arial" w:hAnsi="Arial" w:cs="Arial"/>
          <w:sz w:val="22"/>
          <w:szCs w:val="22"/>
        </w:rPr>
        <w:t>.</w:t>
      </w:r>
      <w:r w:rsidR="005A6C0C">
        <w:rPr>
          <w:rFonts w:ascii="Arial" w:hAnsi="Arial" w:cs="Arial"/>
          <w:sz w:val="22"/>
          <w:szCs w:val="22"/>
        </w:rPr>
        <w:t xml:space="preserve"> </w:t>
      </w:r>
      <w:r w:rsidR="001418AE">
        <w:rPr>
          <w:rFonts w:ascii="Arial" w:hAnsi="Arial" w:cs="Arial"/>
          <w:sz w:val="22"/>
          <w:szCs w:val="22"/>
        </w:rPr>
        <w:t>Better t</w:t>
      </w:r>
      <w:r w:rsidR="005A6C0C">
        <w:rPr>
          <w:rFonts w:ascii="Arial" w:hAnsi="Arial" w:cs="Arial"/>
          <w:sz w:val="22"/>
          <w:szCs w:val="22"/>
        </w:rPr>
        <w:t xml:space="preserve">ools to </w:t>
      </w:r>
      <w:r w:rsidR="00C13C82">
        <w:rPr>
          <w:rFonts w:ascii="Arial" w:hAnsi="Arial" w:cs="Arial"/>
          <w:sz w:val="22"/>
          <w:szCs w:val="22"/>
        </w:rPr>
        <w:t>(</w:t>
      </w:r>
      <w:proofErr w:type="spellStart"/>
      <w:r w:rsidR="00C13C82">
        <w:rPr>
          <w:rFonts w:ascii="Arial" w:hAnsi="Arial" w:cs="Arial"/>
          <w:sz w:val="22"/>
          <w:szCs w:val="22"/>
        </w:rPr>
        <w:t>i</w:t>
      </w:r>
      <w:proofErr w:type="spellEnd"/>
      <w:r w:rsidR="00C13C82">
        <w:rPr>
          <w:rFonts w:ascii="Arial" w:hAnsi="Arial" w:cs="Arial"/>
          <w:sz w:val="22"/>
          <w:szCs w:val="22"/>
        </w:rPr>
        <w:t>) identify participants who are likely to progress to TB</w:t>
      </w:r>
      <w:r w:rsidR="00296296">
        <w:rPr>
          <w:rFonts w:ascii="Arial" w:hAnsi="Arial" w:cs="Arial"/>
          <w:sz w:val="22"/>
          <w:szCs w:val="22"/>
        </w:rPr>
        <w:t xml:space="preserve"> (i.e., who have recent infection)</w:t>
      </w:r>
      <w:r w:rsidR="00E42DBA">
        <w:rPr>
          <w:rFonts w:ascii="Arial" w:hAnsi="Arial" w:cs="Arial"/>
          <w:sz w:val="22"/>
          <w:szCs w:val="22"/>
        </w:rPr>
        <w:t>;</w:t>
      </w:r>
      <w:r w:rsidR="00C13C82">
        <w:rPr>
          <w:rFonts w:ascii="Arial" w:hAnsi="Arial" w:cs="Arial"/>
          <w:sz w:val="22"/>
          <w:szCs w:val="22"/>
        </w:rPr>
        <w:t xml:space="preserve"> </w:t>
      </w:r>
      <w:r w:rsidR="005A6C0C">
        <w:rPr>
          <w:rFonts w:ascii="Arial" w:hAnsi="Arial" w:cs="Arial"/>
          <w:sz w:val="22"/>
          <w:szCs w:val="22"/>
        </w:rPr>
        <w:t>and</w:t>
      </w:r>
      <w:r w:rsidR="00C13C82">
        <w:rPr>
          <w:rFonts w:ascii="Arial" w:hAnsi="Arial" w:cs="Arial"/>
          <w:sz w:val="22"/>
          <w:szCs w:val="22"/>
        </w:rPr>
        <w:t xml:space="preserve"> (ii)</w:t>
      </w:r>
      <w:r w:rsidR="001379EF" w:rsidRPr="005A6C0C">
        <w:rPr>
          <w:rFonts w:ascii="Arial" w:hAnsi="Arial" w:cs="Arial"/>
          <w:sz w:val="22"/>
          <w:szCs w:val="22"/>
        </w:rPr>
        <w:t xml:space="preserve"> </w:t>
      </w:r>
      <w:r w:rsidR="00C13C82">
        <w:rPr>
          <w:rFonts w:ascii="Arial" w:hAnsi="Arial" w:cs="Arial"/>
          <w:sz w:val="22"/>
          <w:szCs w:val="22"/>
        </w:rPr>
        <w:t>determin</w:t>
      </w:r>
      <w:r w:rsidR="001418AE">
        <w:rPr>
          <w:rFonts w:ascii="Arial" w:hAnsi="Arial" w:cs="Arial"/>
          <w:sz w:val="22"/>
          <w:szCs w:val="22"/>
        </w:rPr>
        <w:t>e</w:t>
      </w:r>
      <w:r w:rsidR="00C13C82">
        <w:rPr>
          <w:rFonts w:ascii="Arial" w:hAnsi="Arial" w:cs="Arial"/>
          <w:sz w:val="22"/>
          <w:szCs w:val="22"/>
        </w:rPr>
        <w:t xml:space="preserve"> the suitability of possible trial sites</w:t>
      </w:r>
      <w:r w:rsidR="00E42DBA">
        <w:rPr>
          <w:rFonts w:ascii="Arial" w:hAnsi="Arial" w:cs="Arial"/>
          <w:sz w:val="22"/>
          <w:szCs w:val="22"/>
        </w:rPr>
        <w:t>;</w:t>
      </w:r>
      <w:r w:rsidR="00C13C82">
        <w:rPr>
          <w:rFonts w:ascii="Arial" w:hAnsi="Arial" w:cs="Arial"/>
          <w:sz w:val="22"/>
          <w:szCs w:val="22"/>
        </w:rPr>
        <w:t xml:space="preserve"> </w:t>
      </w:r>
      <w:r w:rsidR="00592E63">
        <w:rPr>
          <w:rFonts w:ascii="Arial" w:hAnsi="Arial" w:cs="Arial"/>
          <w:sz w:val="22"/>
          <w:szCs w:val="22"/>
        </w:rPr>
        <w:t>c</w:t>
      </w:r>
      <w:r w:rsidR="001379EF" w:rsidRPr="005A6C0C">
        <w:rPr>
          <w:rFonts w:ascii="Arial" w:hAnsi="Arial" w:cs="Arial"/>
          <w:sz w:val="22"/>
          <w:szCs w:val="22"/>
        </w:rPr>
        <w:t>ould</w:t>
      </w:r>
      <w:r w:rsidR="001418AE">
        <w:rPr>
          <w:rFonts w:ascii="Arial" w:hAnsi="Arial" w:cs="Arial"/>
          <w:sz w:val="22"/>
          <w:szCs w:val="22"/>
        </w:rPr>
        <w:t xml:space="preserve"> expedite the process of selecting trial sites and reduce the requisite sample size of trials,</w:t>
      </w:r>
      <w:r w:rsidR="001379EF" w:rsidRPr="005A6C0C">
        <w:rPr>
          <w:rFonts w:ascii="Arial" w:hAnsi="Arial" w:cs="Arial"/>
          <w:sz w:val="22"/>
          <w:szCs w:val="22"/>
        </w:rPr>
        <w:t xml:space="preserve"> </w:t>
      </w:r>
      <w:r w:rsidR="00296296">
        <w:rPr>
          <w:rFonts w:ascii="Arial" w:hAnsi="Arial" w:cs="Arial"/>
          <w:sz w:val="22"/>
          <w:szCs w:val="22"/>
        </w:rPr>
        <w:t xml:space="preserve">rapidly </w:t>
      </w:r>
      <w:r w:rsidR="001379EF" w:rsidRPr="005A6C0C">
        <w:rPr>
          <w:rFonts w:ascii="Arial" w:hAnsi="Arial" w:cs="Arial"/>
          <w:sz w:val="22"/>
          <w:szCs w:val="22"/>
        </w:rPr>
        <w:t>accelerat</w:t>
      </w:r>
      <w:r w:rsidR="001418AE">
        <w:rPr>
          <w:rFonts w:ascii="Arial" w:hAnsi="Arial" w:cs="Arial"/>
          <w:sz w:val="22"/>
          <w:szCs w:val="22"/>
        </w:rPr>
        <w:t>ing</w:t>
      </w:r>
      <w:r w:rsidR="001379EF" w:rsidRPr="005A6C0C">
        <w:rPr>
          <w:rFonts w:ascii="Arial" w:hAnsi="Arial" w:cs="Arial"/>
          <w:sz w:val="22"/>
          <w:szCs w:val="22"/>
        </w:rPr>
        <w:t xml:space="preserve"> the process of finding a new TB vaccine.</w:t>
      </w:r>
      <w:r w:rsidR="00936CCE">
        <w:rPr>
          <w:rFonts w:ascii="Arial" w:hAnsi="Arial" w:cs="Arial"/>
          <w:sz w:val="22"/>
          <w:szCs w:val="22"/>
        </w:rPr>
        <w:t xml:space="preserve"> </w:t>
      </w:r>
    </w:p>
    <w:p w14:paraId="1D983C14" w14:textId="77777777" w:rsidR="00845D2F" w:rsidRDefault="00631AB9" w:rsidP="00845D2F">
      <w:pPr>
        <w:spacing w:after="0"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A</w:t>
      </w:r>
      <w:r w:rsidR="0078563C">
        <w:rPr>
          <w:rFonts w:ascii="Arial" w:hAnsi="Arial" w:cs="Arial"/>
          <w:b/>
          <w:bCs/>
          <w:sz w:val="22"/>
          <w:szCs w:val="22"/>
        </w:rPr>
        <w:t>4</w:t>
      </w:r>
      <w:r>
        <w:rPr>
          <w:rFonts w:ascii="Arial" w:hAnsi="Arial" w:cs="Arial"/>
          <w:b/>
          <w:bCs/>
          <w:sz w:val="22"/>
          <w:szCs w:val="22"/>
        </w:rPr>
        <w:t xml:space="preserve">. </w:t>
      </w:r>
      <w:r w:rsidR="00B079FE">
        <w:rPr>
          <w:rFonts w:ascii="Arial" w:hAnsi="Arial" w:cs="Arial"/>
          <w:b/>
          <w:bCs/>
          <w:sz w:val="22"/>
          <w:szCs w:val="22"/>
        </w:rPr>
        <w:t>Current</w:t>
      </w:r>
      <w:r w:rsidR="00BC2D95">
        <w:rPr>
          <w:rFonts w:ascii="Arial" w:hAnsi="Arial" w:cs="Arial"/>
          <w:b/>
          <w:bCs/>
          <w:sz w:val="22"/>
          <w:szCs w:val="22"/>
        </w:rPr>
        <w:t xml:space="preserve"> </w:t>
      </w:r>
      <w:r w:rsidR="00BE0BD5" w:rsidRPr="00631AB9">
        <w:rPr>
          <w:rFonts w:ascii="Arial" w:hAnsi="Arial" w:cs="Arial"/>
          <w:b/>
          <w:bCs/>
          <w:sz w:val="22"/>
          <w:szCs w:val="22"/>
        </w:rPr>
        <w:t xml:space="preserve">TB programs have </w:t>
      </w:r>
      <w:r w:rsidR="00BC2D95">
        <w:rPr>
          <w:rFonts w:ascii="Arial" w:hAnsi="Arial" w:cs="Arial"/>
          <w:b/>
          <w:bCs/>
          <w:sz w:val="22"/>
          <w:szCs w:val="22"/>
        </w:rPr>
        <w:t>limited</w:t>
      </w:r>
      <w:r w:rsidR="00BE0BD5" w:rsidRPr="00631AB9">
        <w:rPr>
          <w:rFonts w:ascii="Arial" w:hAnsi="Arial" w:cs="Arial"/>
          <w:b/>
          <w:bCs/>
          <w:sz w:val="22"/>
          <w:szCs w:val="22"/>
        </w:rPr>
        <w:t xml:space="preserve"> </w:t>
      </w:r>
      <w:r w:rsidR="00BC2D95">
        <w:rPr>
          <w:rFonts w:ascii="Arial" w:hAnsi="Arial" w:cs="Arial"/>
          <w:b/>
          <w:bCs/>
          <w:sz w:val="22"/>
          <w:szCs w:val="22"/>
        </w:rPr>
        <w:t>ability</w:t>
      </w:r>
      <w:r w:rsidR="005F32B9">
        <w:rPr>
          <w:rFonts w:ascii="Arial" w:hAnsi="Arial" w:cs="Arial"/>
          <w:b/>
          <w:bCs/>
          <w:sz w:val="22"/>
          <w:szCs w:val="22"/>
        </w:rPr>
        <w:t xml:space="preserve"> to </w:t>
      </w:r>
      <w:r w:rsidR="00BC2D95">
        <w:rPr>
          <w:rFonts w:ascii="Arial" w:hAnsi="Arial" w:cs="Arial"/>
          <w:b/>
          <w:bCs/>
          <w:sz w:val="22"/>
          <w:szCs w:val="22"/>
        </w:rPr>
        <w:t>monitor their performance in real-time</w:t>
      </w:r>
      <w:r w:rsidR="00A93A20" w:rsidRPr="00631AB9">
        <w:rPr>
          <w:rFonts w:ascii="Arial" w:hAnsi="Arial" w:cs="Arial"/>
          <w:b/>
          <w:bCs/>
          <w:sz w:val="22"/>
          <w:szCs w:val="22"/>
        </w:rPr>
        <w:t xml:space="preserve">. </w:t>
      </w:r>
      <w:r w:rsidR="00086447">
        <w:rPr>
          <w:rFonts w:ascii="Arial" w:hAnsi="Arial" w:cs="Arial"/>
          <w:sz w:val="22"/>
          <w:szCs w:val="22"/>
        </w:rPr>
        <w:t>The surveillance activities of n</w:t>
      </w:r>
      <w:r w:rsidR="00BC7D27">
        <w:rPr>
          <w:rFonts w:ascii="Arial" w:hAnsi="Arial" w:cs="Arial"/>
          <w:sz w:val="22"/>
          <w:szCs w:val="22"/>
        </w:rPr>
        <w:t xml:space="preserve">ational TB programs </w:t>
      </w:r>
      <w:r w:rsidR="00086447">
        <w:rPr>
          <w:rFonts w:ascii="Arial" w:hAnsi="Arial" w:cs="Arial"/>
          <w:sz w:val="22"/>
          <w:szCs w:val="22"/>
        </w:rPr>
        <w:t xml:space="preserve">are </w:t>
      </w:r>
      <w:r w:rsidR="006F13AA">
        <w:rPr>
          <w:rFonts w:ascii="Arial" w:hAnsi="Arial" w:cs="Arial"/>
          <w:sz w:val="22"/>
          <w:szCs w:val="22"/>
        </w:rPr>
        <w:t>largely</w:t>
      </w:r>
      <w:r w:rsidR="00086447">
        <w:rPr>
          <w:rFonts w:ascii="Arial" w:hAnsi="Arial" w:cs="Arial"/>
          <w:sz w:val="22"/>
          <w:szCs w:val="22"/>
        </w:rPr>
        <w:t xml:space="preserve"> limited to tracking confirmed cases of clinical TB.</w:t>
      </w:r>
      <w:r w:rsidR="00BC7D27">
        <w:rPr>
          <w:rFonts w:ascii="Arial" w:hAnsi="Arial" w:cs="Arial"/>
          <w:sz w:val="22"/>
          <w:szCs w:val="22"/>
        </w:rPr>
        <w:t xml:space="preserve"> </w:t>
      </w:r>
      <w:r w:rsidR="006F13AA">
        <w:rPr>
          <w:rFonts w:ascii="Arial" w:hAnsi="Arial" w:cs="Arial"/>
          <w:sz w:val="22"/>
          <w:szCs w:val="22"/>
        </w:rPr>
        <w:t xml:space="preserve">However, this is a </w:t>
      </w:r>
      <w:r w:rsidR="00B827DB" w:rsidRPr="00CB4019">
        <w:rPr>
          <w:rFonts w:ascii="Arial" w:hAnsi="Arial" w:cs="Arial"/>
          <w:sz w:val="22"/>
          <w:szCs w:val="22"/>
        </w:rPr>
        <w:t>severely lagged indicator of transmission</w:t>
      </w:r>
      <w:r w:rsidR="00B827DB">
        <w:rPr>
          <w:rFonts w:ascii="Arial" w:hAnsi="Arial" w:cs="Arial"/>
          <w:sz w:val="22"/>
          <w:szCs w:val="22"/>
        </w:rPr>
        <w:t xml:space="preserve"> since</w:t>
      </w:r>
      <w:r w:rsidR="00B07D15">
        <w:rPr>
          <w:rFonts w:ascii="Arial" w:hAnsi="Arial" w:cs="Arial"/>
          <w:sz w:val="22"/>
          <w:szCs w:val="22"/>
        </w:rPr>
        <w:t xml:space="preserve"> c</w:t>
      </w:r>
      <w:r w:rsidR="00A93A20" w:rsidRPr="00CB4019">
        <w:rPr>
          <w:rFonts w:ascii="Arial" w:hAnsi="Arial" w:cs="Arial"/>
          <w:sz w:val="22"/>
          <w:szCs w:val="22"/>
        </w:rPr>
        <w:t>ases</w:t>
      </w:r>
      <w:r w:rsidR="001A3E4A">
        <w:rPr>
          <w:rFonts w:ascii="Arial" w:hAnsi="Arial" w:cs="Arial"/>
          <w:sz w:val="22"/>
          <w:szCs w:val="22"/>
        </w:rPr>
        <w:t xml:space="preserve"> </w:t>
      </w:r>
      <w:r w:rsidR="004F72E0">
        <w:rPr>
          <w:rFonts w:ascii="Arial" w:hAnsi="Arial" w:cs="Arial"/>
          <w:sz w:val="22"/>
          <w:szCs w:val="22"/>
        </w:rPr>
        <w:t>occur</w:t>
      </w:r>
      <w:r w:rsidR="00920DD3">
        <w:rPr>
          <w:rFonts w:ascii="Arial" w:hAnsi="Arial" w:cs="Arial"/>
          <w:sz w:val="22"/>
          <w:szCs w:val="22"/>
        </w:rPr>
        <w:t xml:space="preserve"> months or even years</w:t>
      </w:r>
      <w:r w:rsidR="004F72E0">
        <w:rPr>
          <w:rFonts w:ascii="Arial" w:hAnsi="Arial" w:cs="Arial"/>
          <w:sz w:val="22"/>
          <w:szCs w:val="22"/>
        </w:rPr>
        <w:t xml:space="preserve"> </w:t>
      </w:r>
      <w:r w:rsidR="00B827DB">
        <w:rPr>
          <w:rFonts w:ascii="Arial" w:hAnsi="Arial" w:cs="Arial"/>
          <w:sz w:val="22"/>
          <w:szCs w:val="22"/>
        </w:rPr>
        <w:t xml:space="preserve">after </w:t>
      </w:r>
      <w:r w:rsidR="004F72E0">
        <w:rPr>
          <w:rFonts w:ascii="Arial" w:hAnsi="Arial" w:cs="Arial"/>
          <w:sz w:val="22"/>
          <w:szCs w:val="22"/>
        </w:rPr>
        <w:t>exposure</w:t>
      </w:r>
      <w:r w:rsidR="00920DD3">
        <w:rPr>
          <w:rFonts w:ascii="Arial" w:hAnsi="Arial" w:cs="Arial"/>
          <w:sz w:val="22"/>
          <w:szCs w:val="22"/>
        </w:rPr>
        <w:t>.</w:t>
      </w:r>
      <w:r w:rsidR="00F7145E">
        <w:rPr>
          <w:rFonts w:ascii="Arial" w:hAnsi="Arial" w:cs="Arial"/>
          <w:sz w:val="22"/>
          <w:szCs w:val="22"/>
        </w:rPr>
        <w:t xml:space="preserve"> </w:t>
      </w:r>
      <w:r w:rsidR="00B827DB">
        <w:rPr>
          <w:rFonts w:ascii="Arial" w:hAnsi="Arial" w:cs="Arial"/>
          <w:sz w:val="22"/>
          <w:szCs w:val="22"/>
        </w:rPr>
        <w:t>Current t</w:t>
      </w:r>
      <w:r w:rsidR="00013E99">
        <w:rPr>
          <w:rFonts w:ascii="Arial" w:hAnsi="Arial" w:cs="Arial"/>
          <w:sz w:val="22"/>
          <w:szCs w:val="22"/>
        </w:rPr>
        <w:t xml:space="preserve">ests for </w:t>
      </w:r>
      <w:proofErr w:type="spellStart"/>
      <w:r w:rsidR="00013E99" w:rsidRPr="00F7145E">
        <w:rPr>
          <w:rFonts w:ascii="Arial" w:hAnsi="Arial" w:cs="Arial"/>
          <w:i/>
          <w:iCs/>
          <w:sz w:val="22"/>
          <w:szCs w:val="22"/>
        </w:rPr>
        <w:t>Mtb</w:t>
      </w:r>
      <w:proofErr w:type="spellEnd"/>
      <w:r w:rsidR="00013E99">
        <w:rPr>
          <w:rFonts w:ascii="Arial" w:hAnsi="Arial" w:cs="Arial"/>
          <w:sz w:val="22"/>
          <w:szCs w:val="22"/>
        </w:rPr>
        <w:t xml:space="preserve"> infection </w:t>
      </w:r>
      <w:r w:rsidR="00F7145E">
        <w:rPr>
          <w:rFonts w:ascii="Arial" w:hAnsi="Arial" w:cs="Arial"/>
          <w:sz w:val="22"/>
          <w:szCs w:val="22"/>
        </w:rPr>
        <w:t xml:space="preserve">are similarly </w:t>
      </w:r>
      <w:r w:rsidR="00B827DB">
        <w:rPr>
          <w:rFonts w:ascii="Arial" w:hAnsi="Arial" w:cs="Arial"/>
          <w:sz w:val="22"/>
          <w:szCs w:val="22"/>
        </w:rPr>
        <w:t>un</w:t>
      </w:r>
      <w:r w:rsidR="00F7145E">
        <w:rPr>
          <w:rFonts w:ascii="Arial" w:hAnsi="Arial" w:cs="Arial"/>
          <w:sz w:val="22"/>
          <w:szCs w:val="22"/>
        </w:rPr>
        <w:t>informative.</w:t>
      </w:r>
      <w:r w:rsidR="00013E99">
        <w:rPr>
          <w:rFonts w:ascii="Arial" w:hAnsi="Arial" w:cs="Arial"/>
          <w:sz w:val="22"/>
          <w:szCs w:val="22"/>
        </w:rPr>
        <w:t xml:space="preserve"> </w:t>
      </w:r>
      <w:r w:rsidR="004E6A82">
        <w:rPr>
          <w:rFonts w:ascii="Arial" w:hAnsi="Arial" w:cs="Arial"/>
          <w:sz w:val="22"/>
          <w:szCs w:val="22"/>
        </w:rPr>
        <w:t xml:space="preserve">The </w:t>
      </w:r>
      <w:r w:rsidR="00B827DB">
        <w:rPr>
          <w:rFonts w:ascii="Arial" w:hAnsi="Arial" w:cs="Arial"/>
          <w:sz w:val="22"/>
          <w:szCs w:val="22"/>
        </w:rPr>
        <w:t xml:space="preserve">most commonly </w:t>
      </w:r>
      <w:commentRangeStart w:id="13"/>
      <w:r w:rsidR="00B827DB">
        <w:rPr>
          <w:rFonts w:ascii="Arial" w:hAnsi="Arial" w:cs="Arial"/>
          <w:sz w:val="22"/>
          <w:szCs w:val="22"/>
        </w:rPr>
        <w:t>used</w:t>
      </w:r>
      <w:commentRangeEnd w:id="13"/>
      <w:r w:rsidR="00B827DB">
        <w:rPr>
          <w:rStyle w:val="CommentReference"/>
        </w:rPr>
        <w:commentReference w:id="13"/>
      </w:r>
      <w:r w:rsidR="00B827DB">
        <w:rPr>
          <w:rFonts w:ascii="Arial" w:hAnsi="Arial" w:cs="Arial"/>
          <w:sz w:val="22"/>
          <w:szCs w:val="22"/>
        </w:rPr>
        <w:t xml:space="preserve"> test for</w:t>
      </w:r>
      <w:r w:rsidR="004E6A82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4E6A82" w:rsidRPr="004E6A82">
        <w:rPr>
          <w:rFonts w:ascii="Arial" w:hAnsi="Arial" w:cs="Arial"/>
          <w:i/>
          <w:iCs/>
          <w:sz w:val="22"/>
          <w:szCs w:val="22"/>
        </w:rPr>
        <w:t>Mtb</w:t>
      </w:r>
      <w:proofErr w:type="spellEnd"/>
      <w:r w:rsidR="004E6A82">
        <w:rPr>
          <w:rFonts w:ascii="Arial" w:hAnsi="Arial" w:cs="Arial"/>
          <w:sz w:val="22"/>
          <w:szCs w:val="22"/>
        </w:rPr>
        <w:t xml:space="preserve"> infection</w:t>
      </w:r>
      <w:r w:rsidR="00D37C54">
        <w:rPr>
          <w:rFonts w:ascii="Arial" w:hAnsi="Arial" w:cs="Arial"/>
          <w:sz w:val="22"/>
          <w:szCs w:val="22"/>
        </w:rPr>
        <w:t xml:space="preserve"> is</w:t>
      </w:r>
      <w:r w:rsidR="004E6A82">
        <w:rPr>
          <w:rFonts w:ascii="Arial" w:hAnsi="Arial" w:cs="Arial"/>
          <w:sz w:val="22"/>
          <w:szCs w:val="22"/>
        </w:rPr>
        <w:t xml:space="preserve"> the </w:t>
      </w:r>
      <w:r w:rsidR="004E6A82">
        <w:rPr>
          <w:rFonts w:ascii="Arial" w:hAnsi="Arial" w:cs="Arial"/>
          <w:sz w:val="22"/>
          <w:szCs w:val="22"/>
        </w:rPr>
        <w:lastRenderedPageBreak/>
        <w:t>interferon gamma-release assay (IGRA)</w:t>
      </w:r>
      <w:r w:rsidR="00D37C54">
        <w:rPr>
          <w:rFonts w:ascii="Arial" w:hAnsi="Arial" w:cs="Arial"/>
          <w:sz w:val="22"/>
          <w:szCs w:val="22"/>
        </w:rPr>
        <w:t>,</w:t>
      </w:r>
      <w:r w:rsidR="004E6A82">
        <w:rPr>
          <w:rFonts w:ascii="Arial" w:hAnsi="Arial" w:cs="Arial"/>
          <w:b/>
          <w:bCs/>
          <w:sz w:val="22"/>
          <w:szCs w:val="22"/>
        </w:rPr>
        <w:t xml:space="preserve"> </w:t>
      </w:r>
      <w:r w:rsidR="00D37C54" w:rsidRPr="00F7145E">
        <w:rPr>
          <w:rFonts w:ascii="Arial" w:hAnsi="Arial" w:cs="Arial"/>
          <w:sz w:val="22"/>
          <w:szCs w:val="22"/>
        </w:rPr>
        <w:t>which</w:t>
      </w:r>
      <w:r w:rsidR="00D37C54">
        <w:rPr>
          <w:rFonts w:ascii="Arial" w:hAnsi="Arial" w:cs="Arial"/>
          <w:b/>
          <w:bCs/>
          <w:sz w:val="22"/>
          <w:szCs w:val="22"/>
        </w:rPr>
        <w:t xml:space="preserve"> </w:t>
      </w:r>
      <w:r w:rsidR="00322594">
        <w:rPr>
          <w:rFonts w:ascii="Arial" w:hAnsi="Arial" w:cs="Arial"/>
          <w:sz w:val="22"/>
          <w:szCs w:val="22"/>
        </w:rPr>
        <w:t xml:space="preserve">detects </w:t>
      </w:r>
      <w:r w:rsidR="00322594" w:rsidRPr="004E6A82">
        <w:rPr>
          <w:rFonts w:ascii="Arial" w:hAnsi="Arial" w:cs="Arial"/>
          <w:sz w:val="22"/>
          <w:szCs w:val="22"/>
        </w:rPr>
        <w:t xml:space="preserve">immunological sensitization to </w:t>
      </w:r>
      <w:proofErr w:type="spellStart"/>
      <w:r w:rsidR="00322594" w:rsidRPr="00322594">
        <w:rPr>
          <w:rFonts w:ascii="Arial" w:hAnsi="Arial" w:cs="Arial"/>
          <w:i/>
          <w:iCs/>
          <w:sz w:val="22"/>
          <w:szCs w:val="22"/>
        </w:rPr>
        <w:t>Mtb</w:t>
      </w:r>
      <w:proofErr w:type="spellEnd"/>
      <w:r w:rsidR="00322594">
        <w:rPr>
          <w:rFonts w:ascii="Arial" w:hAnsi="Arial" w:cs="Arial"/>
          <w:sz w:val="22"/>
          <w:szCs w:val="22"/>
        </w:rPr>
        <w:t xml:space="preserve"> </w:t>
      </w:r>
      <w:r w:rsidR="00E43D05">
        <w:rPr>
          <w:rFonts w:ascii="Arial" w:hAnsi="Arial" w:cs="Arial"/>
          <w:sz w:val="22"/>
          <w:szCs w:val="22"/>
        </w:rPr>
        <w:t xml:space="preserve">– </w:t>
      </w:r>
      <w:r w:rsidR="00322594">
        <w:rPr>
          <w:rFonts w:ascii="Arial" w:hAnsi="Arial" w:cs="Arial"/>
          <w:sz w:val="22"/>
          <w:szCs w:val="22"/>
        </w:rPr>
        <w:t>indicating a past exposure</w:t>
      </w:r>
      <w:r w:rsidR="00E43D05">
        <w:rPr>
          <w:rFonts w:ascii="Arial" w:hAnsi="Arial" w:cs="Arial"/>
          <w:sz w:val="22"/>
          <w:szCs w:val="22"/>
        </w:rPr>
        <w:t xml:space="preserve"> –</w:t>
      </w:r>
      <w:r w:rsidR="00322594">
        <w:rPr>
          <w:rFonts w:ascii="Arial" w:hAnsi="Arial" w:cs="Arial"/>
          <w:sz w:val="22"/>
          <w:szCs w:val="22"/>
        </w:rPr>
        <w:t xml:space="preserve">but does not provide any information about </w:t>
      </w:r>
      <w:r w:rsidR="00CB122D">
        <w:rPr>
          <w:rFonts w:ascii="Arial" w:hAnsi="Arial" w:cs="Arial"/>
          <w:sz w:val="22"/>
          <w:szCs w:val="22"/>
        </w:rPr>
        <w:t>timing of infection</w:t>
      </w:r>
      <w:r w:rsidR="005A78DF" w:rsidRPr="004E6A82">
        <w:rPr>
          <w:rFonts w:ascii="Arial" w:hAnsi="Arial" w:cs="Arial"/>
          <w:sz w:val="22"/>
          <w:szCs w:val="22"/>
        </w:rPr>
        <w:t xml:space="preserve"> or </w:t>
      </w:r>
      <w:r w:rsidR="00CB122D">
        <w:rPr>
          <w:rFonts w:ascii="Arial" w:hAnsi="Arial" w:cs="Arial"/>
          <w:sz w:val="22"/>
          <w:szCs w:val="22"/>
        </w:rPr>
        <w:t>likelihood of progressing to TB</w:t>
      </w:r>
      <w:r w:rsidR="005A78DF" w:rsidRPr="004E6A82">
        <w:rPr>
          <w:rFonts w:ascii="Arial" w:hAnsi="Arial" w:cs="Arial"/>
          <w:sz w:val="22"/>
          <w:szCs w:val="22"/>
        </w:rPr>
        <w:t xml:space="preserve">. </w:t>
      </w:r>
      <w:r w:rsidR="003B0365">
        <w:rPr>
          <w:rFonts w:ascii="Arial" w:hAnsi="Arial" w:cs="Arial"/>
          <w:sz w:val="22"/>
          <w:szCs w:val="22"/>
        </w:rPr>
        <w:t xml:space="preserve"> Repeated IGRA surveys among children, </w:t>
      </w:r>
      <w:r w:rsidR="003C773C">
        <w:rPr>
          <w:rFonts w:ascii="Arial" w:hAnsi="Arial" w:cs="Arial"/>
          <w:sz w:val="22"/>
          <w:szCs w:val="22"/>
        </w:rPr>
        <w:t xml:space="preserve">in which most infections are expected to be new, are </w:t>
      </w:r>
      <w:r w:rsidR="00AE1724">
        <w:rPr>
          <w:rFonts w:ascii="Arial" w:hAnsi="Arial" w:cs="Arial"/>
          <w:sz w:val="22"/>
          <w:szCs w:val="22"/>
        </w:rPr>
        <w:t>commonly used</w:t>
      </w:r>
      <w:r w:rsidR="002B46A2">
        <w:rPr>
          <w:rFonts w:ascii="Arial" w:hAnsi="Arial" w:cs="Arial"/>
          <w:sz w:val="22"/>
          <w:szCs w:val="22"/>
        </w:rPr>
        <w:t xml:space="preserve"> for measuring the </w:t>
      </w:r>
      <w:r w:rsidR="00B827DB">
        <w:rPr>
          <w:rFonts w:ascii="Arial" w:hAnsi="Arial" w:cs="Arial"/>
          <w:sz w:val="22"/>
          <w:szCs w:val="22"/>
        </w:rPr>
        <w:t xml:space="preserve">population-level </w:t>
      </w:r>
      <w:r w:rsidR="002B46A2">
        <w:rPr>
          <w:rFonts w:ascii="Arial" w:hAnsi="Arial" w:cs="Arial"/>
          <w:sz w:val="22"/>
          <w:szCs w:val="22"/>
        </w:rPr>
        <w:t xml:space="preserve">annual rate of </w:t>
      </w:r>
      <w:proofErr w:type="spellStart"/>
      <w:r w:rsidR="00B827DB">
        <w:rPr>
          <w:rFonts w:ascii="Arial" w:hAnsi="Arial" w:cs="Arial"/>
          <w:i/>
          <w:iCs/>
          <w:sz w:val="22"/>
          <w:szCs w:val="22"/>
        </w:rPr>
        <w:t>Mtb</w:t>
      </w:r>
      <w:proofErr w:type="spellEnd"/>
      <w:r w:rsidR="00B827DB">
        <w:rPr>
          <w:rFonts w:ascii="Arial" w:hAnsi="Arial" w:cs="Arial"/>
          <w:i/>
          <w:iCs/>
          <w:sz w:val="22"/>
          <w:szCs w:val="22"/>
        </w:rPr>
        <w:t xml:space="preserve"> </w:t>
      </w:r>
      <w:r w:rsidR="002B46A2">
        <w:rPr>
          <w:rFonts w:ascii="Arial" w:hAnsi="Arial" w:cs="Arial"/>
          <w:sz w:val="22"/>
          <w:szCs w:val="22"/>
        </w:rPr>
        <w:t>infection (ARI</w:t>
      </w:r>
      <w:proofErr w:type="gramStart"/>
      <w:r w:rsidR="002B46A2">
        <w:rPr>
          <w:rFonts w:ascii="Arial" w:hAnsi="Arial" w:cs="Arial"/>
          <w:sz w:val="22"/>
          <w:szCs w:val="22"/>
        </w:rPr>
        <w:t>)</w:t>
      </w:r>
      <w:r w:rsidR="00AE1724">
        <w:rPr>
          <w:rFonts w:ascii="Arial" w:hAnsi="Arial" w:cs="Arial"/>
          <w:sz w:val="22"/>
          <w:szCs w:val="22"/>
        </w:rPr>
        <w:t>, but</w:t>
      </w:r>
      <w:proofErr w:type="gramEnd"/>
      <w:r w:rsidR="00AE1724">
        <w:rPr>
          <w:rFonts w:ascii="Arial" w:hAnsi="Arial" w:cs="Arial"/>
          <w:sz w:val="22"/>
          <w:szCs w:val="22"/>
        </w:rPr>
        <w:t xml:space="preserve"> </w:t>
      </w:r>
      <w:r w:rsidR="00760CCF">
        <w:rPr>
          <w:rFonts w:ascii="Arial" w:hAnsi="Arial" w:cs="Arial"/>
          <w:sz w:val="22"/>
          <w:szCs w:val="22"/>
        </w:rPr>
        <w:t>are logistically complex</w:t>
      </w:r>
      <w:r w:rsidR="000623EB">
        <w:rPr>
          <w:rFonts w:ascii="Arial" w:hAnsi="Arial" w:cs="Arial"/>
          <w:sz w:val="22"/>
          <w:szCs w:val="22"/>
        </w:rPr>
        <w:t xml:space="preserve"> and resource-intensive</w:t>
      </w:r>
      <w:commentRangeStart w:id="14"/>
      <w:commentRangeStart w:id="15"/>
      <w:r w:rsidR="000623EB">
        <w:rPr>
          <w:rFonts w:ascii="Arial" w:hAnsi="Arial" w:cs="Arial"/>
          <w:sz w:val="22"/>
          <w:szCs w:val="22"/>
        </w:rPr>
        <w:t>.</w:t>
      </w:r>
      <w:commentRangeEnd w:id="14"/>
      <w:r w:rsidR="000623EB">
        <w:rPr>
          <w:rStyle w:val="CommentReference"/>
        </w:rPr>
        <w:commentReference w:id="14"/>
      </w:r>
      <w:commentRangeEnd w:id="15"/>
      <w:r w:rsidR="00A437D2">
        <w:rPr>
          <w:rStyle w:val="CommentReference"/>
        </w:rPr>
        <w:commentReference w:id="15"/>
      </w:r>
      <w:r w:rsidR="00AE1724">
        <w:rPr>
          <w:rFonts w:ascii="Arial" w:hAnsi="Arial" w:cs="Arial"/>
          <w:sz w:val="22"/>
          <w:szCs w:val="22"/>
        </w:rPr>
        <w:t xml:space="preserve"> </w:t>
      </w:r>
    </w:p>
    <w:p w14:paraId="59D13983" w14:textId="6341826A" w:rsidR="00CB122D" w:rsidRDefault="00B079FE" w:rsidP="004504EE">
      <w:pPr>
        <w:spacing w:line="240" w:lineRule="auto"/>
        <w:ind w:firstLine="720"/>
        <w:rPr>
          <w:rFonts w:ascii="Arial" w:hAnsi="Arial" w:cs="Arial"/>
          <w:sz w:val="22"/>
          <w:szCs w:val="22"/>
        </w:rPr>
      </w:pPr>
      <w:r w:rsidRPr="00845D2F">
        <w:rPr>
          <w:rFonts w:ascii="Arial" w:hAnsi="Arial" w:cs="Arial"/>
          <w:sz w:val="22"/>
          <w:szCs w:val="22"/>
          <w:u w:val="single"/>
        </w:rPr>
        <w:t>Ideally, TB programs would have a sensitive, real-time indicator of</w:t>
      </w:r>
      <w:r w:rsidR="00E90D0E" w:rsidRPr="00845D2F">
        <w:rPr>
          <w:rFonts w:ascii="Arial" w:hAnsi="Arial" w:cs="Arial"/>
          <w:sz w:val="22"/>
          <w:szCs w:val="22"/>
          <w:u w:val="single"/>
        </w:rPr>
        <w:t xml:space="preserve"> incident </w:t>
      </w:r>
      <w:proofErr w:type="spellStart"/>
      <w:r w:rsidR="00E90D0E" w:rsidRPr="00845D2F">
        <w:rPr>
          <w:rFonts w:ascii="Arial" w:hAnsi="Arial" w:cs="Arial"/>
          <w:i/>
          <w:iCs/>
          <w:sz w:val="22"/>
          <w:szCs w:val="22"/>
          <w:u w:val="single"/>
        </w:rPr>
        <w:t>Mtb</w:t>
      </w:r>
      <w:proofErr w:type="spellEnd"/>
      <w:r w:rsidR="00E90D0E" w:rsidRPr="00845D2F">
        <w:rPr>
          <w:rFonts w:ascii="Arial" w:hAnsi="Arial" w:cs="Arial"/>
          <w:sz w:val="22"/>
          <w:szCs w:val="22"/>
          <w:u w:val="single"/>
        </w:rPr>
        <w:t xml:space="preserve"> infection</w:t>
      </w:r>
      <w:r w:rsidR="003551B2" w:rsidRPr="00845D2F">
        <w:rPr>
          <w:rFonts w:ascii="Arial" w:hAnsi="Arial" w:cs="Arial"/>
          <w:sz w:val="22"/>
          <w:szCs w:val="22"/>
          <w:u w:val="single"/>
        </w:rPr>
        <w:t>;</w:t>
      </w:r>
      <w:r w:rsidR="00E90D0E" w:rsidRPr="00845D2F">
        <w:rPr>
          <w:rFonts w:ascii="Arial" w:hAnsi="Arial" w:cs="Arial"/>
          <w:sz w:val="22"/>
          <w:szCs w:val="22"/>
          <w:u w:val="single"/>
        </w:rPr>
        <w:t xml:space="preserve"> in other words,</w:t>
      </w:r>
      <w:r w:rsidR="003551B2" w:rsidRPr="00845D2F">
        <w:rPr>
          <w:rFonts w:ascii="Arial" w:hAnsi="Arial" w:cs="Arial"/>
          <w:sz w:val="22"/>
          <w:szCs w:val="22"/>
          <w:u w:val="single"/>
        </w:rPr>
        <w:t xml:space="preserve"> a measure of</w:t>
      </w:r>
      <w:r w:rsidR="00E90D0E" w:rsidRPr="00845D2F">
        <w:rPr>
          <w:rFonts w:ascii="Arial" w:hAnsi="Arial" w:cs="Arial"/>
          <w:sz w:val="22"/>
          <w:szCs w:val="22"/>
          <w:u w:val="single"/>
        </w:rPr>
        <w:t xml:space="preserve"> </w:t>
      </w:r>
      <w:proofErr w:type="spellStart"/>
      <w:r w:rsidR="00E90D0E" w:rsidRPr="00845D2F">
        <w:rPr>
          <w:rFonts w:ascii="Arial" w:hAnsi="Arial" w:cs="Arial"/>
          <w:i/>
          <w:iCs/>
          <w:sz w:val="22"/>
          <w:szCs w:val="22"/>
          <w:u w:val="single"/>
        </w:rPr>
        <w:t>Mtb</w:t>
      </w:r>
      <w:proofErr w:type="spellEnd"/>
      <w:r w:rsidRPr="00845D2F">
        <w:rPr>
          <w:rFonts w:ascii="Arial" w:hAnsi="Arial" w:cs="Arial"/>
          <w:sz w:val="22"/>
          <w:szCs w:val="22"/>
          <w:u w:val="single"/>
        </w:rPr>
        <w:t xml:space="preserve"> transmission intensity</w:t>
      </w:r>
      <w:r w:rsidR="00E90D0E" w:rsidRPr="00177281">
        <w:rPr>
          <w:rFonts w:ascii="Arial" w:hAnsi="Arial" w:cs="Arial"/>
          <w:sz w:val="22"/>
          <w:szCs w:val="22"/>
        </w:rPr>
        <w:t xml:space="preserve">. </w:t>
      </w:r>
      <w:r w:rsidR="00177281" w:rsidRPr="00177281">
        <w:rPr>
          <w:rFonts w:ascii="Arial" w:hAnsi="Arial" w:cs="Arial"/>
          <w:sz w:val="22"/>
          <w:szCs w:val="22"/>
        </w:rPr>
        <w:t xml:space="preserve">A test </w:t>
      </w:r>
      <w:r w:rsidR="00177281">
        <w:rPr>
          <w:rFonts w:ascii="Arial" w:hAnsi="Arial" w:cs="Arial"/>
          <w:sz w:val="22"/>
          <w:szCs w:val="22"/>
        </w:rPr>
        <w:t xml:space="preserve">for recent infection </w:t>
      </w:r>
      <w:r w:rsidR="00177281" w:rsidRPr="00177281">
        <w:rPr>
          <w:rFonts w:ascii="Arial" w:hAnsi="Arial" w:cs="Arial"/>
          <w:sz w:val="22"/>
          <w:szCs w:val="22"/>
        </w:rPr>
        <w:t xml:space="preserve">could facilitate the </w:t>
      </w:r>
      <w:r w:rsidR="00177281">
        <w:rPr>
          <w:rFonts w:ascii="Arial" w:hAnsi="Arial" w:cs="Arial"/>
          <w:sz w:val="22"/>
          <w:szCs w:val="22"/>
        </w:rPr>
        <w:t xml:space="preserve">evaluation of overall program performance, by tracking </w:t>
      </w:r>
      <w:r w:rsidR="00400415">
        <w:rPr>
          <w:rFonts w:ascii="Arial" w:hAnsi="Arial" w:cs="Arial"/>
          <w:sz w:val="22"/>
          <w:szCs w:val="22"/>
        </w:rPr>
        <w:t>transmission intensity over time</w:t>
      </w:r>
      <w:r w:rsidR="007F5504">
        <w:rPr>
          <w:rFonts w:ascii="Arial" w:hAnsi="Arial" w:cs="Arial"/>
          <w:sz w:val="22"/>
          <w:szCs w:val="22"/>
        </w:rPr>
        <w:t>,</w:t>
      </w:r>
      <w:r w:rsidR="00177281">
        <w:rPr>
          <w:rFonts w:ascii="Arial" w:hAnsi="Arial" w:cs="Arial"/>
          <w:sz w:val="22"/>
          <w:szCs w:val="22"/>
        </w:rPr>
        <w:t xml:space="preserve"> </w:t>
      </w:r>
      <w:r w:rsidR="007F5504">
        <w:rPr>
          <w:rFonts w:ascii="Arial" w:hAnsi="Arial" w:cs="Arial"/>
          <w:sz w:val="22"/>
          <w:szCs w:val="22"/>
        </w:rPr>
        <w:t>and serve as tool to measure the effectiveness</w:t>
      </w:r>
      <w:r w:rsidR="00177281" w:rsidRPr="00177281">
        <w:rPr>
          <w:rFonts w:ascii="Arial" w:hAnsi="Arial" w:cs="Arial"/>
          <w:sz w:val="22"/>
          <w:szCs w:val="22"/>
        </w:rPr>
        <w:t xml:space="preserve"> of</w:t>
      </w:r>
      <w:r w:rsidR="00CD188E">
        <w:rPr>
          <w:rFonts w:ascii="Arial" w:hAnsi="Arial" w:cs="Arial"/>
          <w:sz w:val="22"/>
          <w:szCs w:val="22"/>
        </w:rPr>
        <w:t xml:space="preserve"> a wide range of</w:t>
      </w:r>
      <w:r w:rsidR="00177281" w:rsidRPr="00177281">
        <w:rPr>
          <w:rFonts w:ascii="Arial" w:hAnsi="Arial" w:cs="Arial"/>
          <w:sz w:val="22"/>
          <w:szCs w:val="22"/>
        </w:rPr>
        <w:t xml:space="preserve"> interventions aiming to prevent transmission</w:t>
      </w:r>
      <w:r w:rsidR="00CD188E">
        <w:rPr>
          <w:rFonts w:ascii="Arial" w:hAnsi="Arial" w:cs="Arial"/>
          <w:sz w:val="22"/>
          <w:szCs w:val="22"/>
        </w:rPr>
        <w:t>,</w:t>
      </w:r>
      <w:r w:rsidR="00177281" w:rsidRPr="00177281">
        <w:rPr>
          <w:rFonts w:ascii="Arial" w:hAnsi="Arial" w:cs="Arial"/>
          <w:sz w:val="22"/>
          <w:szCs w:val="22"/>
        </w:rPr>
        <w:t xml:space="preserve"> </w:t>
      </w:r>
      <w:r w:rsidR="00CD188E">
        <w:rPr>
          <w:rFonts w:ascii="Arial" w:hAnsi="Arial" w:cs="Arial"/>
          <w:sz w:val="22"/>
          <w:szCs w:val="22"/>
        </w:rPr>
        <w:t xml:space="preserve">such as </w:t>
      </w:r>
      <w:r w:rsidR="00177281" w:rsidRPr="00177281">
        <w:rPr>
          <w:rFonts w:ascii="Arial" w:hAnsi="Arial" w:cs="Arial"/>
          <w:sz w:val="22"/>
          <w:szCs w:val="22"/>
        </w:rPr>
        <w:t xml:space="preserve">active case finding efforts, </w:t>
      </w:r>
      <w:r w:rsidR="00CD188E">
        <w:rPr>
          <w:rFonts w:ascii="Arial" w:hAnsi="Arial" w:cs="Arial"/>
          <w:sz w:val="22"/>
          <w:szCs w:val="22"/>
        </w:rPr>
        <w:t xml:space="preserve">educational campaigns, and </w:t>
      </w:r>
      <w:r w:rsidR="00177281" w:rsidRPr="00177281">
        <w:rPr>
          <w:rFonts w:ascii="Arial" w:hAnsi="Arial" w:cs="Arial"/>
          <w:sz w:val="22"/>
          <w:szCs w:val="22"/>
        </w:rPr>
        <w:t>new vaccines</w:t>
      </w:r>
      <w:r w:rsidR="00CD188E">
        <w:rPr>
          <w:rFonts w:ascii="Arial" w:hAnsi="Arial" w:cs="Arial"/>
          <w:sz w:val="22"/>
          <w:szCs w:val="22"/>
        </w:rPr>
        <w:t xml:space="preserve">. </w:t>
      </w:r>
      <w:r w:rsidR="00FB02CE">
        <w:rPr>
          <w:rFonts w:ascii="Arial" w:hAnsi="Arial" w:cs="Arial"/>
          <w:sz w:val="22"/>
          <w:szCs w:val="22"/>
        </w:rPr>
        <w:t>However, t</w:t>
      </w:r>
      <w:r w:rsidR="00CD188E">
        <w:rPr>
          <w:rFonts w:ascii="Arial" w:hAnsi="Arial" w:cs="Arial"/>
          <w:sz w:val="22"/>
          <w:szCs w:val="22"/>
        </w:rPr>
        <w:t xml:space="preserve">he implementation of </w:t>
      </w:r>
      <w:r w:rsidR="00F937F5">
        <w:rPr>
          <w:rFonts w:ascii="Arial" w:hAnsi="Arial" w:cs="Arial"/>
          <w:sz w:val="22"/>
          <w:szCs w:val="22"/>
        </w:rPr>
        <w:t>these promising</w:t>
      </w:r>
      <w:r w:rsidR="00CD188E">
        <w:rPr>
          <w:rFonts w:ascii="Arial" w:hAnsi="Arial" w:cs="Arial"/>
          <w:sz w:val="22"/>
          <w:szCs w:val="22"/>
        </w:rPr>
        <w:t xml:space="preserve"> tools in the fight against TB requires the parallel development </w:t>
      </w:r>
      <w:r w:rsidR="00F937F5">
        <w:rPr>
          <w:rFonts w:ascii="Arial" w:hAnsi="Arial" w:cs="Arial"/>
          <w:sz w:val="22"/>
          <w:szCs w:val="22"/>
        </w:rPr>
        <w:t>of assays</w:t>
      </w:r>
      <w:r w:rsidR="00346EC6">
        <w:rPr>
          <w:rFonts w:ascii="Arial" w:hAnsi="Arial" w:cs="Arial"/>
          <w:sz w:val="22"/>
          <w:szCs w:val="22"/>
        </w:rPr>
        <w:t>, such as test for recent infection,</w:t>
      </w:r>
      <w:r w:rsidR="00F937F5">
        <w:rPr>
          <w:rFonts w:ascii="Arial" w:hAnsi="Arial" w:cs="Arial"/>
          <w:sz w:val="22"/>
          <w:szCs w:val="22"/>
        </w:rPr>
        <w:t xml:space="preserve"> that can determine whether, and to what extent, they are working. </w:t>
      </w:r>
    </w:p>
    <w:p w14:paraId="7DA13A43" w14:textId="2DD2E63B" w:rsidR="00F1783B" w:rsidRPr="00520153" w:rsidRDefault="0080621F" w:rsidP="00B92976">
      <w:pPr>
        <w:spacing w:after="0"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A5. Tests for recent infection </w:t>
      </w:r>
      <w:r w:rsidR="00E332F5" w:rsidRPr="00F937F5">
        <w:rPr>
          <w:rFonts w:ascii="Arial" w:hAnsi="Arial" w:cs="Arial"/>
          <w:b/>
          <w:bCs/>
          <w:sz w:val="22"/>
          <w:szCs w:val="22"/>
        </w:rPr>
        <w:t xml:space="preserve">would allow us to improve </w:t>
      </w:r>
      <w:r w:rsidR="005A78DF" w:rsidRPr="00F937F5">
        <w:rPr>
          <w:rFonts w:ascii="Arial" w:hAnsi="Arial" w:cs="Arial"/>
          <w:b/>
          <w:bCs/>
          <w:sz w:val="22"/>
          <w:szCs w:val="22"/>
        </w:rPr>
        <w:t xml:space="preserve">TB </w:t>
      </w:r>
      <w:r w:rsidR="00E332F5" w:rsidRPr="00F937F5">
        <w:rPr>
          <w:rFonts w:ascii="Arial" w:hAnsi="Arial" w:cs="Arial"/>
          <w:b/>
          <w:bCs/>
          <w:sz w:val="22"/>
          <w:szCs w:val="22"/>
        </w:rPr>
        <w:t>vaccine trials</w:t>
      </w:r>
      <w:r w:rsidR="005A78DF" w:rsidRPr="00F937F5">
        <w:rPr>
          <w:rFonts w:ascii="Arial" w:hAnsi="Arial" w:cs="Arial"/>
          <w:b/>
          <w:bCs/>
          <w:sz w:val="22"/>
          <w:szCs w:val="22"/>
        </w:rPr>
        <w:t xml:space="preserve"> </w:t>
      </w:r>
      <w:r w:rsidR="001503DB">
        <w:rPr>
          <w:rFonts w:ascii="Arial" w:hAnsi="Arial" w:cs="Arial"/>
          <w:b/>
          <w:bCs/>
          <w:sz w:val="22"/>
          <w:szCs w:val="22"/>
        </w:rPr>
        <w:t>and</w:t>
      </w:r>
      <w:r w:rsidR="005A78DF" w:rsidRPr="00F937F5">
        <w:rPr>
          <w:rFonts w:ascii="Arial" w:hAnsi="Arial" w:cs="Arial"/>
          <w:b/>
          <w:bCs/>
          <w:sz w:val="22"/>
          <w:szCs w:val="22"/>
        </w:rPr>
        <w:t xml:space="preserve"> </w:t>
      </w:r>
      <w:r w:rsidR="00296296">
        <w:rPr>
          <w:rFonts w:ascii="Arial" w:hAnsi="Arial" w:cs="Arial"/>
          <w:b/>
          <w:bCs/>
          <w:sz w:val="22"/>
          <w:szCs w:val="22"/>
        </w:rPr>
        <w:t>evaluation of TB programs</w:t>
      </w:r>
      <w:r w:rsidR="0016648D">
        <w:rPr>
          <w:rFonts w:ascii="Arial" w:hAnsi="Arial" w:cs="Arial"/>
          <w:b/>
          <w:bCs/>
          <w:sz w:val="22"/>
          <w:szCs w:val="22"/>
        </w:rPr>
        <w:t>, but the o</w:t>
      </w:r>
      <w:r w:rsidR="0016648D" w:rsidRPr="00F937F5">
        <w:rPr>
          <w:rFonts w:ascii="Arial" w:hAnsi="Arial" w:cs="Arial"/>
          <w:b/>
          <w:bCs/>
          <w:sz w:val="22"/>
          <w:szCs w:val="22"/>
        </w:rPr>
        <w:t xml:space="preserve">ptimal characteristics </w:t>
      </w:r>
      <w:r>
        <w:rPr>
          <w:rFonts w:ascii="Arial" w:hAnsi="Arial" w:cs="Arial"/>
          <w:b/>
          <w:bCs/>
          <w:sz w:val="22"/>
          <w:szCs w:val="22"/>
        </w:rPr>
        <w:t xml:space="preserve">of the test </w:t>
      </w:r>
      <w:r w:rsidR="0016648D" w:rsidRPr="003D59C6">
        <w:rPr>
          <w:rFonts w:ascii="Arial" w:hAnsi="Arial" w:cs="Arial"/>
          <w:b/>
          <w:bCs/>
          <w:sz w:val="22"/>
          <w:szCs w:val="22"/>
        </w:rPr>
        <w:t xml:space="preserve">depend on </w:t>
      </w:r>
      <w:r w:rsidR="003D59C6">
        <w:rPr>
          <w:rFonts w:ascii="Arial" w:hAnsi="Arial" w:cs="Arial"/>
          <w:b/>
          <w:bCs/>
          <w:sz w:val="22"/>
          <w:szCs w:val="22"/>
        </w:rPr>
        <w:t>how they intend to be used</w:t>
      </w:r>
      <w:r w:rsidR="0016648D" w:rsidRPr="00F937F5">
        <w:rPr>
          <w:rFonts w:ascii="Arial" w:hAnsi="Arial" w:cs="Arial"/>
          <w:b/>
          <w:bCs/>
          <w:sz w:val="22"/>
          <w:szCs w:val="22"/>
        </w:rPr>
        <w:t xml:space="preserve">. </w:t>
      </w:r>
      <w:r w:rsidR="00684E58" w:rsidRPr="003A00F5">
        <w:rPr>
          <w:rFonts w:ascii="Arial" w:hAnsi="Arial" w:cs="Arial"/>
          <w:sz w:val="22"/>
          <w:szCs w:val="22"/>
        </w:rPr>
        <w:t xml:space="preserve">Different use cases of a test </w:t>
      </w:r>
      <w:r w:rsidR="00815251" w:rsidRPr="003A00F5">
        <w:rPr>
          <w:rFonts w:ascii="Arial" w:hAnsi="Arial" w:cs="Arial"/>
          <w:sz w:val="22"/>
          <w:szCs w:val="22"/>
        </w:rPr>
        <w:t>may</w:t>
      </w:r>
      <w:r w:rsidR="00684E58" w:rsidRPr="003A00F5">
        <w:rPr>
          <w:rFonts w:ascii="Arial" w:hAnsi="Arial" w:cs="Arial"/>
          <w:sz w:val="22"/>
          <w:szCs w:val="22"/>
        </w:rPr>
        <w:t xml:space="preserve"> require different levels of </w:t>
      </w:r>
      <w:r w:rsidR="00684E58" w:rsidRPr="00520153">
        <w:rPr>
          <w:rFonts w:ascii="Arial" w:hAnsi="Arial" w:cs="Arial"/>
          <w:sz w:val="22"/>
          <w:szCs w:val="22"/>
          <w:u w:val="single"/>
        </w:rPr>
        <w:t>sensitivity and specificity</w:t>
      </w:r>
      <w:r w:rsidR="00684E58" w:rsidRPr="003A00F5">
        <w:rPr>
          <w:rFonts w:ascii="Arial" w:hAnsi="Arial" w:cs="Arial"/>
          <w:sz w:val="22"/>
          <w:szCs w:val="22"/>
        </w:rPr>
        <w:t>.</w:t>
      </w:r>
      <w:r w:rsidR="00684E58" w:rsidRPr="002561BC">
        <w:rPr>
          <w:rFonts w:ascii="Arial" w:hAnsi="Arial" w:cs="Arial"/>
          <w:sz w:val="22"/>
          <w:szCs w:val="22"/>
        </w:rPr>
        <w:t xml:space="preserve"> </w:t>
      </w:r>
      <w:r w:rsidR="002561BC">
        <w:rPr>
          <w:rFonts w:ascii="Arial" w:hAnsi="Arial" w:cs="Arial"/>
          <w:sz w:val="22"/>
          <w:szCs w:val="22"/>
        </w:rPr>
        <w:t xml:space="preserve">Sensitivity (1 – rate of false negatives) and specificity (1 – rate of false positives) describe the characteristics of a test in reference to a gold standard. </w:t>
      </w:r>
      <w:r w:rsidR="00815251">
        <w:rPr>
          <w:rFonts w:ascii="Arial" w:hAnsi="Arial" w:cs="Arial"/>
          <w:sz w:val="22"/>
          <w:szCs w:val="22"/>
        </w:rPr>
        <w:t>U</w:t>
      </w:r>
      <w:r w:rsidR="006C13F0">
        <w:rPr>
          <w:rFonts w:ascii="Arial" w:hAnsi="Arial" w:cs="Arial"/>
          <w:sz w:val="22"/>
          <w:szCs w:val="22"/>
        </w:rPr>
        <w:t xml:space="preserve">sing </w:t>
      </w:r>
      <w:r w:rsidR="00F1783B">
        <w:rPr>
          <w:rFonts w:ascii="Arial" w:hAnsi="Arial" w:cs="Arial"/>
          <w:sz w:val="22"/>
          <w:szCs w:val="22"/>
        </w:rPr>
        <w:t xml:space="preserve">a test of recent infection </w:t>
      </w:r>
      <w:commentRangeStart w:id="16"/>
      <w:r w:rsidR="00F1783B" w:rsidRPr="00F1783B">
        <w:rPr>
          <w:rFonts w:ascii="Arial" w:hAnsi="Arial" w:cs="Arial"/>
          <w:i/>
          <w:iCs/>
          <w:sz w:val="22"/>
          <w:szCs w:val="22"/>
        </w:rPr>
        <w:t xml:space="preserve">to </w:t>
      </w:r>
      <w:r w:rsidR="006C13F0">
        <w:rPr>
          <w:rFonts w:ascii="Arial" w:hAnsi="Arial" w:cs="Arial"/>
          <w:i/>
          <w:iCs/>
          <w:sz w:val="22"/>
          <w:szCs w:val="22"/>
        </w:rPr>
        <w:t>screen for eligibility in a vaccine trial</w:t>
      </w:r>
      <w:commentRangeEnd w:id="16"/>
      <w:r w:rsidR="00166520">
        <w:rPr>
          <w:rStyle w:val="CommentReference"/>
        </w:rPr>
        <w:commentReference w:id="16"/>
      </w:r>
      <w:r w:rsidR="00F1783B" w:rsidRPr="006D0463">
        <w:rPr>
          <w:rFonts w:ascii="Arial" w:hAnsi="Arial" w:cs="Arial"/>
          <w:sz w:val="22"/>
          <w:szCs w:val="22"/>
        </w:rPr>
        <w:t xml:space="preserve"> requires high specificity</w:t>
      </w:r>
      <w:r w:rsidR="00F1783B">
        <w:rPr>
          <w:rFonts w:ascii="Arial" w:hAnsi="Arial" w:cs="Arial"/>
          <w:sz w:val="22"/>
          <w:szCs w:val="22"/>
        </w:rPr>
        <w:t>, since the greatest</w:t>
      </w:r>
      <w:r w:rsidR="00F1783B" w:rsidRPr="006D0463">
        <w:rPr>
          <w:rFonts w:ascii="Arial" w:hAnsi="Arial" w:cs="Arial"/>
          <w:sz w:val="22"/>
          <w:szCs w:val="22"/>
        </w:rPr>
        <w:t xml:space="preserve"> risk </w:t>
      </w:r>
      <w:r w:rsidR="006C13F0">
        <w:rPr>
          <w:rFonts w:ascii="Arial" w:hAnsi="Arial" w:cs="Arial"/>
          <w:sz w:val="22"/>
          <w:szCs w:val="22"/>
        </w:rPr>
        <w:t>is</w:t>
      </w:r>
      <w:r w:rsidR="00F1783B" w:rsidRPr="006D0463">
        <w:rPr>
          <w:rFonts w:ascii="Arial" w:hAnsi="Arial" w:cs="Arial"/>
          <w:sz w:val="22"/>
          <w:szCs w:val="22"/>
        </w:rPr>
        <w:t xml:space="preserve"> </w:t>
      </w:r>
      <w:r w:rsidR="001503DB">
        <w:rPr>
          <w:rFonts w:ascii="Arial" w:hAnsi="Arial" w:cs="Arial"/>
          <w:sz w:val="22"/>
          <w:szCs w:val="22"/>
        </w:rPr>
        <w:t xml:space="preserve">incorrectly </w:t>
      </w:r>
      <w:r w:rsidR="00F1783B" w:rsidRPr="006D0463">
        <w:rPr>
          <w:rFonts w:ascii="Arial" w:hAnsi="Arial" w:cs="Arial"/>
          <w:sz w:val="22"/>
          <w:szCs w:val="22"/>
        </w:rPr>
        <w:t>including people with persistent</w:t>
      </w:r>
      <w:r w:rsidR="001503DB">
        <w:rPr>
          <w:rFonts w:ascii="Arial" w:hAnsi="Arial" w:cs="Arial"/>
          <w:sz w:val="22"/>
          <w:szCs w:val="22"/>
        </w:rPr>
        <w:t>, rather than recent,</w:t>
      </w:r>
      <w:r w:rsidR="00F1783B" w:rsidRPr="006D0463">
        <w:rPr>
          <w:rFonts w:ascii="Arial" w:hAnsi="Arial" w:cs="Arial"/>
          <w:sz w:val="22"/>
          <w:szCs w:val="22"/>
        </w:rPr>
        <w:t xml:space="preserve"> infections</w:t>
      </w:r>
      <w:r w:rsidR="006C13F0">
        <w:rPr>
          <w:rFonts w:ascii="Arial" w:hAnsi="Arial" w:cs="Arial"/>
          <w:sz w:val="22"/>
          <w:szCs w:val="22"/>
        </w:rPr>
        <w:t xml:space="preserve"> (false </w:t>
      </w:r>
      <w:r w:rsidR="001503DB">
        <w:rPr>
          <w:rFonts w:ascii="Arial" w:hAnsi="Arial" w:cs="Arial"/>
          <w:sz w:val="22"/>
          <w:szCs w:val="22"/>
        </w:rPr>
        <w:t>positives)</w:t>
      </w:r>
      <w:r w:rsidR="00F1783B" w:rsidRPr="006D0463">
        <w:rPr>
          <w:rFonts w:ascii="Arial" w:hAnsi="Arial" w:cs="Arial"/>
          <w:sz w:val="22"/>
          <w:szCs w:val="22"/>
        </w:rPr>
        <w:t xml:space="preserve"> who are unlikely to progress</w:t>
      </w:r>
      <w:r w:rsidR="006C13F0">
        <w:rPr>
          <w:rFonts w:ascii="Arial" w:hAnsi="Arial" w:cs="Arial"/>
          <w:sz w:val="22"/>
          <w:szCs w:val="22"/>
        </w:rPr>
        <w:t>,</w:t>
      </w:r>
      <w:r w:rsidR="00F1783B" w:rsidRPr="006D0463">
        <w:rPr>
          <w:rFonts w:ascii="Arial" w:hAnsi="Arial" w:cs="Arial"/>
          <w:sz w:val="22"/>
          <w:szCs w:val="22"/>
        </w:rPr>
        <w:t xml:space="preserve"> leading </w:t>
      </w:r>
      <w:r w:rsidR="001503DB">
        <w:rPr>
          <w:rFonts w:ascii="Arial" w:hAnsi="Arial" w:cs="Arial"/>
          <w:sz w:val="22"/>
          <w:szCs w:val="22"/>
        </w:rPr>
        <w:t xml:space="preserve">to </w:t>
      </w:r>
      <w:r w:rsidR="00F1783B" w:rsidRPr="006D0463">
        <w:rPr>
          <w:rFonts w:ascii="Arial" w:hAnsi="Arial" w:cs="Arial"/>
          <w:sz w:val="22"/>
          <w:szCs w:val="22"/>
        </w:rPr>
        <w:t xml:space="preserve">an unsuccessful trial. </w:t>
      </w:r>
      <w:r w:rsidR="00C25B17">
        <w:rPr>
          <w:rFonts w:ascii="Arial" w:hAnsi="Arial" w:cs="Arial"/>
          <w:sz w:val="22"/>
          <w:szCs w:val="22"/>
        </w:rPr>
        <w:t xml:space="preserve">If being used to </w:t>
      </w:r>
      <w:r w:rsidR="00C25B17" w:rsidRPr="00024D1D">
        <w:rPr>
          <w:rFonts w:ascii="Arial" w:hAnsi="Arial" w:cs="Arial"/>
          <w:i/>
          <w:iCs/>
          <w:sz w:val="22"/>
          <w:szCs w:val="22"/>
        </w:rPr>
        <w:t>select a trial site</w:t>
      </w:r>
      <w:r w:rsidR="00C25B17">
        <w:rPr>
          <w:rFonts w:ascii="Arial" w:hAnsi="Arial" w:cs="Arial"/>
          <w:sz w:val="22"/>
          <w:szCs w:val="22"/>
        </w:rPr>
        <w:t>,</w:t>
      </w:r>
      <w:r w:rsidR="008A703D">
        <w:rPr>
          <w:rFonts w:ascii="Arial" w:hAnsi="Arial" w:cs="Arial"/>
          <w:sz w:val="22"/>
          <w:szCs w:val="22"/>
        </w:rPr>
        <w:t xml:space="preserve"> false positives </w:t>
      </w:r>
      <w:r w:rsidR="00C25B17">
        <w:rPr>
          <w:rFonts w:ascii="Arial" w:hAnsi="Arial" w:cs="Arial"/>
          <w:sz w:val="22"/>
          <w:szCs w:val="22"/>
        </w:rPr>
        <w:t>could lead to artificially high estimates of transmission intensity, which coul</w:t>
      </w:r>
      <w:r w:rsidR="00353D0A">
        <w:rPr>
          <w:rFonts w:ascii="Arial" w:hAnsi="Arial" w:cs="Arial"/>
          <w:sz w:val="22"/>
          <w:szCs w:val="22"/>
        </w:rPr>
        <w:t>d</w:t>
      </w:r>
      <w:r w:rsidR="00C25B17">
        <w:rPr>
          <w:rFonts w:ascii="Arial" w:hAnsi="Arial" w:cs="Arial"/>
          <w:sz w:val="22"/>
          <w:szCs w:val="22"/>
        </w:rPr>
        <w:t xml:space="preserve"> result in siting a trial in a location where </w:t>
      </w:r>
      <w:r w:rsidR="000A27EC">
        <w:rPr>
          <w:rFonts w:ascii="Arial" w:hAnsi="Arial" w:cs="Arial"/>
          <w:sz w:val="22"/>
          <w:szCs w:val="22"/>
        </w:rPr>
        <w:t xml:space="preserve">rates of infection are too low and </w:t>
      </w:r>
      <w:r w:rsidR="00C940FF">
        <w:rPr>
          <w:rFonts w:ascii="Arial" w:hAnsi="Arial" w:cs="Arial"/>
          <w:sz w:val="22"/>
          <w:szCs w:val="22"/>
        </w:rPr>
        <w:t>endpoint accrual would be too slow</w:t>
      </w:r>
      <w:r w:rsidR="00353D0A">
        <w:rPr>
          <w:rFonts w:ascii="Arial" w:hAnsi="Arial" w:cs="Arial"/>
          <w:sz w:val="22"/>
          <w:szCs w:val="22"/>
        </w:rPr>
        <w:t>.</w:t>
      </w:r>
    </w:p>
    <w:p w14:paraId="77230CB0" w14:textId="2AC69494" w:rsidR="004D798C" w:rsidRDefault="002561BC" w:rsidP="00B92976">
      <w:pPr>
        <w:spacing w:after="0" w:line="240" w:lineRule="auto"/>
        <w:ind w:firstLine="720"/>
        <w:rPr>
          <w:rFonts w:ascii="Arial" w:hAnsi="Arial" w:cs="Arial"/>
          <w:sz w:val="22"/>
          <w:szCs w:val="22"/>
        </w:rPr>
      </w:pPr>
      <w:r w:rsidRPr="00520153">
        <w:rPr>
          <w:rFonts w:ascii="Arial" w:hAnsi="Arial" w:cs="Arial"/>
          <w:sz w:val="22"/>
          <w:szCs w:val="22"/>
          <w:u w:val="single"/>
        </w:rPr>
        <w:t>T</w:t>
      </w:r>
      <w:r w:rsidR="00133766" w:rsidRPr="00520153">
        <w:rPr>
          <w:rFonts w:ascii="Arial" w:hAnsi="Arial" w:cs="Arial"/>
          <w:sz w:val="22"/>
          <w:szCs w:val="22"/>
          <w:u w:val="single"/>
        </w:rPr>
        <w:t>i</w:t>
      </w:r>
      <w:r w:rsidR="00240219" w:rsidRPr="00520153">
        <w:rPr>
          <w:rFonts w:ascii="Arial" w:hAnsi="Arial" w:cs="Arial"/>
          <w:sz w:val="22"/>
          <w:szCs w:val="22"/>
          <w:u w:val="single"/>
        </w:rPr>
        <w:t>me</w:t>
      </w:r>
      <w:r w:rsidR="00133766" w:rsidRPr="00520153">
        <w:rPr>
          <w:rFonts w:ascii="Arial" w:hAnsi="Arial" w:cs="Arial"/>
          <w:sz w:val="22"/>
          <w:szCs w:val="22"/>
          <w:u w:val="single"/>
        </w:rPr>
        <w:t xml:space="preserve"> </w:t>
      </w:r>
      <w:r w:rsidRPr="00520153">
        <w:rPr>
          <w:rFonts w:ascii="Arial" w:hAnsi="Arial" w:cs="Arial"/>
          <w:sz w:val="22"/>
          <w:szCs w:val="22"/>
          <w:u w:val="single"/>
        </w:rPr>
        <w:t>to</w:t>
      </w:r>
      <w:r w:rsidR="0084502C" w:rsidRPr="00520153">
        <w:rPr>
          <w:rFonts w:ascii="Arial" w:hAnsi="Arial" w:cs="Arial"/>
          <w:sz w:val="22"/>
          <w:szCs w:val="22"/>
          <w:u w:val="single"/>
        </w:rPr>
        <w:t xml:space="preserve"> positivity</w:t>
      </w:r>
      <w:r w:rsidR="0084502C" w:rsidRPr="004D798C">
        <w:rPr>
          <w:rFonts w:ascii="Arial" w:hAnsi="Arial" w:cs="Arial"/>
          <w:sz w:val="22"/>
          <w:szCs w:val="22"/>
        </w:rPr>
        <w:t xml:space="preserve"> (</w:t>
      </w:r>
      <w:r w:rsidR="00520153">
        <w:rPr>
          <w:rFonts w:ascii="Arial" w:hAnsi="Arial" w:cs="Arial"/>
          <w:sz w:val="22"/>
          <w:szCs w:val="22"/>
        </w:rPr>
        <w:t xml:space="preserve">TTP, </w:t>
      </w:r>
      <w:r w:rsidR="00566DC5" w:rsidRPr="004D798C">
        <w:rPr>
          <w:rFonts w:ascii="Arial" w:hAnsi="Arial" w:cs="Arial"/>
          <w:sz w:val="22"/>
          <w:szCs w:val="22"/>
        </w:rPr>
        <w:t>how quickly after infection a person would test positive</w:t>
      </w:r>
      <w:r w:rsidR="0084502C" w:rsidRPr="004D798C">
        <w:rPr>
          <w:rFonts w:ascii="Arial" w:hAnsi="Arial" w:cs="Arial"/>
          <w:sz w:val="22"/>
          <w:szCs w:val="22"/>
        </w:rPr>
        <w:t xml:space="preserve">) </w:t>
      </w:r>
      <w:r w:rsidR="00133766" w:rsidRPr="004D798C">
        <w:rPr>
          <w:rFonts w:ascii="Arial" w:hAnsi="Arial" w:cs="Arial"/>
          <w:sz w:val="22"/>
          <w:szCs w:val="22"/>
        </w:rPr>
        <w:t xml:space="preserve">and </w:t>
      </w:r>
      <w:r w:rsidR="00133766" w:rsidRPr="00520153">
        <w:rPr>
          <w:rFonts w:ascii="Arial" w:hAnsi="Arial" w:cs="Arial"/>
          <w:sz w:val="22"/>
          <w:szCs w:val="22"/>
          <w:u w:val="single"/>
        </w:rPr>
        <w:t>duration of positivity</w:t>
      </w:r>
      <w:r w:rsidR="008D4DD2" w:rsidRPr="004D798C">
        <w:rPr>
          <w:rFonts w:ascii="Arial" w:hAnsi="Arial" w:cs="Arial"/>
          <w:sz w:val="22"/>
          <w:szCs w:val="22"/>
        </w:rPr>
        <w:t xml:space="preserve"> (</w:t>
      </w:r>
      <w:r w:rsidRPr="004D798C">
        <w:rPr>
          <w:rFonts w:ascii="Arial" w:hAnsi="Arial" w:cs="Arial"/>
          <w:sz w:val="22"/>
          <w:szCs w:val="22"/>
        </w:rPr>
        <w:t xml:space="preserve">DOP, </w:t>
      </w:r>
      <w:r w:rsidR="008D4DD2" w:rsidRPr="004D798C">
        <w:rPr>
          <w:rFonts w:ascii="Arial" w:hAnsi="Arial" w:cs="Arial"/>
          <w:sz w:val="22"/>
          <w:szCs w:val="22"/>
        </w:rPr>
        <w:t>time from initial positivity to reversion)</w:t>
      </w:r>
      <w:r w:rsidR="008D4DD2" w:rsidRPr="001C6D11">
        <w:rPr>
          <w:rFonts w:ascii="Arial" w:hAnsi="Arial" w:cs="Arial"/>
          <w:sz w:val="22"/>
          <w:szCs w:val="22"/>
        </w:rPr>
        <w:t xml:space="preserve"> </w:t>
      </w:r>
      <w:r w:rsidR="0084502C">
        <w:rPr>
          <w:rFonts w:ascii="Arial" w:hAnsi="Arial" w:cs="Arial"/>
          <w:sz w:val="22"/>
          <w:szCs w:val="22"/>
        </w:rPr>
        <w:t>will also influence the utility of a test</w:t>
      </w:r>
      <w:r w:rsidR="002465D4">
        <w:rPr>
          <w:rFonts w:ascii="Arial" w:hAnsi="Arial" w:cs="Arial"/>
          <w:sz w:val="22"/>
          <w:szCs w:val="22"/>
        </w:rPr>
        <w:t xml:space="preserve"> for a specific application</w:t>
      </w:r>
      <w:r w:rsidR="0084502C">
        <w:rPr>
          <w:rFonts w:ascii="Arial" w:hAnsi="Arial" w:cs="Arial"/>
          <w:sz w:val="22"/>
          <w:szCs w:val="22"/>
        </w:rPr>
        <w:t xml:space="preserve">. </w:t>
      </w:r>
      <w:r w:rsidR="00E6465A" w:rsidRPr="000A27EC">
        <w:rPr>
          <w:rFonts w:ascii="Arial" w:hAnsi="Arial" w:cs="Arial"/>
          <w:sz w:val="22"/>
          <w:szCs w:val="22"/>
        </w:rPr>
        <w:t>Evaluating</w:t>
      </w:r>
      <w:r w:rsidR="00647F9F" w:rsidRPr="000A27EC">
        <w:rPr>
          <w:rFonts w:ascii="Arial" w:hAnsi="Arial" w:cs="Arial"/>
          <w:sz w:val="22"/>
          <w:szCs w:val="22"/>
        </w:rPr>
        <w:t xml:space="preserve"> trends in transmission intensity and population-level effectiveness </w:t>
      </w:r>
      <w:r w:rsidR="00240219">
        <w:rPr>
          <w:rFonts w:ascii="Arial" w:hAnsi="Arial" w:cs="Arial"/>
          <w:sz w:val="22"/>
          <w:szCs w:val="22"/>
        </w:rPr>
        <w:t xml:space="preserve">requires a sufficiently short </w:t>
      </w:r>
      <w:r>
        <w:rPr>
          <w:rFonts w:ascii="Arial" w:hAnsi="Arial" w:cs="Arial"/>
          <w:sz w:val="22"/>
          <w:szCs w:val="22"/>
        </w:rPr>
        <w:t>TTP</w:t>
      </w:r>
      <w:r w:rsidR="00240219">
        <w:rPr>
          <w:rFonts w:ascii="Arial" w:hAnsi="Arial" w:cs="Arial"/>
          <w:sz w:val="22"/>
          <w:szCs w:val="22"/>
        </w:rPr>
        <w:t xml:space="preserve"> </w:t>
      </w:r>
      <w:r w:rsidR="00F50196">
        <w:rPr>
          <w:rFonts w:ascii="Arial" w:hAnsi="Arial" w:cs="Arial"/>
          <w:sz w:val="22"/>
          <w:szCs w:val="22"/>
        </w:rPr>
        <w:t xml:space="preserve">to </w:t>
      </w:r>
      <w:r w:rsidR="00057AA8">
        <w:rPr>
          <w:rFonts w:ascii="Arial" w:hAnsi="Arial" w:cs="Arial"/>
          <w:sz w:val="22"/>
          <w:szCs w:val="22"/>
        </w:rPr>
        <w:t xml:space="preserve">minimize delays in </w:t>
      </w:r>
      <w:r w:rsidR="008836A2">
        <w:rPr>
          <w:rFonts w:ascii="Arial" w:hAnsi="Arial" w:cs="Arial"/>
          <w:sz w:val="22"/>
          <w:szCs w:val="22"/>
        </w:rPr>
        <w:t>detecting changes in transmission intensity</w:t>
      </w:r>
      <w:r w:rsidR="002E7AA7">
        <w:rPr>
          <w:rFonts w:ascii="Arial" w:hAnsi="Arial" w:cs="Arial"/>
          <w:sz w:val="22"/>
          <w:szCs w:val="22"/>
        </w:rPr>
        <w:t>. The DOP must be</w:t>
      </w:r>
      <w:r w:rsidR="00EA5A36">
        <w:rPr>
          <w:rFonts w:ascii="Arial" w:hAnsi="Arial" w:cs="Arial"/>
          <w:sz w:val="22"/>
          <w:szCs w:val="22"/>
        </w:rPr>
        <w:t xml:space="preserve"> sufficiently long to ensure </w:t>
      </w:r>
      <w:r w:rsidR="00121DE9">
        <w:rPr>
          <w:rFonts w:ascii="Arial" w:hAnsi="Arial" w:cs="Arial"/>
          <w:sz w:val="22"/>
          <w:szCs w:val="22"/>
        </w:rPr>
        <w:t>that the test can detect enough infections to produce reliable estimates of infection incidence</w:t>
      </w:r>
      <w:r w:rsidR="00AB24A2">
        <w:rPr>
          <w:rFonts w:ascii="Arial" w:hAnsi="Arial" w:cs="Arial"/>
          <w:sz w:val="22"/>
          <w:szCs w:val="22"/>
        </w:rPr>
        <w:t xml:space="preserve">, but </w:t>
      </w:r>
      <w:r w:rsidR="0065777C">
        <w:rPr>
          <w:rFonts w:ascii="Arial" w:hAnsi="Arial" w:cs="Arial"/>
          <w:sz w:val="22"/>
          <w:szCs w:val="22"/>
        </w:rPr>
        <w:t>short</w:t>
      </w:r>
      <w:r w:rsidR="00AB24A2">
        <w:rPr>
          <w:rFonts w:ascii="Arial" w:hAnsi="Arial" w:cs="Arial"/>
          <w:sz w:val="22"/>
          <w:szCs w:val="22"/>
        </w:rPr>
        <w:t xml:space="preserve"> enough</w:t>
      </w:r>
      <w:r w:rsidR="00121DE9">
        <w:rPr>
          <w:rFonts w:ascii="Arial" w:hAnsi="Arial" w:cs="Arial"/>
          <w:sz w:val="22"/>
          <w:szCs w:val="22"/>
        </w:rPr>
        <w:t xml:space="preserve"> </w:t>
      </w:r>
      <w:r w:rsidR="00AB24A2">
        <w:rPr>
          <w:rFonts w:ascii="Arial" w:hAnsi="Arial" w:cs="Arial"/>
          <w:sz w:val="22"/>
          <w:szCs w:val="22"/>
        </w:rPr>
        <w:t>to</w:t>
      </w:r>
      <w:r w:rsidR="00121DE9">
        <w:rPr>
          <w:rFonts w:ascii="Arial" w:hAnsi="Arial" w:cs="Arial"/>
          <w:sz w:val="22"/>
          <w:szCs w:val="22"/>
        </w:rPr>
        <w:t xml:space="preserve"> offer</w:t>
      </w:r>
      <w:r w:rsidR="00F33A99" w:rsidRPr="000A27EC">
        <w:rPr>
          <w:rFonts w:ascii="Arial" w:hAnsi="Arial" w:cs="Arial"/>
          <w:sz w:val="22"/>
          <w:szCs w:val="22"/>
        </w:rPr>
        <w:t xml:space="preserve"> a</w:t>
      </w:r>
      <w:r w:rsidR="00AB24A2">
        <w:rPr>
          <w:rFonts w:ascii="Arial" w:hAnsi="Arial" w:cs="Arial"/>
          <w:sz w:val="22"/>
          <w:szCs w:val="22"/>
        </w:rPr>
        <w:t xml:space="preserve"> reasonably</w:t>
      </w:r>
      <w:r w:rsidR="00F33A99" w:rsidRPr="000A27EC">
        <w:rPr>
          <w:rFonts w:ascii="Arial" w:hAnsi="Arial" w:cs="Arial"/>
          <w:sz w:val="22"/>
          <w:szCs w:val="22"/>
        </w:rPr>
        <w:t xml:space="preserve"> precise </w:t>
      </w:r>
      <w:r w:rsidR="002261EE" w:rsidRPr="000A27EC">
        <w:rPr>
          <w:rFonts w:ascii="Arial" w:hAnsi="Arial" w:cs="Arial"/>
          <w:sz w:val="22"/>
          <w:szCs w:val="22"/>
        </w:rPr>
        <w:t xml:space="preserve">indication of infection time. </w:t>
      </w:r>
    </w:p>
    <w:p w14:paraId="48C917BD" w14:textId="26C826A1" w:rsidR="00D17FD1" w:rsidRDefault="00D17FD1" w:rsidP="00B92976">
      <w:pPr>
        <w:spacing w:line="240" w:lineRule="auto"/>
        <w:ind w:firstLine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Understanding the optimal </w:t>
      </w:r>
      <w:r w:rsidR="00163C18">
        <w:rPr>
          <w:rFonts w:ascii="Arial" w:hAnsi="Arial" w:cs="Arial"/>
          <w:sz w:val="22"/>
          <w:szCs w:val="22"/>
        </w:rPr>
        <w:t xml:space="preserve">and acceptable ranges of </w:t>
      </w:r>
      <w:r>
        <w:rPr>
          <w:rFonts w:ascii="Arial" w:hAnsi="Arial" w:cs="Arial"/>
          <w:sz w:val="22"/>
          <w:szCs w:val="22"/>
        </w:rPr>
        <w:t>characteristics of a test for each application</w:t>
      </w:r>
      <w:r w:rsidR="009F5968">
        <w:rPr>
          <w:rFonts w:ascii="Arial" w:hAnsi="Arial" w:cs="Arial"/>
          <w:sz w:val="22"/>
          <w:szCs w:val="22"/>
        </w:rPr>
        <w:t xml:space="preserve"> (e.g., sensitivity, sensitivity)</w:t>
      </w:r>
      <w:r>
        <w:rPr>
          <w:rFonts w:ascii="Arial" w:hAnsi="Arial" w:cs="Arial"/>
          <w:sz w:val="22"/>
          <w:szCs w:val="22"/>
        </w:rPr>
        <w:t xml:space="preserve"> and the potential tradeoffs</w:t>
      </w:r>
      <w:r w:rsidR="009F5968">
        <w:rPr>
          <w:rFonts w:ascii="Arial" w:hAnsi="Arial" w:cs="Arial"/>
          <w:sz w:val="22"/>
          <w:szCs w:val="22"/>
        </w:rPr>
        <w:t xml:space="preserve"> (e.g., a short vs. long DOP) </w:t>
      </w:r>
      <w:r w:rsidR="002E7AA7">
        <w:rPr>
          <w:rFonts w:ascii="Arial" w:hAnsi="Arial" w:cs="Arial"/>
          <w:sz w:val="22"/>
          <w:szCs w:val="22"/>
        </w:rPr>
        <w:t xml:space="preserve">will </w:t>
      </w:r>
      <w:r w:rsidR="00163C18">
        <w:rPr>
          <w:rFonts w:ascii="Arial" w:hAnsi="Arial" w:cs="Arial"/>
          <w:sz w:val="22"/>
          <w:szCs w:val="22"/>
        </w:rPr>
        <w:t xml:space="preserve">shed light on the key features of </w:t>
      </w:r>
      <w:r w:rsidR="009C00B2">
        <w:rPr>
          <w:rFonts w:ascii="Arial" w:hAnsi="Arial" w:cs="Arial"/>
          <w:sz w:val="22"/>
          <w:szCs w:val="22"/>
        </w:rPr>
        <w:t>a test to optimize and</w:t>
      </w:r>
      <w:r w:rsidR="00E46EE3">
        <w:rPr>
          <w:rFonts w:ascii="Arial" w:hAnsi="Arial" w:cs="Arial"/>
          <w:sz w:val="22"/>
          <w:szCs w:val="22"/>
        </w:rPr>
        <w:t xml:space="preserve"> robustly evaluate</w:t>
      </w:r>
      <w:r w:rsidR="009C00B2">
        <w:rPr>
          <w:rFonts w:ascii="Arial" w:hAnsi="Arial" w:cs="Arial"/>
          <w:sz w:val="22"/>
          <w:szCs w:val="22"/>
        </w:rPr>
        <w:t xml:space="preserve"> as </w:t>
      </w:r>
      <w:r w:rsidR="00E23E1A">
        <w:rPr>
          <w:rFonts w:ascii="Arial" w:hAnsi="Arial" w:cs="Arial"/>
          <w:sz w:val="22"/>
          <w:szCs w:val="22"/>
        </w:rPr>
        <w:t>prototypes</w:t>
      </w:r>
      <w:r w:rsidR="009C00B2">
        <w:rPr>
          <w:rFonts w:ascii="Arial" w:hAnsi="Arial" w:cs="Arial"/>
          <w:sz w:val="22"/>
          <w:szCs w:val="22"/>
        </w:rPr>
        <w:t xml:space="preserve"> continue through development. </w:t>
      </w:r>
    </w:p>
    <w:p w14:paraId="4301349D" w14:textId="336C3B94" w:rsidR="007E215B" w:rsidRPr="005A2717" w:rsidRDefault="002C4E0D" w:rsidP="00B92976">
      <w:pPr>
        <w:spacing w:after="0"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A6. </w:t>
      </w:r>
      <w:commentRangeStart w:id="17"/>
      <w:commentRangeStart w:id="18"/>
      <w:r w:rsidR="00247D5D" w:rsidRPr="00F937F5">
        <w:rPr>
          <w:rFonts w:ascii="Arial" w:hAnsi="Arial" w:cs="Arial"/>
          <w:b/>
          <w:bCs/>
          <w:sz w:val="22"/>
          <w:szCs w:val="22"/>
        </w:rPr>
        <w:t>U</w:t>
      </w:r>
      <w:commentRangeEnd w:id="17"/>
      <w:r w:rsidR="00396634" w:rsidRPr="00F937F5">
        <w:rPr>
          <w:rStyle w:val="CommentReference"/>
          <w:rFonts w:ascii="Arial" w:hAnsi="Arial" w:cs="Arial"/>
          <w:b/>
          <w:bCs/>
          <w:sz w:val="22"/>
          <w:szCs w:val="22"/>
        </w:rPr>
        <w:commentReference w:id="17"/>
      </w:r>
      <w:commentRangeEnd w:id="18"/>
      <w:r w:rsidR="001E1C17" w:rsidRPr="00F937F5">
        <w:rPr>
          <w:rStyle w:val="CommentReference"/>
          <w:rFonts w:ascii="Arial" w:hAnsi="Arial" w:cs="Arial"/>
          <w:b/>
          <w:bCs/>
          <w:sz w:val="22"/>
          <w:szCs w:val="22"/>
        </w:rPr>
        <w:commentReference w:id="18"/>
      </w:r>
      <w:r w:rsidR="00247D5D" w:rsidRPr="00F937F5">
        <w:rPr>
          <w:rFonts w:ascii="Arial" w:hAnsi="Arial" w:cs="Arial"/>
          <w:b/>
          <w:bCs/>
          <w:sz w:val="22"/>
          <w:szCs w:val="22"/>
        </w:rPr>
        <w:t>nderstanding optimal test characteri</w:t>
      </w:r>
      <w:r w:rsidR="002C04D3" w:rsidRPr="00F937F5">
        <w:rPr>
          <w:rFonts w:ascii="Arial" w:hAnsi="Arial" w:cs="Arial"/>
          <w:b/>
          <w:bCs/>
          <w:sz w:val="22"/>
          <w:szCs w:val="22"/>
        </w:rPr>
        <w:t>sti</w:t>
      </w:r>
      <w:r w:rsidR="00247D5D" w:rsidRPr="00F937F5">
        <w:rPr>
          <w:rFonts w:ascii="Arial" w:hAnsi="Arial" w:cs="Arial"/>
          <w:b/>
          <w:bCs/>
          <w:sz w:val="22"/>
          <w:szCs w:val="22"/>
        </w:rPr>
        <w:t xml:space="preserve">cs </w:t>
      </w:r>
      <w:r>
        <w:rPr>
          <w:rFonts w:ascii="Arial" w:hAnsi="Arial" w:cs="Arial"/>
          <w:b/>
          <w:bCs/>
          <w:sz w:val="22"/>
          <w:szCs w:val="22"/>
        </w:rPr>
        <w:t>can</w:t>
      </w:r>
      <w:r w:rsidR="00247D5D" w:rsidRPr="00F937F5">
        <w:rPr>
          <w:rFonts w:ascii="Arial" w:hAnsi="Arial" w:cs="Arial"/>
          <w:b/>
          <w:bCs/>
          <w:sz w:val="22"/>
          <w:szCs w:val="22"/>
        </w:rPr>
        <w:t xml:space="preserve"> guide </w:t>
      </w:r>
      <w:r>
        <w:rPr>
          <w:rFonts w:ascii="Arial" w:hAnsi="Arial" w:cs="Arial"/>
          <w:b/>
          <w:bCs/>
          <w:sz w:val="22"/>
          <w:szCs w:val="22"/>
        </w:rPr>
        <w:t xml:space="preserve">the </w:t>
      </w:r>
      <w:r w:rsidR="00247D5D" w:rsidRPr="00F937F5">
        <w:rPr>
          <w:rFonts w:ascii="Arial" w:hAnsi="Arial" w:cs="Arial"/>
          <w:b/>
          <w:bCs/>
          <w:sz w:val="22"/>
          <w:szCs w:val="22"/>
        </w:rPr>
        <w:t xml:space="preserve">development </w:t>
      </w:r>
      <w:r>
        <w:rPr>
          <w:rFonts w:ascii="Arial" w:hAnsi="Arial" w:cs="Arial"/>
          <w:b/>
          <w:bCs/>
          <w:sz w:val="22"/>
          <w:szCs w:val="22"/>
        </w:rPr>
        <w:t>and</w:t>
      </w:r>
      <w:r w:rsidR="002E4CD5">
        <w:rPr>
          <w:rFonts w:ascii="Arial" w:hAnsi="Arial" w:cs="Arial"/>
          <w:b/>
          <w:bCs/>
          <w:sz w:val="22"/>
          <w:szCs w:val="22"/>
        </w:rPr>
        <w:t>, when appropriate,</w:t>
      </w:r>
      <w:r>
        <w:rPr>
          <w:rFonts w:ascii="Arial" w:hAnsi="Arial" w:cs="Arial"/>
          <w:b/>
          <w:bCs/>
          <w:sz w:val="22"/>
          <w:szCs w:val="22"/>
        </w:rPr>
        <w:t xml:space="preserve"> facilitate the rapid implementation </w:t>
      </w:r>
      <w:r w:rsidR="00247D5D" w:rsidRPr="00F937F5">
        <w:rPr>
          <w:rFonts w:ascii="Arial" w:hAnsi="Arial" w:cs="Arial"/>
          <w:b/>
          <w:bCs/>
          <w:sz w:val="22"/>
          <w:szCs w:val="22"/>
        </w:rPr>
        <w:t xml:space="preserve">of </w:t>
      </w:r>
      <w:r>
        <w:rPr>
          <w:rFonts w:ascii="Arial" w:hAnsi="Arial" w:cs="Arial"/>
          <w:b/>
          <w:bCs/>
          <w:sz w:val="22"/>
          <w:szCs w:val="22"/>
        </w:rPr>
        <w:t xml:space="preserve">these </w:t>
      </w:r>
      <w:r w:rsidR="00247D5D" w:rsidRPr="00F937F5">
        <w:rPr>
          <w:rFonts w:ascii="Arial" w:hAnsi="Arial" w:cs="Arial"/>
          <w:b/>
          <w:bCs/>
          <w:sz w:val="22"/>
          <w:szCs w:val="22"/>
        </w:rPr>
        <w:t xml:space="preserve">new </w:t>
      </w:r>
      <w:r>
        <w:rPr>
          <w:rFonts w:ascii="Arial" w:hAnsi="Arial" w:cs="Arial"/>
          <w:b/>
          <w:bCs/>
          <w:sz w:val="22"/>
          <w:szCs w:val="22"/>
        </w:rPr>
        <w:t>tools</w:t>
      </w:r>
      <w:r w:rsidR="00CB5EE2" w:rsidRPr="00F937F5">
        <w:rPr>
          <w:rFonts w:ascii="Arial" w:hAnsi="Arial" w:cs="Arial"/>
          <w:b/>
          <w:bCs/>
          <w:sz w:val="22"/>
          <w:szCs w:val="22"/>
        </w:rPr>
        <w:t xml:space="preserve">. </w:t>
      </w:r>
      <w:r w:rsidR="0075080B">
        <w:rPr>
          <w:rFonts w:ascii="Arial" w:hAnsi="Arial" w:cs="Arial"/>
          <w:sz w:val="22"/>
          <w:szCs w:val="22"/>
        </w:rPr>
        <w:t>Studies to further validate these tools are being planned</w:t>
      </w:r>
      <w:r w:rsidR="005A2717">
        <w:rPr>
          <w:rFonts w:ascii="Arial" w:hAnsi="Arial" w:cs="Arial"/>
          <w:sz w:val="22"/>
          <w:szCs w:val="22"/>
        </w:rPr>
        <w:t xml:space="preserve">. </w:t>
      </w:r>
      <w:r w:rsidR="007E215B" w:rsidRPr="003A00F5">
        <w:rPr>
          <w:rFonts w:ascii="Arial" w:hAnsi="Arial" w:cs="Arial"/>
          <w:sz w:val="22"/>
          <w:szCs w:val="22"/>
        </w:rPr>
        <w:t xml:space="preserve">For </w:t>
      </w:r>
      <w:r w:rsidR="005A2717">
        <w:rPr>
          <w:rFonts w:ascii="Arial" w:hAnsi="Arial" w:cs="Arial"/>
          <w:sz w:val="22"/>
          <w:szCs w:val="22"/>
        </w:rPr>
        <w:t xml:space="preserve">a test of recent infection which has shown preliminary </w:t>
      </w:r>
      <w:r w:rsidR="009771A7">
        <w:rPr>
          <w:rFonts w:ascii="Arial" w:hAnsi="Arial" w:cs="Arial"/>
          <w:sz w:val="22"/>
          <w:szCs w:val="22"/>
        </w:rPr>
        <w:t>evidence of</w:t>
      </w:r>
      <w:r w:rsidR="005A2717">
        <w:rPr>
          <w:rFonts w:ascii="Arial" w:hAnsi="Arial" w:cs="Arial"/>
          <w:sz w:val="22"/>
          <w:szCs w:val="22"/>
        </w:rPr>
        <w:t xml:space="preserve"> discriminating recent from </w:t>
      </w:r>
      <w:r w:rsidR="009771A7">
        <w:rPr>
          <w:rFonts w:ascii="Arial" w:hAnsi="Arial" w:cs="Arial"/>
          <w:sz w:val="22"/>
          <w:szCs w:val="22"/>
        </w:rPr>
        <w:t>persistent infection</w:t>
      </w:r>
      <w:r w:rsidR="007E215B" w:rsidRPr="003A00F5">
        <w:rPr>
          <w:rFonts w:ascii="Arial" w:hAnsi="Arial" w:cs="Arial"/>
          <w:sz w:val="22"/>
          <w:szCs w:val="22"/>
        </w:rPr>
        <w:t>, the next step would be to design a st</w:t>
      </w:r>
      <w:r w:rsidR="002203CE" w:rsidRPr="003A00F5">
        <w:rPr>
          <w:rFonts w:ascii="Arial" w:hAnsi="Arial" w:cs="Arial"/>
          <w:sz w:val="22"/>
          <w:szCs w:val="22"/>
        </w:rPr>
        <w:t xml:space="preserve">udy </w:t>
      </w:r>
      <w:r w:rsidR="00B348BD">
        <w:rPr>
          <w:rFonts w:ascii="Arial" w:hAnsi="Arial" w:cs="Arial"/>
          <w:sz w:val="22"/>
          <w:szCs w:val="22"/>
        </w:rPr>
        <w:t>in which the</w:t>
      </w:r>
      <w:r w:rsidR="003821A8" w:rsidRPr="003A00F5">
        <w:rPr>
          <w:rFonts w:ascii="Arial" w:hAnsi="Arial" w:cs="Arial"/>
          <w:sz w:val="22"/>
          <w:szCs w:val="22"/>
        </w:rPr>
        <w:t xml:space="preserve"> timing and extent of </w:t>
      </w:r>
      <w:proofErr w:type="spellStart"/>
      <w:r w:rsidR="009F25B0">
        <w:rPr>
          <w:rFonts w:ascii="Arial" w:hAnsi="Arial" w:cs="Arial"/>
          <w:i/>
          <w:iCs/>
          <w:sz w:val="22"/>
          <w:szCs w:val="22"/>
        </w:rPr>
        <w:t>Mtb</w:t>
      </w:r>
      <w:proofErr w:type="spellEnd"/>
      <w:r w:rsidR="009F25B0">
        <w:rPr>
          <w:rFonts w:ascii="Arial" w:hAnsi="Arial" w:cs="Arial"/>
          <w:i/>
          <w:iCs/>
          <w:sz w:val="22"/>
          <w:szCs w:val="22"/>
        </w:rPr>
        <w:t xml:space="preserve"> </w:t>
      </w:r>
      <w:r w:rsidR="003821A8" w:rsidRPr="003A00F5">
        <w:rPr>
          <w:rFonts w:ascii="Arial" w:hAnsi="Arial" w:cs="Arial"/>
          <w:sz w:val="22"/>
          <w:szCs w:val="22"/>
        </w:rPr>
        <w:t>exposure could be carefully documented</w:t>
      </w:r>
      <w:r w:rsidR="009F25B0">
        <w:rPr>
          <w:rFonts w:ascii="Arial" w:hAnsi="Arial" w:cs="Arial"/>
          <w:sz w:val="22"/>
          <w:szCs w:val="22"/>
        </w:rPr>
        <w:t xml:space="preserve"> (for example, a household transmission study)</w:t>
      </w:r>
      <w:r w:rsidR="003821A8" w:rsidRPr="003A00F5">
        <w:rPr>
          <w:rFonts w:ascii="Arial" w:hAnsi="Arial" w:cs="Arial"/>
          <w:sz w:val="22"/>
          <w:szCs w:val="22"/>
        </w:rPr>
        <w:t xml:space="preserve">. </w:t>
      </w:r>
      <w:r w:rsidR="009F25B0">
        <w:rPr>
          <w:rFonts w:ascii="Arial" w:hAnsi="Arial" w:cs="Arial"/>
          <w:sz w:val="22"/>
          <w:szCs w:val="22"/>
        </w:rPr>
        <w:t>In this study, c</w:t>
      </w:r>
      <w:r w:rsidR="003821A8" w:rsidRPr="003A00F5">
        <w:rPr>
          <w:rFonts w:ascii="Arial" w:hAnsi="Arial" w:cs="Arial"/>
          <w:sz w:val="22"/>
          <w:szCs w:val="22"/>
        </w:rPr>
        <w:t xml:space="preserve">ontacts would be prospectively followed up </w:t>
      </w:r>
      <w:r w:rsidR="006718B4" w:rsidRPr="003A00F5">
        <w:rPr>
          <w:rFonts w:ascii="Arial" w:hAnsi="Arial" w:cs="Arial"/>
          <w:sz w:val="22"/>
          <w:szCs w:val="22"/>
        </w:rPr>
        <w:t>to determine their TASA status</w:t>
      </w:r>
      <w:r w:rsidR="00713F10" w:rsidRPr="003A00F5">
        <w:rPr>
          <w:rFonts w:ascii="Arial" w:hAnsi="Arial" w:cs="Arial"/>
          <w:sz w:val="22"/>
          <w:szCs w:val="22"/>
        </w:rPr>
        <w:t>.</w:t>
      </w:r>
      <w:r w:rsidR="009F25B0">
        <w:rPr>
          <w:rFonts w:ascii="Arial" w:hAnsi="Arial" w:cs="Arial"/>
          <w:sz w:val="22"/>
          <w:szCs w:val="22"/>
        </w:rPr>
        <w:t xml:space="preserve"> Defining the ideal test characteristics for the above applications could answer the following questions: </w:t>
      </w:r>
    </w:p>
    <w:p w14:paraId="7A9DEB17" w14:textId="77777777" w:rsidR="00D912EB" w:rsidRDefault="009B6DBA" w:rsidP="00B92976">
      <w:pPr>
        <w:pStyle w:val="ListParagraph"/>
        <w:numPr>
          <w:ilvl w:val="0"/>
          <w:numId w:val="14"/>
        </w:numPr>
        <w:spacing w:line="240" w:lineRule="auto"/>
        <w:ind w:left="450" w:hanging="270"/>
        <w:rPr>
          <w:rFonts w:ascii="Arial" w:hAnsi="Arial" w:cs="Arial"/>
          <w:sz w:val="22"/>
          <w:szCs w:val="22"/>
        </w:rPr>
      </w:pPr>
      <w:r w:rsidRPr="00705829">
        <w:rPr>
          <w:rFonts w:ascii="Arial" w:hAnsi="Arial" w:cs="Arial"/>
          <w:sz w:val="22"/>
          <w:szCs w:val="22"/>
        </w:rPr>
        <w:t xml:space="preserve">What should be the </w:t>
      </w:r>
      <w:r w:rsidR="00C3562B" w:rsidRPr="00705829">
        <w:rPr>
          <w:rFonts w:ascii="Arial" w:hAnsi="Arial" w:cs="Arial"/>
          <w:sz w:val="22"/>
          <w:szCs w:val="22"/>
        </w:rPr>
        <w:t xml:space="preserve">length of period between putative </w:t>
      </w:r>
      <w:proofErr w:type="spellStart"/>
      <w:r w:rsidR="00106FB6" w:rsidRPr="00705829">
        <w:rPr>
          <w:rFonts w:ascii="Arial" w:hAnsi="Arial" w:cs="Arial"/>
          <w:i/>
          <w:iCs/>
          <w:sz w:val="22"/>
          <w:szCs w:val="22"/>
        </w:rPr>
        <w:t>Mtb</w:t>
      </w:r>
      <w:proofErr w:type="spellEnd"/>
      <w:r w:rsidR="00106FB6" w:rsidRPr="00705829">
        <w:rPr>
          <w:rFonts w:ascii="Arial" w:hAnsi="Arial" w:cs="Arial"/>
          <w:sz w:val="22"/>
          <w:szCs w:val="22"/>
        </w:rPr>
        <w:t xml:space="preserve"> </w:t>
      </w:r>
      <w:r w:rsidR="00C3562B" w:rsidRPr="00705829">
        <w:rPr>
          <w:rFonts w:ascii="Arial" w:hAnsi="Arial" w:cs="Arial"/>
          <w:sz w:val="22"/>
          <w:szCs w:val="22"/>
        </w:rPr>
        <w:t>exposure and enrollment</w:t>
      </w:r>
      <w:r w:rsidR="00D912EB">
        <w:rPr>
          <w:rFonts w:ascii="Arial" w:hAnsi="Arial" w:cs="Arial"/>
          <w:sz w:val="22"/>
          <w:szCs w:val="22"/>
        </w:rPr>
        <w:t xml:space="preserve"> into the study</w:t>
      </w:r>
      <w:r w:rsidR="00C200C1" w:rsidRPr="00705829">
        <w:rPr>
          <w:rFonts w:ascii="Arial" w:hAnsi="Arial" w:cs="Arial"/>
          <w:sz w:val="22"/>
          <w:szCs w:val="22"/>
        </w:rPr>
        <w:t>?</w:t>
      </w:r>
    </w:p>
    <w:p w14:paraId="0ED90589" w14:textId="1750D768" w:rsidR="009F4FF4" w:rsidRPr="00705829" w:rsidRDefault="00E95C8F" w:rsidP="00B92976">
      <w:pPr>
        <w:pStyle w:val="ListParagraph"/>
        <w:numPr>
          <w:ilvl w:val="0"/>
          <w:numId w:val="14"/>
        </w:numPr>
        <w:spacing w:line="240" w:lineRule="auto"/>
        <w:ind w:left="450" w:hanging="270"/>
        <w:rPr>
          <w:rFonts w:ascii="Arial" w:hAnsi="Arial" w:cs="Arial"/>
          <w:sz w:val="22"/>
          <w:szCs w:val="22"/>
        </w:rPr>
      </w:pPr>
      <w:r w:rsidRPr="00705829">
        <w:rPr>
          <w:rFonts w:ascii="Arial" w:hAnsi="Arial" w:cs="Arial"/>
          <w:sz w:val="22"/>
          <w:szCs w:val="22"/>
        </w:rPr>
        <w:t xml:space="preserve">How long should </w:t>
      </w:r>
      <w:r w:rsidR="00F70B0B" w:rsidRPr="00705829">
        <w:rPr>
          <w:rFonts w:ascii="Arial" w:hAnsi="Arial" w:cs="Arial"/>
          <w:sz w:val="22"/>
          <w:szCs w:val="22"/>
        </w:rPr>
        <w:t>contacts</w:t>
      </w:r>
      <w:r w:rsidR="00C200C1" w:rsidRPr="00705829">
        <w:rPr>
          <w:rFonts w:ascii="Arial" w:hAnsi="Arial" w:cs="Arial"/>
          <w:sz w:val="22"/>
          <w:szCs w:val="22"/>
        </w:rPr>
        <w:t xml:space="preserve"> </w:t>
      </w:r>
      <w:r w:rsidR="00F70B0B" w:rsidRPr="00705829">
        <w:rPr>
          <w:rFonts w:ascii="Arial" w:hAnsi="Arial" w:cs="Arial"/>
          <w:sz w:val="22"/>
          <w:szCs w:val="22"/>
        </w:rPr>
        <w:t xml:space="preserve">be followed and tested? </w:t>
      </w:r>
    </w:p>
    <w:p w14:paraId="76FF8DFE" w14:textId="452E5F90" w:rsidR="00295D8E" w:rsidRPr="00CA2AB4" w:rsidRDefault="005B522E" w:rsidP="00B92976">
      <w:pPr>
        <w:pStyle w:val="ListParagraph"/>
        <w:numPr>
          <w:ilvl w:val="0"/>
          <w:numId w:val="14"/>
        </w:numPr>
        <w:spacing w:after="0" w:line="240" w:lineRule="auto"/>
        <w:ind w:left="450" w:hanging="270"/>
        <w:rPr>
          <w:rFonts w:ascii="Arial" w:hAnsi="Arial" w:cs="Arial"/>
          <w:sz w:val="22"/>
          <w:szCs w:val="22"/>
        </w:rPr>
      </w:pPr>
      <w:r w:rsidRPr="00705829">
        <w:rPr>
          <w:rFonts w:ascii="Arial" w:hAnsi="Arial" w:cs="Arial"/>
          <w:sz w:val="22"/>
          <w:szCs w:val="22"/>
        </w:rPr>
        <w:t xml:space="preserve">How </w:t>
      </w:r>
      <w:r w:rsidR="00FE2DC7" w:rsidRPr="00705829">
        <w:rPr>
          <w:rFonts w:ascii="Arial" w:hAnsi="Arial" w:cs="Arial"/>
          <w:sz w:val="22"/>
          <w:szCs w:val="22"/>
        </w:rPr>
        <w:t>many participants should be included</w:t>
      </w:r>
      <w:r w:rsidRPr="00705829">
        <w:rPr>
          <w:rFonts w:ascii="Arial" w:hAnsi="Arial" w:cs="Arial"/>
          <w:sz w:val="22"/>
          <w:szCs w:val="22"/>
        </w:rPr>
        <w:t xml:space="preserve"> to ensure </w:t>
      </w:r>
      <w:r w:rsidR="001F7FDF" w:rsidRPr="00705829">
        <w:rPr>
          <w:rFonts w:ascii="Arial" w:hAnsi="Arial" w:cs="Arial"/>
          <w:sz w:val="22"/>
          <w:szCs w:val="22"/>
        </w:rPr>
        <w:t xml:space="preserve">a study </w:t>
      </w:r>
      <w:r w:rsidR="00CB5EE2" w:rsidRPr="00705829">
        <w:rPr>
          <w:rFonts w:ascii="Arial" w:hAnsi="Arial" w:cs="Arial"/>
          <w:sz w:val="22"/>
          <w:szCs w:val="22"/>
        </w:rPr>
        <w:t>can reliably estimate sensitivity and specificity in the ranges which are required for different applications?</w:t>
      </w:r>
    </w:p>
    <w:p w14:paraId="7CE7984B" w14:textId="1A2B0131" w:rsidR="006E3DE2" w:rsidRPr="00705829" w:rsidRDefault="00972BC3" w:rsidP="00B92976">
      <w:pPr>
        <w:spacing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Optimizing the continued development of these tools </w:t>
      </w:r>
      <w:r w:rsidR="00A2209E">
        <w:rPr>
          <w:rFonts w:ascii="Arial" w:hAnsi="Arial" w:cs="Arial"/>
          <w:sz w:val="22"/>
          <w:szCs w:val="22"/>
        </w:rPr>
        <w:t>would inform key design elements of these studies</w:t>
      </w:r>
      <w:r w:rsidR="00F06905">
        <w:rPr>
          <w:rFonts w:ascii="Arial" w:hAnsi="Arial" w:cs="Arial"/>
          <w:sz w:val="22"/>
          <w:szCs w:val="22"/>
        </w:rPr>
        <w:t xml:space="preserve">, allowing them to provide clear and definitive answers to questions </w:t>
      </w:r>
      <w:r w:rsidR="00D77B40">
        <w:rPr>
          <w:rFonts w:ascii="Arial" w:hAnsi="Arial" w:cs="Arial"/>
          <w:sz w:val="22"/>
          <w:szCs w:val="22"/>
        </w:rPr>
        <w:t xml:space="preserve">that </w:t>
      </w:r>
      <w:r w:rsidR="00897F70">
        <w:rPr>
          <w:rFonts w:ascii="Arial" w:hAnsi="Arial" w:cs="Arial"/>
          <w:sz w:val="22"/>
          <w:szCs w:val="22"/>
        </w:rPr>
        <w:t>will</w:t>
      </w:r>
      <w:r w:rsidR="00D77B40">
        <w:rPr>
          <w:rFonts w:ascii="Arial" w:hAnsi="Arial" w:cs="Arial"/>
          <w:sz w:val="22"/>
          <w:szCs w:val="22"/>
        </w:rPr>
        <w:t xml:space="preserve"> </w:t>
      </w:r>
      <w:r w:rsidR="00897F70">
        <w:rPr>
          <w:rFonts w:ascii="Arial" w:hAnsi="Arial" w:cs="Arial"/>
          <w:sz w:val="22"/>
          <w:szCs w:val="22"/>
        </w:rPr>
        <w:t xml:space="preserve">undoubtedly </w:t>
      </w:r>
      <w:r w:rsidR="00D77B40">
        <w:rPr>
          <w:rFonts w:ascii="Arial" w:hAnsi="Arial" w:cs="Arial"/>
          <w:sz w:val="22"/>
          <w:szCs w:val="22"/>
        </w:rPr>
        <w:t xml:space="preserve">arise when being considered for use in </w:t>
      </w:r>
      <w:r w:rsidR="00CD59B8">
        <w:rPr>
          <w:rFonts w:ascii="Arial" w:hAnsi="Arial" w:cs="Arial"/>
          <w:sz w:val="22"/>
          <w:szCs w:val="22"/>
        </w:rPr>
        <w:t>public health applications</w:t>
      </w:r>
      <w:r w:rsidR="00D77B40">
        <w:rPr>
          <w:rFonts w:ascii="Arial" w:hAnsi="Arial" w:cs="Arial"/>
          <w:sz w:val="22"/>
          <w:szCs w:val="22"/>
        </w:rPr>
        <w:t xml:space="preserve">. Ultimately, effective implementation of these tests </w:t>
      </w:r>
      <w:r w:rsidR="00224988">
        <w:rPr>
          <w:rFonts w:ascii="Arial" w:hAnsi="Arial" w:cs="Arial"/>
          <w:sz w:val="22"/>
          <w:szCs w:val="22"/>
        </w:rPr>
        <w:t xml:space="preserve">could </w:t>
      </w:r>
      <w:r w:rsidR="00061177">
        <w:rPr>
          <w:rFonts w:ascii="Arial" w:hAnsi="Arial" w:cs="Arial"/>
          <w:sz w:val="22"/>
          <w:szCs w:val="22"/>
        </w:rPr>
        <w:t>accelerate</w:t>
      </w:r>
      <w:r w:rsidR="00224988">
        <w:rPr>
          <w:rFonts w:ascii="Arial" w:hAnsi="Arial" w:cs="Arial"/>
          <w:sz w:val="22"/>
          <w:szCs w:val="22"/>
        </w:rPr>
        <w:t xml:space="preserve"> the pace of vaccine trials and provide a </w:t>
      </w:r>
      <w:r w:rsidR="00061177">
        <w:rPr>
          <w:rFonts w:ascii="Arial" w:hAnsi="Arial" w:cs="Arial"/>
          <w:sz w:val="22"/>
          <w:szCs w:val="22"/>
        </w:rPr>
        <w:t xml:space="preserve">valuable tool to national TB programs that would facilitate monitoring progress towards global goals to end TB. </w:t>
      </w:r>
      <w:r w:rsidR="002C04D3" w:rsidRPr="00705829">
        <w:rPr>
          <w:rFonts w:ascii="Arial" w:hAnsi="Arial" w:cs="Arial"/>
          <w:sz w:val="22"/>
          <w:szCs w:val="22"/>
        </w:rPr>
        <w:tab/>
      </w:r>
    </w:p>
    <w:p w14:paraId="7A1424D4" w14:textId="6003E9E7" w:rsidR="00966213" w:rsidRPr="00705829" w:rsidRDefault="00966213" w:rsidP="00B92976">
      <w:pPr>
        <w:pStyle w:val="ListParagraph"/>
        <w:numPr>
          <w:ilvl w:val="0"/>
          <w:numId w:val="8"/>
        </w:numPr>
        <w:spacing w:line="240" w:lineRule="auto"/>
        <w:ind w:left="360"/>
        <w:rPr>
          <w:rFonts w:ascii="Arial" w:hAnsi="Arial" w:cs="Arial"/>
          <w:b/>
          <w:bCs/>
          <w:sz w:val="22"/>
          <w:szCs w:val="22"/>
        </w:rPr>
      </w:pPr>
      <w:r w:rsidRPr="00705829">
        <w:rPr>
          <w:rFonts w:ascii="Arial" w:hAnsi="Arial" w:cs="Arial"/>
          <w:b/>
          <w:bCs/>
          <w:sz w:val="22"/>
          <w:szCs w:val="22"/>
        </w:rPr>
        <w:t>INNOVATIO</w:t>
      </w:r>
      <w:commentRangeStart w:id="19"/>
      <w:r w:rsidRPr="00705829">
        <w:rPr>
          <w:rFonts w:ascii="Arial" w:hAnsi="Arial" w:cs="Arial"/>
          <w:b/>
          <w:bCs/>
          <w:sz w:val="22"/>
          <w:szCs w:val="22"/>
        </w:rPr>
        <w:t>N</w:t>
      </w:r>
      <w:commentRangeEnd w:id="19"/>
      <w:r w:rsidR="004D3BF5" w:rsidRPr="00705829">
        <w:rPr>
          <w:rStyle w:val="CommentReference"/>
          <w:rFonts w:ascii="Arial" w:hAnsi="Arial" w:cs="Arial"/>
          <w:sz w:val="22"/>
          <w:szCs w:val="22"/>
        </w:rPr>
        <w:commentReference w:id="19"/>
      </w:r>
    </w:p>
    <w:p w14:paraId="749AB86F" w14:textId="77777777" w:rsidR="005A0671" w:rsidRPr="00705829" w:rsidRDefault="00A96B13" w:rsidP="00B92976">
      <w:pPr>
        <w:pStyle w:val="ListParagraph"/>
        <w:numPr>
          <w:ilvl w:val="0"/>
          <w:numId w:val="7"/>
        </w:numPr>
        <w:spacing w:line="240" w:lineRule="auto"/>
        <w:ind w:left="360"/>
        <w:rPr>
          <w:rFonts w:ascii="Arial" w:hAnsi="Arial" w:cs="Arial"/>
          <w:sz w:val="22"/>
          <w:szCs w:val="22"/>
        </w:rPr>
      </w:pPr>
      <w:r w:rsidRPr="00705829">
        <w:rPr>
          <w:rFonts w:ascii="Arial" w:hAnsi="Arial" w:cs="Arial"/>
          <w:sz w:val="22"/>
          <w:szCs w:val="22"/>
        </w:rPr>
        <w:t>Harnessing new advancements in diagnostics in service of practical TB control goals</w:t>
      </w:r>
      <w:r w:rsidR="00E5562A" w:rsidRPr="00705829">
        <w:rPr>
          <w:rFonts w:ascii="Arial" w:hAnsi="Arial" w:cs="Arial"/>
          <w:sz w:val="22"/>
          <w:szCs w:val="22"/>
        </w:rPr>
        <w:t>.</w:t>
      </w:r>
    </w:p>
    <w:p w14:paraId="3E75191D" w14:textId="77777777" w:rsidR="005A0671" w:rsidRPr="00705829" w:rsidRDefault="003241E3" w:rsidP="00B92976">
      <w:pPr>
        <w:pStyle w:val="ListParagraph"/>
        <w:numPr>
          <w:ilvl w:val="0"/>
          <w:numId w:val="7"/>
        </w:numPr>
        <w:spacing w:line="240" w:lineRule="auto"/>
        <w:ind w:left="360"/>
        <w:rPr>
          <w:rFonts w:ascii="Arial" w:hAnsi="Arial" w:cs="Arial"/>
          <w:sz w:val="22"/>
          <w:szCs w:val="22"/>
        </w:rPr>
      </w:pPr>
      <w:r w:rsidRPr="00705829">
        <w:rPr>
          <w:rFonts w:ascii="Arial" w:hAnsi="Arial" w:cs="Arial"/>
          <w:sz w:val="22"/>
          <w:szCs w:val="22"/>
        </w:rPr>
        <w:t xml:space="preserve">Linkage between </w:t>
      </w:r>
      <w:r w:rsidR="00A96B13" w:rsidRPr="00705829">
        <w:rPr>
          <w:rFonts w:ascii="Arial" w:hAnsi="Arial" w:cs="Arial"/>
          <w:sz w:val="22"/>
          <w:szCs w:val="22"/>
        </w:rPr>
        <w:t>diagnostic developers (e.g. SATVI)</w:t>
      </w:r>
      <w:r w:rsidR="00303A3D" w:rsidRPr="00705829">
        <w:rPr>
          <w:rFonts w:ascii="Arial" w:hAnsi="Arial" w:cs="Arial"/>
          <w:sz w:val="22"/>
          <w:szCs w:val="22"/>
        </w:rPr>
        <w:t>,</w:t>
      </w:r>
      <w:r w:rsidR="00A96B13" w:rsidRPr="00705829">
        <w:rPr>
          <w:rFonts w:ascii="Arial" w:hAnsi="Arial" w:cs="Arial"/>
          <w:sz w:val="22"/>
          <w:szCs w:val="22"/>
        </w:rPr>
        <w:t xml:space="preserve"> </w:t>
      </w:r>
      <w:r w:rsidR="00E16BE4" w:rsidRPr="00705829">
        <w:rPr>
          <w:rFonts w:ascii="Arial" w:hAnsi="Arial" w:cs="Arial"/>
          <w:sz w:val="22"/>
          <w:szCs w:val="22"/>
        </w:rPr>
        <w:t>clinical trial</w:t>
      </w:r>
      <w:r w:rsidR="00303A3D" w:rsidRPr="00705829">
        <w:rPr>
          <w:rFonts w:ascii="Arial" w:hAnsi="Arial" w:cs="Arial"/>
          <w:sz w:val="22"/>
          <w:szCs w:val="22"/>
        </w:rPr>
        <w:t>ist</w:t>
      </w:r>
      <w:r w:rsidR="00E16BE4" w:rsidRPr="00705829">
        <w:rPr>
          <w:rFonts w:ascii="Arial" w:hAnsi="Arial" w:cs="Arial"/>
          <w:sz w:val="22"/>
          <w:szCs w:val="22"/>
        </w:rPr>
        <w:t>s</w:t>
      </w:r>
      <w:r w:rsidR="00A96B13" w:rsidRPr="00705829">
        <w:rPr>
          <w:rFonts w:ascii="Arial" w:hAnsi="Arial" w:cs="Arial"/>
          <w:sz w:val="22"/>
          <w:szCs w:val="22"/>
        </w:rPr>
        <w:t xml:space="preserve"> (IAVI)</w:t>
      </w:r>
      <w:r w:rsidR="00303A3D" w:rsidRPr="00705829">
        <w:rPr>
          <w:rFonts w:ascii="Arial" w:hAnsi="Arial" w:cs="Arial"/>
          <w:sz w:val="22"/>
          <w:szCs w:val="22"/>
        </w:rPr>
        <w:t>,</w:t>
      </w:r>
      <w:r w:rsidR="00E16BE4" w:rsidRPr="00705829">
        <w:rPr>
          <w:rFonts w:ascii="Arial" w:hAnsi="Arial" w:cs="Arial"/>
          <w:sz w:val="22"/>
          <w:szCs w:val="22"/>
        </w:rPr>
        <w:t xml:space="preserve"> TB control programs</w:t>
      </w:r>
      <w:r w:rsidR="00303A3D" w:rsidRPr="00705829">
        <w:rPr>
          <w:rFonts w:ascii="Arial" w:hAnsi="Arial" w:cs="Arial"/>
          <w:sz w:val="22"/>
          <w:szCs w:val="22"/>
        </w:rPr>
        <w:t>?</w:t>
      </w:r>
      <w:r w:rsidR="00E16BE4" w:rsidRPr="00705829">
        <w:rPr>
          <w:rFonts w:ascii="Arial" w:hAnsi="Arial" w:cs="Arial"/>
          <w:sz w:val="22"/>
          <w:szCs w:val="22"/>
        </w:rPr>
        <w:t xml:space="preserve"> (</w:t>
      </w:r>
      <w:r w:rsidR="00303A3D" w:rsidRPr="00705829">
        <w:rPr>
          <w:rFonts w:ascii="Arial" w:hAnsi="Arial" w:cs="Arial"/>
          <w:sz w:val="22"/>
          <w:szCs w:val="22"/>
        </w:rPr>
        <w:t xml:space="preserve">xx </w:t>
      </w:r>
      <w:r w:rsidR="001154C9" w:rsidRPr="00705829">
        <w:rPr>
          <w:rFonts w:ascii="Arial" w:hAnsi="Arial" w:cs="Arial"/>
          <w:sz w:val="22"/>
          <w:szCs w:val="22"/>
        </w:rPr>
        <w:t>partner</w:t>
      </w:r>
      <w:r w:rsidR="00E16BE4" w:rsidRPr="00705829">
        <w:rPr>
          <w:rFonts w:ascii="Arial" w:hAnsi="Arial" w:cs="Arial"/>
          <w:sz w:val="22"/>
          <w:szCs w:val="22"/>
        </w:rPr>
        <w:t>)</w:t>
      </w:r>
      <w:r w:rsidR="00174368" w:rsidRPr="00705829">
        <w:rPr>
          <w:rFonts w:ascii="Arial" w:hAnsi="Arial" w:cs="Arial"/>
          <w:sz w:val="22"/>
          <w:szCs w:val="22"/>
        </w:rPr>
        <w:t>, and modelers</w:t>
      </w:r>
      <w:r w:rsidR="00E5562A" w:rsidRPr="00705829">
        <w:rPr>
          <w:rFonts w:ascii="Arial" w:hAnsi="Arial" w:cs="Arial"/>
          <w:sz w:val="22"/>
          <w:szCs w:val="22"/>
        </w:rPr>
        <w:t>.</w:t>
      </w:r>
    </w:p>
    <w:p w14:paraId="336CFB4F" w14:textId="6DBE7400" w:rsidR="001154C9" w:rsidRPr="00705829" w:rsidRDefault="006B7A97" w:rsidP="00B92976">
      <w:pPr>
        <w:pStyle w:val="ListParagraph"/>
        <w:numPr>
          <w:ilvl w:val="0"/>
          <w:numId w:val="7"/>
        </w:numPr>
        <w:spacing w:line="240" w:lineRule="auto"/>
        <w:ind w:left="360"/>
        <w:rPr>
          <w:rFonts w:ascii="Arial" w:hAnsi="Arial" w:cs="Arial"/>
          <w:sz w:val="22"/>
          <w:szCs w:val="22"/>
        </w:rPr>
      </w:pPr>
      <w:r w:rsidRPr="00705829">
        <w:rPr>
          <w:rFonts w:ascii="Arial" w:hAnsi="Arial" w:cs="Arial"/>
          <w:sz w:val="22"/>
          <w:szCs w:val="22"/>
        </w:rPr>
        <w:t>TASA</w:t>
      </w:r>
      <w:r w:rsidR="0057571B" w:rsidRPr="00705829">
        <w:rPr>
          <w:rFonts w:ascii="Arial" w:hAnsi="Arial" w:cs="Arial"/>
          <w:sz w:val="22"/>
          <w:szCs w:val="22"/>
        </w:rPr>
        <w:t xml:space="preserve"> and other </w:t>
      </w:r>
      <w:r w:rsidR="000260A9" w:rsidRPr="00705829">
        <w:rPr>
          <w:rFonts w:ascii="Arial" w:hAnsi="Arial" w:cs="Arial"/>
          <w:sz w:val="22"/>
          <w:szCs w:val="22"/>
        </w:rPr>
        <w:t xml:space="preserve">leading-edge </w:t>
      </w:r>
      <w:r w:rsidR="0057571B" w:rsidRPr="00705829">
        <w:rPr>
          <w:rFonts w:ascii="Arial" w:hAnsi="Arial" w:cs="Arial"/>
          <w:sz w:val="22"/>
          <w:szCs w:val="22"/>
        </w:rPr>
        <w:t>tests</w:t>
      </w:r>
      <w:r w:rsidR="00303A3D" w:rsidRPr="00705829">
        <w:rPr>
          <w:rFonts w:ascii="Arial" w:hAnsi="Arial" w:cs="Arial"/>
          <w:sz w:val="22"/>
          <w:szCs w:val="22"/>
        </w:rPr>
        <w:t>.</w:t>
      </w:r>
    </w:p>
    <w:p w14:paraId="641B9C46" w14:textId="77777777" w:rsidR="005A0671" w:rsidRPr="00705829" w:rsidRDefault="005A0671" w:rsidP="00B92976">
      <w:pPr>
        <w:pStyle w:val="ListParagraph"/>
        <w:spacing w:line="240" w:lineRule="auto"/>
        <w:ind w:left="360"/>
        <w:rPr>
          <w:rFonts w:ascii="Arial" w:hAnsi="Arial" w:cs="Arial"/>
          <w:sz w:val="22"/>
          <w:szCs w:val="22"/>
        </w:rPr>
      </w:pPr>
    </w:p>
    <w:p w14:paraId="102B4134" w14:textId="34096BAD" w:rsidR="00966213" w:rsidRPr="00705829" w:rsidRDefault="00966213" w:rsidP="00B92976">
      <w:pPr>
        <w:pStyle w:val="ListParagraph"/>
        <w:numPr>
          <w:ilvl w:val="0"/>
          <w:numId w:val="8"/>
        </w:numPr>
        <w:spacing w:line="240" w:lineRule="auto"/>
        <w:ind w:left="360"/>
        <w:rPr>
          <w:rFonts w:ascii="Arial" w:hAnsi="Arial" w:cs="Arial"/>
          <w:b/>
          <w:bCs/>
          <w:sz w:val="22"/>
          <w:szCs w:val="22"/>
        </w:rPr>
      </w:pPr>
      <w:r w:rsidRPr="00705829">
        <w:rPr>
          <w:rFonts w:ascii="Arial" w:hAnsi="Arial" w:cs="Arial"/>
          <w:b/>
          <w:bCs/>
          <w:sz w:val="22"/>
          <w:szCs w:val="22"/>
        </w:rPr>
        <w:t>APPROAC</w:t>
      </w:r>
      <w:commentRangeStart w:id="20"/>
      <w:r w:rsidRPr="00705829">
        <w:rPr>
          <w:rFonts w:ascii="Arial" w:hAnsi="Arial" w:cs="Arial"/>
          <w:b/>
          <w:bCs/>
          <w:sz w:val="22"/>
          <w:szCs w:val="22"/>
        </w:rPr>
        <w:t>H</w:t>
      </w:r>
      <w:commentRangeEnd w:id="20"/>
      <w:r w:rsidR="004D3BF5" w:rsidRPr="00705829">
        <w:rPr>
          <w:rStyle w:val="CommentReference"/>
          <w:rFonts w:ascii="Arial" w:hAnsi="Arial" w:cs="Arial"/>
          <w:sz w:val="22"/>
          <w:szCs w:val="22"/>
        </w:rPr>
        <w:commentReference w:id="20"/>
      </w:r>
    </w:p>
    <w:p w14:paraId="2CDB381D" w14:textId="3C167634" w:rsidR="00951F99" w:rsidRPr="00705829" w:rsidRDefault="00951F99" w:rsidP="00B92976">
      <w:pPr>
        <w:spacing w:line="240" w:lineRule="auto"/>
        <w:rPr>
          <w:rFonts w:ascii="Arial" w:hAnsi="Arial" w:cs="Arial"/>
          <w:b/>
          <w:bCs/>
          <w:sz w:val="22"/>
          <w:szCs w:val="22"/>
        </w:rPr>
      </w:pPr>
      <w:r w:rsidRPr="00705829">
        <w:rPr>
          <w:rFonts w:ascii="Arial" w:hAnsi="Arial" w:cs="Arial"/>
          <w:b/>
          <w:bCs/>
          <w:sz w:val="22"/>
          <w:szCs w:val="22"/>
        </w:rPr>
        <w:t>Overview</w:t>
      </w:r>
    </w:p>
    <w:p w14:paraId="4F9DA9AF" w14:textId="77777777" w:rsidR="00951F99" w:rsidRPr="00705829" w:rsidRDefault="00951F99" w:rsidP="00B92976">
      <w:pPr>
        <w:spacing w:line="240" w:lineRule="auto"/>
        <w:rPr>
          <w:rFonts w:ascii="Arial" w:hAnsi="Arial" w:cs="Arial"/>
          <w:b/>
          <w:bCs/>
          <w:sz w:val="22"/>
          <w:szCs w:val="22"/>
        </w:rPr>
      </w:pPr>
    </w:p>
    <w:p w14:paraId="3EC32C8F" w14:textId="1C462794" w:rsidR="00951F99" w:rsidRPr="00705829" w:rsidRDefault="00951F99" w:rsidP="00B92976">
      <w:pPr>
        <w:spacing w:line="240" w:lineRule="auto"/>
        <w:rPr>
          <w:rFonts w:ascii="Arial" w:hAnsi="Arial" w:cs="Arial"/>
          <w:b/>
          <w:bCs/>
          <w:sz w:val="22"/>
          <w:szCs w:val="22"/>
        </w:rPr>
      </w:pPr>
      <w:r w:rsidRPr="00705829">
        <w:rPr>
          <w:rFonts w:ascii="Arial" w:hAnsi="Arial" w:cs="Arial"/>
          <w:b/>
          <w:bCs/>
          <w:sz w:val="22"/>
          <w:szCs w:val="22"/>
        </w:rPr>
        <w:t>Preliminary data</w:t>
      </w:r>
      <w:commentRangeStart w:id="21"/>
      <w:r w:rsidRPr="00705829">
        <w:rPr>
          <w:rFonts w:ascii="Arial" w:hAnsi="Arial" w:cs="Arial"/>
          <w:b/>
          <w:bCs/>
          <w:sz w:val="22"/>
          <w:szCs w:val="22"/>
        </w:rPr>
        <w:t>.</w:t>
      </w:r>
      <w:commentRangeEnd w:id="21"/>
      <w:r w:rsidR="0087748C" w:rsidRPr="00705829">
        <w:rPr>
          <w:rStyle w:val="CommentReference"/>
          <w:rFonts w:ascii="Arial" w:hAnsi="Arial" w:cs="Arial"/>
          <w:sz w:val="22"/>
          <w:szCs w:val="22"/>
        </w:rPr>
        <w:commentReference w:id="21"/>
      </w:r>
    </w:p>
    <w:p w14:paraId="07B5F43A" w14:textId="1D5C554C" w:rsidR="00DE263C" w:rsidRPr="00705829" w:rsidRDefault="00DE263C" w:rsidP="00B92976">
      <w:pPr>
        <w:spacing w:line="240" w:lineRule="auto"/>
        <w:rPr>
          <w:rFonts w:ascii="Arial" w:hAnsi="Arial" w:cs="Arial"/>
          <w:b/>
          <w:bCs/>
          <w:sz w:val="22"/>
          <w:szCs w:val="22"/>
        </w:rPr>
      </w:pPr>
      <w:r w:rsidRPr="00705829">
        <w:rPr>
          <w:rFonts w:ascii="Arial" w:hAnsi="Arial" w:cs="Arial"/>
          <w:sz w:val="22"/>
          <w:szCs w:val="22"/>
        </w:rPr>
        <w:t>1</w:t>
      </w:r>
      <w:r w:rsidRPr="00705829">
        <w:rPr>
          <w:rFonts w:ascii="Arial" w:hAnsi="Arial" w:cs="Arial"/>
          <w:b/>
          <w:bCs/>
          <w:sz w:val="22"/>
          <w:szCs w:val="22"/>
        </w:rPr>
        <w:t>.</w:t>
      </w:r>
      <w:r w:rsidRPr="00705829">
        <w:rPr>
          <w:rFonts w:ascii="Arial" w:hAnsi="Arial" w:cs="Arial"/>
          <w:sz w:val="22"/>
          <w:szCs w:val="22"/>
        </w:rPr>
        <w:t xml:space="preserve"> TASA</w:t>
      </w:r>
    </w:p>
    <w:p w14:paraId="1B6F31EA" w14:textId="5AAD13EE" w:rsidR="00DE263C" w:rsidRPr="00705829" w:rsidRDefault="00DE263C" w:rsidP="00B92976">
      <w:pPr>
        <w:spacing w:line="240" w:lineRule="auto"/>
        <w:rPr>
          <w:rFonts w:ascii="Arial" w:hAnsi="Arial" w:cs="Arial"/>
          <w:sz w:val="22"/>
          <w:szCs w:val="22"/>
        </w:rPr>
      </w:pPr>
      <w:r w:rsidRPr="00705829">
        <w:rPr>
          <w:rFonts w:ascii="Arial" w:hAnsi="Arial" w:cs="Arial"/>
          <w:sz w:val="22"/>
          <w:szCs w:val="22"/>
        </w:rPr>
        <w:t>2. Trial sims</w:t>
      </w:r>
      <w:r w:rsidR="004B4740" w:rsidRPr="00705829">
        <w:rPr>
          <w:rFonts w:ascii="Arial" w:hAnsi="Arial" w:cs="Arial"/>
          <w:sz w:val="22"/>
          <w:szCs w:val="22"/>
        </w:rPr>
        <w:t xml:space="preserve"> </w:t>
      </w:r>
    </w:p>
    <w:p w14:paraId="089779A6" w14:textId="3C8A73DA" w:rsidR="00DE263C" w:rsidRPr="00705829" w:rsidRDefault="00DE263C" w:rsidP="00B92976">
      <w:pPr>
        <w:spacing w:line="240" w:lineRule="auto"/>
        <w:rPr>
          <w:rFonts w:ascii="Arial" w:hAnsi="Arial" w:cs="Arial"/>
          <w:sz w:val="22"/>
          <w:szCs w:val="22"/>
        </w:rPr>
      </w:pPr>
      <w:r w:rsidRPr="00705829">
        <w:rPr>
          <w:rFonts w:ascii="Arial" w:hAnsi="Arial" w:cs="Arial"/>
          <w:sz w:val="22"/>
          <w:szCs w:val="22"/>
        </w:rPr>
        <w:t xml:space="preserve">3. </w:t>
      </w:r>
      <w:r w:rsidR="00FF5582" w:rsidRPr="00705829">
        <w:rPr>
          <w:rFonts w:ascii="Arial" w:hAnsi="Arial" w:cs="Arial"/>
          <w:sz w:val="22"/>
          <w:szCs w:val="22"/>
        </w:rPr>
        <w:t>Model sims</w:t>
      </w:r>
      <w:r w:rsidR="004B4740" w:rsidRPr="00705829">
        <w:rPr>
          <w:rFonts w:ascii="Arial" w:hAnsi="Arial" w:cs="Arial"/>
          <w:sz w:val="22"/>
          <w:szCs w:val="22"/>
        </w:rPr>
        <w:t>?</w:t>
      </w:r>
    </w:p>
    <w:p w14:paraId="0AB3D7C0" w14:textId="53C5C225" w:rsidR="00545751" w:rsidRPr="00705829" w:rsidRDefault="00364407" w:rsidP="00B92976">
      <w:pPr>
        <w:spacing w:line="240" w:lineRule="auto"/>
        <w:rPr>
          <w:rFonts w:ascii="Arial" w:hAnsi="Arial" w:cs="Arial"/>
          <w:sz w:val="22"/>
          <w:szCs w:val="22"/>
        </w:rPr>
      </w:pPr>
      <w:r w:rsidRPr="00705829">
        <w:rPr>
          <w:rFonts w:ascii="Arial" w:hAnsi="Arial" w:cs="Arial"/>
          <w:b/>
          <w:bCs/>
          <w:sz w:val="22"/>
          <w:szCs w:val="22"/>
        </w:rPr>
        <w:t>Vaccine trial simulations (Aim 1)</w:t>
      </w:r>
      <w:r w:rsidR="00545751" w:rsidRPr="00705829">
        <w:rPr>
          <w:rFonts w:ascii="Arial" w:hAnsi="Arial" w:cs="Arial"/>
          <w:b/>
          <w:bCs/>
          <w:sz w:val="22"/>
          <w:szCs w:val="22"/>
        </w:rPr>
        <w:t>.</w:t>
      </w:r>
      <w:r w:rsidR="004737C1" w:rsidRPr="00705829">
        <w:rPr>
          <w:rFonts w:ascii="Arial" w:hAnsi="Arial" w:cs="Arial"/>
          <w:b/>
          <w:bCs/>
          <w:sz w:val="22"/>
          <w:szCs w:val="22"/>
        </w:rPr>
        <w:t xml:space="preserve"> </w:t>
      </w:r>
    </w:p>
    <w:p w14:paraId="53BBC47C" w14:textId="64B5F010" w:rsidR="00545751" w:rsidRPr="00705829" w:rsidRDefault="00FB5D65" w:rsidP="00B92976">
      <w:pPr>
        <w:spacing w:line="240" w:lineRule="auto"/>
        <w:rPr>
          <w:rFonts w:ascii="Arial" w:hAnsi="Arial" w:cs="Arial"/>
          <w:sz w:val="22"/>
          <w:szCs w:val="22"/>
        </w:rPr>
      </w:pPr>
      <w:r w:rsidRPr="00705829">
        <w:rPr>
          <w:rFonts w:ascii="Arial" w:hAnsi="Arial" w:cs="Arial"/>
          <w:b/>
          <w:bCs/>
          <w:sz w:val="22"/>
          <w:szCs w:val="22"/>
        </w:rPr>
        <w:t>Tuberculosis transmission models (Aim 2)</w:t>
      </w:r>
      <w:r w:rsidR="00545751" w:rsidRPr="00705829">
        <w:rPr>
          <w:rFonts w:ascii="Arial" w:hAnsi="Arial" w:cs="Arial"/>
          <w:b/>
          <w:bCs/>
          <w:sz w:val="22"/>
          <w:szCs w:val="22"/>
        </w:rPr>
        <w:t>.</w:t>
      </w:r>
      <w:r w:rsidR="004737C1" w:rsidRPr="00705829">
        <w:rPr>
          <w:rFonts w:ascii="Arial" w:hAnsi="Arial" w:cs="Arial"/>
          <w:b/>
          <w:bCs/>
          <w:sz w:val="22"/>
          <w:szCs w:val="22"/>
        </w:rPr>
        <w:t xml:space="preserve"> </w:t>
      </w:r>
    </w:p>
    <w:p w14:paraId="1297F66E" w14:textId="61787F09" w:rsidR="008D75C2" w:rsidRPr="00705829" w:rsidRDefault="008D75C2" w:rsidP="00B92976">
      <w:pPr>
        <w:spacing w:line="240" w:lineRule="auto"/>
        <w:rPr>
          <w:rFonts w:ascii="Arial" w:hAnsi="Arial" w:cs="Arial"/>
          <w:b/>
          <w:bCs/>
          <w:sz w:val="22"/>
          <w:szCs w:val="22"/>
        </w:rPr>
      </w:pPr>
      <w:r w:rsidRPr="00705829">
        <w:rPr>
          <w:rFonts w:ascii="Arial" w:hAnsi="Arial" w:cs="Arial"/>
          <w:b/>
          <w:bCs/>
          <w:sz w:val="22"/>
          <w:szCs w:val="22"/>
        </w:rPr>
        <w:t>Limitations and alternative strategies.</w:t>
      </w:r>
    </w:p>
    <w:p w14:paraId="4C0FE07A" w14:textId="6B96B2A9" w:rsidR="008D75C2" w:rsidRDefault="008D75C2" w:rsidP="00B92976">
      <w:pPr>
        <w:spacing w:line="240" w:lineRule="auto"/>
        <w:rPr>
          <w:rFonts w:ascii="Arial" w:hAnsi="Arial" w:cs="Arial"/>
          <w:b/>
          <w:bCs/>
          <w:sz w:val="22"/>
          <w:szCs w:val="22"/>
        </w:rPr>
      </w:pPr>
      <w:r w:rsidRPr="00705829">
        <w:rPr>
          <w:rFonts w:ascii="Arial" w:hAnsi="Arial" w:cs="Arial"/>
          <w:b/>
          <w:bCs/>
          <w:sz w:val="22"/>
          <w:szCs w:val="22"/>
        </w:rPr>
        <w:t>Public health significance and future research.</w:t>
      </w:r>
    </w:p>
    <w:p w14:paraId="5C6D6946" w14:textId="77777777" w:rsidR="002508D6" w:rsidRDefault="002508D6" w:rsidP="00B92976">
      <w:pPr>
        <w:spacing w:line="240" w:lineRule="auto"/>
        <w:rPr>
          <w:rFonts w:ascii="Arial" w:hAnsi="Arial" w:cs="Arial"/>
          <w:b/>
          <w:bCs/>
          <w:sz w:val="22"/>
          <w:szCs w:val="22"/>
        </w:rPr>
      </w:pPr>
    </w:p>
    <w:p w14:paraId="1E2FA546" w14:textId="77777777" w:rsidR="009334AF" w:rsidRDefault="009334AF" w:rsidP="00B92976">
      <w:pPr>
        <w:spacing w:line="240" w:lineRule="auto"/>
        <w:rPr>
          <w:rFonts w:ascii="Arial" w:hAnsi="Arial" w:cs="Arial"/>
          <w:b/>
          <w:bCs/>
          <w:sz w:val="22"/>
          <w:szCs w:val="22"/>
        </w:rPr>
      </w:pPr>
    </w:p>
    <w:p w14:paraId="6296092E" w14:textId="77777777" w:rsidR="009334AF" w:rsidRDefault="009334AF" w:rsidP="00B92976">
      <w:pPr>
        <w:spacing w:line="240" w:lineRule="auto"/>
        <w:rPr>
          <w:rFonts w:ascii="Arial" w:hAnsi="Arial" w:cs="Arial"/>
          <w:b/>
          <w:bCs/>
          <w:sz w:val="22"/>
          <w:szCs w:val="22"/>
        </w:rPr>
      </w:pPr>
    </w:p>
    <w:p w14:paraId="44A056A0" w14:textId="77777777" w:rsidR="009334AF" w:rsidRDefault="009334AF" w:rsidP="00B92976">
      <w:pPr>
        <w:spacing w:line="240" w:lineRule="auto"/>
        <w:rPr>
          <w:rFonts w:ascii="Arial" w:hAnsi="Arial" w:cs="Arial"/>
          <w:b/>
          <w:bCs/>
          <w:sz w:val="22"/>
          <w:szCs w:val="22"/>
        </w:rPr>
      </w:pPr>
    </w:p>
    <w:p w14:paraId="5A2C2391" w14:textId="77777777" w:rsidR="009334AF" w:rsidRDefault="009334AF" w:rsidP="00B92976">
      <w:pPr>
        <w:spacing w:line="240" w:lineRule="auto"/>
        <w:rPr>
          <w:rFonts w:ascii="Arial" w:hAnsi="Arial" w:cs="Arial"/>
          <w:b/>
          <w:bCs/>
          <w:sz w:val="22"/>
          <w:szCs w:val="22"/>
        </w:rPr>
      </w:pPr>
    </w:p>
    <w:p w14:paraId="17E4BB9A" w14:textId="77777777" w:rsidR="009334AF" w:rsidRDefault="009334AF" w:rsidP="00B92976">
      <w:pPr>
        <w:spacing w:line="240" w:lineRule="auto"/>
        <w:rPr>
          <w:rFonts w:ascii="Arial" w:hAnsi="Arial" w:cs="Arial"/>
          <w:b/>
          <w:bCs/>
          <w:sz w:val="22"/>
          <w:szCs w:val="22"/>
        </w:rPr>
      </w:pPr>
    </w:p>
    <w:p w14:paraId="6EEFA083" w14:textId="77777777" w:rsidR="009334AF" w:rsidRDefault="009334AF" w:rsidP="00B92976">
      <w:pPr>
        <w:spacing w:line="240" w:lineRule="auto"/>
        <w:rPr>
          <w:rFonts w:ascii="Arial" w:hAnsi="Arial" w:cs="Arial"/>
          <w:b/>
          <w:bCs/>
          <w:sz w:val="22"/>
          <w:szCs w:val="22"/>
        </w:rPr>
      </w:pPr>
    </w:p>
    <w:p w14:paraId="2FB7CB5C" w14:textId="77777777" w:rsidR="009334AF" w:rsidRDefault="009334AF" w:rsidP="00B92976">
      <w:pPr>
        <w:spacing w:line="240" w:lineRule="auto"/>
        <w:rPr>
          <w:rFonts w:ascii="Arial" w:hAnsi="Arial" w:cs="Arial"/>
          <w:b/>
          <w:bCs/>
          <w:sz w:val="22"/>
          <w:szCs w:val="22"/>
        </w:rPr>
      </w:pPr>
    </w:p>
    <w:p w14:paraId="057F71E1" w14:textId="77777777" w:rsidR="009334AF" w:rsidRDefault="009334AF" w:rsidP="00B92976">
      <w:pPr>
        <w:spacing w:line="240" w:lineRule="auto"/>
        <w:rPr>
          <w:rFonts w:ascii="Arial" w:hAnsi="Arial" w:cs="Arial"/>
          <w:b/>
          <w:bCs/>
          <w:sz w:val="22"/>
          <w:szCs w:val="22"/>
        </w:rPr>
      </w:pPr>
    </w:p>
    <w:p w14:paraId="1C914A95" w14:textId="77777777" w:rsidR="002508D6" w:rsidRDefault="002508D6" w:rsidP="00B92976">
      <w:pPr>
        <w:spacing w:line="240" w:lineRule="auto"/>
        <w:rPr>
          <w:rFonts w:ascii="Arial" w:hAnsi="Arial" w:cs="Arial"/>
          <w:b/>
          <w:bCs/>
          <w:sz w:val="22"/>
          <w:szCs w:val="22"/>
        </w:rPr>
      </w:pPr>
    </w:p>
    <w:p w14:paraId="116EB30E" w14:textId="5675FA02" w:rsidR="002508D6" w:rsidRPr="00705829" w:rsidRDefault="002508D6" w:rsidP="00B92976">
      <w:pPr>
        <w:spacing w:line="240" w:lineRule="auto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[NOTES]</w:t>
      </w:r>
    </w:p>
    <w:p w14:paraId="1653C1D2" w14:textId="0C16E58D" w:rsidR="00966213" w:rsidRPr="00705829" w:rsidRDefault="00966213" w:rsidP="00B92976">
      <w:pPr>
        <w:spacing w:line="240" w:lineRule="auto"/>
        <w:rPr>
          <w:rFonts w:ascii="Arial" w:hAnsi="Arial" w:cs="Arial"/>
          <w:sz w:val="22"/>
          <w:szCs w:val="22"/>
        </w:rPr>
      </w:pPr>
      <w:r w:rsidRPr="00705829">
        <w:rPr>
          <w:rFonts w:ascii="Arial" w:hAnsi="Arial" w:cs="Arial"/>
          <w:sz w:val="22"/>
          <w:szCs w:val="22"/>
        </w:rPr>
        <w:t>Aim 1</w:t>
      </w:r>
      <w:commentRangeStart w:id="22"/>
      <w:r w:rsidRPr="00705829">
        <w:rPr>
          <w:rFonts w:ascii="Arial" w:hAnsi="Arial" w:cs="Arial"/>
          <w:sz w:val="22"/>
          <w:szCs w:val="22"/>
        </w:rPr>
        <w:t xml:space="preserve">. </w:t>
      </w:r>
      <w:commentRangeEnd w:id="22"/>
      <w:r w:rsidR="00792B0F" w:rsidRPr="00705829">
        <w:rPr>
          <w:rStyle w:val="CommentReference"/>
          <w:rFonts w:ascii="Arial" w:hAnsi="Arial" w:cs="Arial"/>
          <w:sz w:val="22"/>
          <w:szCs w:val="22"/>
        </w:rPr>
        <w:commentReference w:id="22"/>
      </w:r>
    </w:p>
    <w:p w14:paraId="4DAD08B9" w14:textId="0CACCFF5" w:rsidR="00470E82" w:rsidRPr="00705829" w:rsidRDefault="00966213" w:rsidP="00B92976">
      <w:pPr>
        <w:spacing w:line="240" w:lineRule="auto"/>
        <w:rPr>
          <w:rFonts w:ascii="Arial" w:hAnsi="Arial" w:cs="Arial"/>
          <w:sz w:val="22"/>
          <w:szCs w:val="22"/>
        </w:rPr>
      </w:pPr>
      <w:r w:rsidRPr="00705829">
        <w:rPr>
          <w:rFonts w:ascii="Arial" w:hAnsi="Arial" w:cs="Arial"/>
          <w:sz w:val="22"/>
          <w:szCs w:val="22"/>
        </w:rPr>
        <w:t xml:space="preserve">Clinical trial </w:t>
      </w:r>
      <w:r w:rsidR="00470E82" w:rsidRPr="00705829">
        <w:rPr>
          <w:rFonts w:ascii="Arial" w:hAnsi="Arial" w:cs="Arial"/>
          <w:sz w:val="22"/>
          <w:szCs w:val="22"/>
        </w:rPr>
        <w:t xml:space="preserve">power / sample size </w:t>
      </w:r>
      <w:r w:rsidRPr="00705829">
        <w:rPr>
          <w:rFonts w:ascii="Arial" w:hAnsi="Arial" w:cs="Arial"/>
          <w:sz w:val="22"/>
          <w:szCs w:val="22"/>
        </w:rPr>
        <w:t>simulation</w:t>
      </w:r>
      <w:r w:rsidR="00DB7848" w:rsidRPr="00705829">
        <w:rPr>
          <w:rFonts w:ascii="Arial" w:hAnsi="Arial" w:cs="Arial"/>
          <w:sz w:val="22"/>
          <w:szCs w:val="22"/>
        </w:rPr>
        <w:t>s.</w:t>
      </w:r>
    </w:p>
    <w:p w14:paraId="3AF7A472" w14:textId="77110A59" w:rsidR="001A455B" w:rsidRPr="00705829" w:rsidRDefault="000231FA" w:rsidP="00B92976">
      <w:pPr>
        <w:pStyle w:val="ListParagraph"/>
        <w:numPr>
          <w:ilvl w:val="0"/>
          <w:numId w:val="2"/>
        </w:numPr>
        <w:spacing w:line="240" w:lineRule="auto"/>
        <w:rPr>
          <w:rFonts w:ascii="Arial" w:hAnsi="Arial" w:cs="Arial"/>
          <w:sz w:val="22"/>
          <w:szCs w:val="22"/>
        </w:rPr>
      </w:pPr>
      <w:r w:rsidRPr="00705829">
        <w:rPr>
          <w:rFonts w:ascii="Arial" w:hAnsi="Arial" w:cs="Arial"/>
          <w:sz w:val="22"/>
          <w:szCs w:val="22"/>
        </w:rPr>
        <w:t xml:space="preserve">Calculated (biased) </w:t>
      </w:r>
      <w:r w:rsidR="00B1755B" w:rsidRPr="00705829">
        <w:rPr>
          <w:rFonts w:ascii="Arial" w:hAnsi="Arial" w:cs="Arial"/>
          <w:sz w:val="22"/>
          <w:szCs w:val="22"/>
        </w:rPr>
        <w:t>recent infection prevalence</w:t>
      </w:r>
      <w:r w:rsidR="006B47C5" w:rsidRPr="00705829">
        <w:rPr>
          <w:rFonts w:ascii="Arial" w:hAnsi="Arial" w:cs="Arial"/>
          <w:sz w:val="22"/>
          <w:szCs w:val="22"/>
        </w:rPr>
        <w:t xml:space="preserve"> under assumptions about</w:t>
      </w:r>
    </w:p>
    <w:p w14:paraId="5E407FDB" w14:textId="588FCFCF" w:rsidR="006B47C5" w:rsidRPr="00705829" w:rsidRDefault="006B47C5" w:rsidP="00B92976">
      <w:pPr>
        <w:pStyle w:val="ListParagraph"/>
        <w:numPr>
          <w:ilvl w:val="1"/>
          <w:numId w:val="2"/>
        </w:numPr>
        <w:spacing w:line="240" w:lineRule="auto"/>
        <w:rPr>
          <w:rFonts w:ascii="Arial" w:hAnsi="Arial" w:cs="Arial"/>
          <w:sz w:val="22"/>
          <w:szCs w:val="22"/>
        </w:rPr>
      </w:pPr>
      <w:r w:rsidRPr="00705829">
        <w:rPr>
          <w:rFonts w:ascii="Arial" w:hAnsi="Arial" w:cs="Arial"/>
          <w:sz w:val="22"/>
          <w:szCs w:val="22"/>
        </w:rPr>
        <w:t xml:space="preserve">True </w:t>
      </w:r>
      <w:r w:rsidR="001C7C17" w:rsidRPr="00705829">
        <w:rPr>
          <w:rFonts w:ascii="Arial" w:hAnsi="Arial" w:cs="Arial"/>
          <w:sz w:val="22"/>
          <w:szCs w:val="22"/>
        </w:rPr>
        <w:t xml:space="preserve">infection </w:t>
      </w:r>
      <w:r w:rsidRPr="00705829">
        <w:rPr>
          <w:rFonts w:ascii="Arial" w:hAnsi="Arial" w:cs="Arial"/>
          <w:sz w:val="22"/>
          <w:szCs w:val="22"/>
        </w:rPr>
        <w:t>incidence</w:t>
      </w:r>
    </w:p>
    <w:p w14:paraId="2757376F" w14:textId="1898EF5A" w:rsidR="006B47C5" w:rsidRPr="00705829" w:rsidRDefault="006B47C5" w:rsidP="00B92976">
      <w:pPr>
        <w:pStyle w:val="ListParagraph"/>
        <w:numPr>
          <w:ilvl w:val="1"/>
          <w:numId w:val="2"/>
        </w:numPr>
        <w:spacing w:line="240" w:lineRule="auto"/>
        <w:rPr>
          <w:rFonts w:ascii="Arial" w:hAnsi="Arial" w:cs="Arial"/>
          <w:sz w:val="22"/>
          <w:szCs w:val="22"/>
        </w:rPr>
      </w:pPr>
      <w:r w:rsidRPr="00705829">
        <w:rPr>
          <w:rFonts w:ascii="Arial" w:hAnsi="Arial" w:cs="Arial"/>
          <w:sz w:val="22"/>
          <w:szCs w:val="22"/>
        </w:rPr>
        <w:t>Se/</w:t>
      </w:r>
      <w:proofErr w:type="spellStart"/>
      <w:r w:rsidRPr="00705829">
        <w:rPr>
          <w:rFonts w:ascii="Arial" w:hAnsi="Arial" w:cs="Arial"/>
          <w:sz w:val="22"/>
          <w:szCs w:val="22"/>
        </w:rPr>
        <w:t>Sp</w:t>
      </w:r>
      <w:proofErr w:type="spellEnd"/>
      <w:r w:rsidRPr="00705829">
        <w:rPr>
          <w:rFonts w:ascii="Arial" w:hAnsi="Arial" w:cs="Arial"/>
          <w:sz w:val="22"/>
          <w:szCs w:val="22"/>
        </w:rPr>
        <w:t xml:space="preserve"> of test for recent infection</w:t>
      </w:r>
    </w:p>
    <w:p w14:paraId="24A9663A" w14:textId="7E2ACB97" w:rsidR="001C7C17" w:rsidRPr="00705829" w:rsidRDefault="001C7C17" w:rsidP="00B92976">
      <w:pPr>
        <w:pStyle w:val="ListParagraph"/>
        <w:numPr>
          <w:ilvl w:val="0"/>
          <w:numId w:val="2"/>
        </w:numPr>
        <w:spacing w:line="240" w:lineRule="auto"/>
        <w:rPr>
          <w:rFonts w:ascii="Arial" w:hAnsi="Arial" w:cs="Arial"/>
          <w:sz w:val="22"/>
          <w:szCs w:val="22"/>
        </w:rPr>
      </w:pPr>
      <w:r w:rsidRPr="00705829">
        <w:rPr>
          <w:rFonts w:ascii="Arial" w:hAnsi="Arial" w:cs="Arial"/>
          <w:sz w:val="22"/>
          <w:szCs w:val="22"/>
        </w:rPr>
        <w:t xml:space="preserve">Simulate </w:t>
      </w:r>
      <w:r w:rsidR="001C3FB6" w:rsidRPr="00705829">
        <w:rPr>
          <w:rFonts w:ascii="Arial" w:hAnsi="Arial" w:cs="Arial"/>
          <w:sz w:val="22"/>
          <w:szCs w:val="22"/>
        </w:rPr>
        <w:t>sample size requirements</w:t>
      </w:r>
      <w:r w:rsidRPr="00705829">
        <w:rPr>
          <w:rFonts w:ascii="Arial" w:hAnsi="Arial" w:cs="Arial"/>
          <w:sz w:val="22"/>
          <w:szCs w:val="22"/>
        </w:rPr>
        <w:t xml:space="preserve"> under </w:t>
      </w:r>
      <w:r w:rsidR="000231FA" w:rsidRPr="00705829">
        <w:rPr>
          <w:rFonts w:ascii="Arial" w:hAnsi="Arial" w:cs="Arial"/>
          <w:sz w:val="22"/>
          <w:szCs w:val="22"/>
        </w:rPr>
        <w:t xml:space="preserve">true / calculated </w:t>
      </w:r>
      <w:r w:rsidRPr="00705829">
        <w:rPr>
          <w:rFonts w:ascii="Arial" w:hAnsi="Arial" w:cs="Arial"/>
          <w:sz w:val="22"/>
          <w:szCs w:val="22"/>
        </w:rPr>
        <w:t>recent infection prevalence estimates</w:t>
      </w:r>
    </w:p>
    <w:p w14:paraId="50CF9520" w14:textId="6C13C03F" w:rsidR="000231FA" w:rsidRPr="00705829" w:rsidRDefault="008803AB" w:rsidP="00B92976">
      <w:pPr>
        <w:pStyle w:val="ListParagraph"/>
        <w:numPr>
          <w:ilvl w:val="1"/>
          <w:numId w:val="2"/>
        </w:numPr>
        <w:spacing w:line="240" w:lineRule="auto"/>
        <w:rPr>
          <w:rFonts w:ascii="Arial" w:hAnsi="Arial" w:cs="Arial"/>
          <w:sz w:val="22"/>
          <w:szCs w:val="22"/>
        </w:rPr>
      </w:pPr>
      <w:r w:rsidRPr="00705829">
        <w:rPr>
          <w:rFonts w:ascii="Arial" w:hAnsi="Arial" w:cs="Arial"/>
          <w:sz w:val="22"/>
          <w:szCs w:val="22"/>
        </w:rPr>
        <w:t xml:space="preserve">Assume rate of bac-confirmed TB among </w:t>
      </w:r>
      <w:proofErr w:type="spellStart"/>
      <w:r w:rsidRPr="00705829">
        <w:rPr>
          <w:rFonts w:ascii="Arial" w:hAnsi="Arial" w:cs="Arial"/>
          <w:sz w:val="22"/>
          <w:szCs w:val="22"/>
        </w:rPr>
        <w:t>Mtb</w:t>
      </w:r>
      <w:proofErr w:type="spellEnd"/>
      <w:r w:rsidRPr="00705829">
        <w:rPr>
          <w:rFonts w:ascii="Arial" w:hAnsi="Arial" w:cs="Arial"/>
          <w:sz w:val="22"/>
          <w:szCs w:val="22"/>
        </w:rPr>
        <w:t>-infected</w:t>
      </w:r>
    </w:p>
    <w:p w14:paraId="20AA0408" w14:textId="53CA657E" w:rsidR="001C3FB6" w:rsidRPr="00705829" w:rsidRDefault="001C3FB6" w:rsidP="00B92976">
      <w:pPr>
        <w:pStyle w:val="ListParagraph"/>
        <w:numPr>
          <w:ilvl w:val="1"/>
          <w:numId w:val="2"/>
        </w:numPr>
        <w:spacing w:line="240" w:lineRule="auto"/>
        <w:rPr>
          <w:rFonts w:ascii="Arial" w:hAnsi="Arial" w:cs="Arial"/>
          <w:sz w:val="22"/>
          <w:szCs w:val="22"/>
        </w:rPr>
      </w:pPr>
      <w:r w:rsidRPr="00705829">
        <w:rPr>
          <w:rFonts w:ascii="Arial" w:hAnsi="Arial" w:cs="Arial"/>
          <w:sz w:val="22"/>
          <w:szCs w:val="22"/>
        </w:rPr>
        <w:t xml:space="preserve">Assume </w:t>
      </w:r>
      <w:r w:rsidR="00BD5C61" w:rsidRPr="00705829">
        <w:rPr>
          <w:rFonts w:ascii="Arial" w:hAnsi="Arial" w:cs="Arial"/>
          <w:sz w:val="22"/>
          <w:szCs w:val="22"/>
        </w:rPr>
        <w:t>trial power</w:t>
      </w:r>
    </w:p>
    <w:p w14:paraId="40CB2053" w14:textId="7658D48F" w:rsidR="00E64E6C" w:rsidRPr="00705829" w:rsidRDefault="00E64E6C" w:rsidP="00B92976">
      <w:pPr>
        <w:pStyle w:val="ListParagraph"/>
        <w:numPr>
          <w:ilvl w:val="1"/>
          <w:numId w:val="2"/>
        </w:numPr>
        <w:spacing w:line="240" w:lineRule="auto"/>
        <w:rPr>
          <w:rFonts w:ascii="Arial" w:hAnsi="Arial" w:cs="Arial"/>
          <w:sz w:val="22"/>
          <w:szCs w:val="22"/>
        </w:rPr>
      </w:pPr>
      <w:r w:rsidRPr="00705829">
        <w:rPr>
          <w:rFonts w:ascii="Arial" w:hAnsi="Arial" w:cs="Arial"/>
          <w:sz w:val="22"/>
          <w:szCs w:val="22"/>
        </w:rPr>
        <w:t xml:space="preserve">Vary desired VE </w:t>
      </w:r>
    </w:p>
    <w:p w14:paraId="399B5AF8" w14:textId="0BBBBDE3" w:rsidR="00DB7848" w:rsidRPr="00705829" w:rsidRDefault="001A455B" w:rsidP="00B92976">
      <w:pPr>
        <w:spacing w:line="240" w:lineRule="auto"/>
        <w:rPr>
          <w:rFonts w:ascii="Arial" w:hAnsi="Arial" w:cs="Arial"/>
          <w:sz w:val="22"/>
          <w:szCs w:val="22"/>
        </w:rPr>
      </w:pPr>
      <w:r w:rsidRPr="00705829">
        <w:rPr>
          <w:rFonts w:ascii="Arial" w:hAnsi="Arial" w:cs="Arial"/>
          <w:sz w:val="22"/>
          <w:szCs w:val="22"/>
        </w:rPr>
        <w:t xml:space="preserve">Comparison </w:t>
      </w:r>
      <w:r w:rsidR="00373F80" w:rsidRPr="00705829">
        <w:rPr>
          <w:rFonts w:ascii="Arial" w:hAnsi="Arial" w:cs="Arial"/>
          <w:sz w:val="22"/>
          <w:szCs w:val="22"/>
        </w:rPr>
        <w:t xml:space="preserve">new test (under optimal and acceptable characteristics) to </w:t>
      </w:r>
      <w:proofErr w:type="spellStart"/>
      <w:r w:rsidRPr="00705829">
        <w:rPr>
          <w:rFonts w:ascii="Arial" w:hAnsi="Arial" w:cs="Arial"/>
          <w:sz w:val="22"/>
          <w:szCs w:val="22"/>
        </w:rPr>
        <w:t>to</w:t>
      </w:r>
      <w:proofErr w:type="spellEnd"/>
      <w:r w:rsidRPr="00705829">
        <w:rPr>
          <w:rFonts w:ascii="Arial" w:hAnsi="Arial" w:cs="Arial"/>
          <w:sz w:val="22"/>
          <w:szCs w:val="22"/>
        </w:rPr>
        <w:t xml:space="preserve"> </w:t>
      </w:r>
      <w:r w:rsidR="008C1376" w:rsidRPr="00705829">
        <w:rPr>
          <w:rFonts w:ascii="Arial" w:hAnsi="Arial" w:cs="Arial"/>
          <w:sz w:val="22"/>
          <w:szCs w:val="22"/>
        </w:rPr>
        <w:t>ARI calculation</w:t>
      </w:r>
      <w:r w:rsidRPr="00705829">
        <w:rPr>
          <w:rFonts w:ascii="Arial" w:hAnsi="Arial" w:cs="Arial"/>
          <w:sz w:val="22"/>
          <w:szCs w:val="22"/>
        </w:rPr>
        <w:t xml:space="preserve"> using </w:t>
      </w:r>
      <w:r w:rsidR="00373F80" w:rsidRPr="00705829">
        <w:rPr>
          <w:rFonts w:ascii="Arial" w:hAnsi="Arial" w:cs="Arial"/>
          <w:sz w:val="22"/>
          <w:szCs w:val="22"/>
        </w:rPr>
        <w:t xml:space="preserve">simple </w:t>
      </w:r>
      <w:r w:rsidRPr="00705829">
        <w:rPr>
          <w:rFonts w:ascii="Arial" w:hAnsi="Arial" w:cs="Arial"/>
          <w:sz w:val="22"/>
          <w:szCs w:val="22"/>
        </w:rPr>
        <w:t>IGRA prevalence</w:t>
      </w:r>
    </w:p>
    <w:p w14:paraId="78ABD397" w14:textId="77777777" w:rsidR="00373F80" w:rsidRPr="00705829" w:rsidRDefault="008F3AD7" w:rsidP="00B92976">
      <w:pPr>
        <w:pStyle w:val="ListParagraph"/>
        <w:numPr>
          <w:ilvl w:val="0"/>
          <w:numId w:val="2"/>
        </w:numPr>
        <w:spacing w:line="240" w:lineRule="auto"/>
        <w:rPr>
          <w:rFonts w:ascii="Arial" w:hAnsi="Arial" w:cs="Arial"/>
          <w:sz w:val="22"/>
          <w:szCs w:val="22"/>
        </w:rPr>
      </w:pPr>
      <w:r w:rsidRPr="00705829">
        <w:rPr>
          <w:rFonts w:ascii="Arial" w:hAnsi="Arial" w:cs="Arial"/>
          <w:sz w:val="22"/>
          <w:szCs w:val="22"/>
        </w:rPr>
        <w:t xml:space="preserve">Compare trial success rates </w:t>
      </w:r>
    </w:p>
    <w:p w14:paraId="19B66541" w14:textId="1F00B1A5" w:rsidR="00966213" w:rsidRPr="00705829" w:rsidRDefault="00966213" w:rsidP="00B92976">
      <w:pPr>
        <w:spacing w:line="240" w:lineRule="auto"/>
        <w:rPr>
          <w:rFonts w:ascii="Arial" w:hAnsi="Arial" w:cs="Arial"/>
          <w:sz w:val="22"/>
          <w:szCs w:val="22"/>
        </w:rPr>
      </w:pPr>
      <w:r w:rsidRPr="00705829">
        <w:rPr>
          <w:rFonts w:ascii="Arial" w:hAnsi="Arial" w:cs="Arial"/>
          <w:sz w:val="22"/>
          <w:szCs w:val="22"/>
        </w:rPr>
        <w:t xml:space="preserve">Aim 2. </w:t>
      </w:r>
    </w:p>
    <w:p w14:paraId="0F77AAD6" w14:textId="2E96418E" w:rsidR="00966213" w:rsidRPr="00705829" w:rsidRDefault="00966213" w:rsidP="00B92976">
      <w:pPr>
        <w:spacing w:line="240" w:lineRule="auto"/>
        <w:rPr>
          <w:rFonts w:ascii="Arial" w:hAnsi="Arial" w:cs="Arial"/>
          <w:sz w:val="22"/>
          <w:szCs w:val="22"/>
        </w:rPr>
      </w:pPr>
      <w:r w:rsidRPr="00705829">
        <w:rPr>
          <w:rFonts w:ascii="Arial" w:hAnsi="Arial" w:cs="Arial"/>
          <w:sz w:val="22"/>
          <w:szCs w:val="22"/>
        </w:rPr>
        <w:t xml:space="preserve">Compartmental dynamic model of </w:t>
      </w:r>
      <w:proofErr w:type="spellStart"/>
      <w:r w:rsidRPr="00705829">
        <w:rPr>
          <w:rFonts w:ascii="Arial" w:hAnsi="Arial" w:cs="Arial"/>
          <w:i/>
          <w:iCs/>
          <w:sz w:val="22"/>
          <w:szCs w:val="22"/>
        </w:rPr>
        <w:t>Mtb</w:t>
      </w:r>
      <w:proofErr w:type="spellEnd"/>
      <w:r w:rsidRPr="00705829">
        <w:rPr>
          <w:rFonts w:ascii="Arial" w:hAnsi="Arial" w:cs="Arial"/>
          <w:sz w:val="22"/>
          <w:szCs w:val="22"/>
        </w:rPr>
        <w:t xml:space="preserve"> transmission.</w:t>
      </w:r>
      <w:r w:rsidR="004127DF" w:rsidRPr="00705829">
        <w:rPr>
          <w:rFonts w:ascii="Arial" w:hAnsi="Arial" w:cs="Arial"/>
          <w:sz w:val="22"/>
          <w:szCs w:val="22"/>
        </w:rPr>
        <w:t xml:space="preserve"> (Menzies / Dowdy models)</w:t>
      </w:r>
    </w:p>
    <w:p w14:paraId="6BCC3650" w14:textId="004F527B" w:rsidR="007A7CBF" w:rsidRPr="00705829" w:rsidRDefault="003D51C5" w:rsidP="00B92976">
      <w:pPr>
        <w:spacing w:line="240" w:lineRule="auto"/>
        <w:rPr>
          <w:rFonts w:ascii="Arial" w:hAnsi="Arial" w:cs="Arial"/>
          <w:sz w:val="22"/>
          <w:szCs w:val="22"/>
        </w:rPr>
      </w:pPr>
      <w:r w:rsidRPr="00705829">
        <w:rPr>
          <w:rFonts w:ascii="Arial" w:hAnsi="Arial" w:cs="Arial"/>
          <w:sz w:val="22"/>
          <w:szCs w:val="22"/>
        </w:rPr>
        <w:t>U.S. o</w:t>
      </w:r>
      <w:r w:rsidR="007A7CBF" w:rsidRPr="00705829">
        <w:rPr>
          <w:rFonts w:ascii="Arial" w:hAnsi="Arial" w:cs="Arial"/>
          <w:sz w:val="22"/>
          <w:szCs w:val="22"/>
        </w:rPr>
        <w:t>utbreak simulations.</w:t>
      </w:r>
      <w:r w:rsidR="009C11B5" w:rsidRPr="00705829">
        <w:rPr>
          <w:rFonts w:ascii="Arial" w:hAnsi="Arial" w:cs="Arial"/>
          <w:sz w:val="22"/>
          <w:szCs w:val="22"/>
        </w:rPr>
        <w:t xml:space="preserve"> </w:t>
      </w:r>
    </w:p>
    <w:p w14:paraId="7A6D78E8" w14:textId="1D570FE6" w:rsidR="00966213" w:rsidRPr="00705829" w:rsidRDefault="00966213" w:rsidP="00B92976">
      <w:pPr>
        <w:spacing w:line="240" w:lineRule="auto"/>
        <w:rPr>
          <w:rFonts w:ascii="Arial" w:hAnsi="Arial" w:cs="Arial"/>
          <w:sz w:val="22"/>
          <w:szCs w:val="22"/>
        </w:rPr>
      </w:pPr>
      <w:r w:rsidRPr="00705829">
        <w:rPr>
          <w:rFonts w:ascii="Arial" w:hAnsi="Arial" w:cs="Arial"/>
          <w:sz w:val="22"/>
          <w:szCs w:val="22"/>
        </w:rPr>
        <w:t>Intervention scenarios.</w:t>
      </w:r>
    </w:p>
    <w:p w14:paraId="11EB7ECD" w14:textId="77777777" w:rsidR="005E00DE" w:rsidRPr="00705829" w:rsidRDefault="005E00DE" w:rsidP="00B92976">
      <w:pPr>
        <w:pStyle w:val="ListParagraph"/>
        <w:numPr>
          <w:ilvl w:val="0"/>
          <w:numId w:val="4"/>
        </w:numPr>
        <w:spacing w:line="240" w:lineRule="auto"/>
        <w:rPr>
          <w:rFonts w:ascii="Arial" w:hAnsi="Arial" w:cs="Arial"/>
          <w:sz w:val="22"/>
          <w:szCs w:val="22"/>
        </w:rPr>
      </w:pPr>
      <w:r w:rsidRPr="00705829">
        <w:rPr>
          <w:rFonts w:ascii="Arial" w:hAnsi="Arial" w:cs="Arial"/>
          <w:sz w:val="22"/>
          <w:szCs w:val="22"/>
        </w:rPr>
        <w:t>Treat based on IGRA</w:t>
      </w:r>
    </w:p>
    <w:p w14:paraId="095F3A70" w14:textId="4C6ABD46" w:rsidR="00F55A66" w:rsidRPr="00705829" w:rsidRDefault="005E00DE" w:rsidP="00B92976">
      <w:pPr>
        <w:pStyle w:val="ListParagraph"/>
        <w:numPr>
          <w:ilvl w:val="0"/>
          <w:numId w:val="4"/>
        </w:numPr>
        <w:spacing w:line="240" w:lineRule="auto"/>
        <w:rPr>
          <w:rFonts w:ascii="Arial" w:hAnsi="Arial" w:cs="Arial"/>
          <w:sz w:val="22"/>
          <w:szCs w:val="22"/>
        </w:rPr>
      </w:pPr>
      <w:r w:rsidRPr="00705829">
        <w:rPr>
          <w:rFonts w:ascii="Arial" w:hAnsi="Arial" w:cs="Arial"/>
          <w:sz w:val="22"/>
          <w:szCs w:val="22"/>
        </w:rPr>
        <w:t>Treat based on test for recent infection</w:t>
      </w:r>
      <w:r w:rsidR="00F937A7" w:rsidRPr="00705829">
        <w:rPr>
          <w:rFonts w:ascii="Arial" w:hAnsi="Arial" w:cs="Arial"/>
          <w:sz w:val="22"/>
          <w:szCs w:val="22"/>
        </w:rPr>
        <w:t xml:space="preserve"> (vary se/</w:t>
      </w:r>
      <w:proofErr w:type="spellStart"/>
      <w:r w:rsidR="00F937A7" w:rsidRPr="00705829">
        <w:rPr>
          <w:rFonts w:ascii="Arial" w:hAnsi="Arial" w:cs="Arial"/>
          <w:sz w:val="22"/>
          <w:szCs w:val="22"/>
        </w:rPr>
        <w:t>sp</w:t>
      </w:r>
      <w:proofErr w:type="spellEnd"/>
      <w:r w:rsidR="00F937A7" w:rsidRPr="00705829">
        <w:rPr>
          <w:rFonts w:ascii="Arial" w:hAnsi="Arial" w:cs="Arial"/>
          <w:sz w:val="22"/>
          <w:szCs w:val="22"/>
        </w:rPr>
        <w:t xml:space="preserve"> of test)</w:t>
      </w:r>
    </w:p>
    <w:p w14:paraId="24459756" w14:textId="679F733C" w:rsidR="005E00DE" w:rsidRPr="00705829" w:rsidRDefault="005E00DE" w:rsidP="00B92976">
      <w:pPr>
        <w:pStyle w:val="ListParagraph"/>
        <w:numPr>
          <w:ilvl w:val="0"/>
          <w:numId w:val="4"/>
        </w:numPr>
        <w:spacing w:line="240" w:lineRule="auto"/>
        <w:rPr>
          <w:rFonts w:ascii="Arial" w:hAnsi="Arial" w:cs="Arial"/>
          <w:sz w:val="22"/>
          <w:szCs w:val="22"/>
        </w:rPr>
      </w:pPr>
      <w:r w:rsidRPr="00705829">
        <w:rPr>
          <w:rFonts w:ascii="Arial" w:hAnsi="Arial" w:cs="Arial"/>
          <w:sz w:val="22"/>
          <w:szCs w:val="22"/>
        </w:rPr>
        <w:lastRenderedPageBreak/>
        <w:t>Vary background IGRA prevalence of population</w:t>
      </w:r>
      <w:r w:rsidR="004A3A67" w:rsidRPr="00705829">
        <w:rPr>
          <w:rFonts w:ascii="Arial" w:hAnsi="Arial" w:cs="Arial"/>
          <w:sz w:val="22"/>
          <w:szCs w:val="22"/>
        </w:rPr>
        <w:t xml:space="preserve"> </w:t>
      </w:r>
    </w:p>
    <w:p w14:paraId="2420A6F2" w14:textId="77777777" w:rsidR="004B6B9B" w:rsidRPr="00705829" w:rsidRDefault="004B6B9B" w:rsidP="00B92976">
      <w:pPr>
        <w:spacing w:line="240" w:lineRule="auto"/>
        <w:rPr>
          <w:rFonts w:ascii="Arial" w:hAnsi="Arial" w:cs="Arial"/>
          <w:sz w:val="22"/>
          <w:szCs w:val="22"/>
        </w:rPr>
      </w:pPr>
    </w:p>
    <w:p w14:paraId="5E6EAB24" w14:textId="751DD4B1" w:rsidR="004B6B9B" w:rsidRPr="00705829" w:rsidRDefault="004B6B9B" w:rsidP="00B92976">
      <w:pPr>
        <w:spacing w:line="240" w:lineRule="auto"/>
        <w:rPr>
          <w:rFonts w:ascii="Arial" w:hAnsi="Arial" w:cs="Arial"/>
          <w:sz w:val="22"/>
          <w:szCs w:val="22"/>
        </w:rPr>
      </w:pPr>
      <w:r w:rsidRPr="00705829">
        <w:rPr>
          <w:rFonts w:ascii="Arial" w:hAnsi="Arial" w:cs="Arial"/>
          <w:sz w:val="22"/>
          <w:szCs w:val="22"/>
        </w:rPr>
        <w:t>Outputs</w:t>
      </w:r>
    </w:p>
    <w:p w14:paraId="29002981" w14:textId="53350C13" w:rsidR="005F0813" w:rsidRPr="00705829" w:rsidRDefault="005F0813" w:rsidP="00B92976">
      <w:pPr>
        <w:pStyle w:val="ListParagraph"/>
        <w:numPr>
          <w:ilvl w:val="0"/>
          <w:numId w:val="5"/>
        </w:numPr>
        <w:spacing w:line="240" w:lineRule="auto"/>
        <w:rPr>
          <w:rFonts w:ascii="Arial" w:hAnsi="Arial" w:cs="Arial"/>
          <w:sz w:val="22"/>
          <w:szCs w:val="22"/>
        </w:rPr>
      </w:pPr>
      <w:r w:rsidRPr="00705829">
        <w:rPr>
          <w:rFonts w:ascii="Arial" w:hAnsi="Arial" w:cs="Arial"/>
          <w:sz w:val="22"/>
          <w:szCs w:val="22"/>
        </w:rPr>
        <w:t>Target product profiles for these tests in key public health applications</w:t>
      </w:r>
    </w:p>
    <w:p w14:paraId="231AB2DE" w14:textId="52900152" w:rsidR="005F0813" w:rsidRPr="00705829" w:rsidRDefault="006E64C9" w:rsidP="00B92976">
      <w:pPr>
        <w:pStyle w:val="ListParagraph"/>
        <w:numPr>
          <w:ilvl w:val="0"/>
          <w:numId w:val="5"/>
        </w:numPr>
        <w:spacing w:line="240" w:lineRule="auto"/>
        <w:rPr>
          <w:rFonts w:ascii="Arial" w:hAnsi="Arial" w:cs="Arial"/>
          <w:sz w:val="22"/>
          <w:szCs w:val="22"/>
        </w:rPr>
      </w:pPr>
      <w:r w:rsidRPr="00705829">
        <w:rPr>
          <w:rFonts w:ascii="Arial" w:hAnsi="Arial" w:cs="Arial"/>
          <w:sz w:val="22"/>
          <w:szCs w:val="22"/>
        </w:rPr>
        <w:t>Roadmap for further development for use in applications in different epidemiologic contexts (low to high burden)</w:t>
      </w:r>
    </w:p>
    <w:p w14:paraId="05372FAE" w14:textId="285E1AC6" w:rsidR="007C7304" w:rsidRPr="00705829" w:rsidRDefault="0055677B" w:rsidP="00B92976">
      <w:pPr>
        <w:pStyle w:val="ListParagraph"/>
        <w:numPr>
          <w:ilvl w:val="0"/>
          <w:numId w:val="5"/>
        </w:numPr>
        <w:spacing w:line="240" w:lineRule="auto"/>
        <w:rPr>
          <w:rFonts w:ascii="Arial" w:hAnsi="Arial" w:cs="Arial"/>
          <w:sz w:val="22"/>
          <w:szCs w:val="22"/>
        </w:rPr>
      </w:pPr>
      <w:r w:rsidRPr="00705829">
        <w:rPr>
          <w:rFonts w:ascii="Arial" w:hAnsi="Arial" w:cs="Arial"/>
          <w:sz w:val="22"/>
          <w:szCs w:val="22"/>
        </w:rPr>
        <w:t xml:space="preserve">Development of </w:t>
      </w:r>
      <w:r w:rsidR="004B6B9B" w:rsidRPr="00705829">
        <w:rPr>
          <w:rFonts w:ascii="Arial" w:hAnsi="Arial" w:cs="Arial"/>
          <w:sz w:val="22"/>
          <w:szCs w:val="22"/>
        </w:rPr>
        <w:t xml:space="preserve">static and dynamic models of </w:t>
      </w:r>
      <w:r w:rsidR="00C558BB" w:rsidRPr="00705829">
        <w:rPr>
          <w:rFonts w:ascii="Arial" w:hAnsi="Arial" w:cs="Arial"/>
          <w:sz w:val="22"/>
          <w:szCs w:val="22"/>
        </w:rPr>
        <w:t>tuberculosis infection and disease, with application for future projects</w:t>
      </w:r>
      <w:r w:rsidR="00A8695C" w:rsidRPr="00705829">
        <w:rPr>
          <w:rFonts w:ascii="Arial" w:hAnsi="Arial" w:cs="Arial"/>
          <w:sz w:val="22"/>
          <w:szCs w:val="22"/>
        </w:rPr>
        <w:t xml:space="preserve"> exploring the impacts of improved diagnostics</w:t>
      </w:r>
    </w:p>
    <w:sectPr w:rsidR="007C7304" w:rsidRPr="00705829" w:rsidSect="00CB401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Nelson, Kristin" w:date="2025-08-07T08:12:00Z" w:initials="NK">
    <w:p w14:paraId="632440D1" w14:textId="77777777" w:rsidR="004D3BF5" w:rsidRDefault="004D3BF5" w:rsidP="004D3BF5">
      <w:r>
        <w:rPr>
          <w:rStyle w:val="CommentReference"/>
        </w:rPr>
        <w:annotationRef/>
      </w:r>
      <w:r>
        <w:rPr>
          <w:sz w:val="20"/>
          <w:szCs w:val="20"/>
        </w:rPr>
        <w:t>2 pages</w:t>
      </w:r>
    </w:p>
  </w:comment>
  <w:comment w:id="1" w:author="Nelson, Kristin" w:date="2025-08-07T12:23:00Z" w:initials="NK">
    <w:p w14:paraId="166F8100" w14:textId="77777777" w:rsidR="008A1C15" w:rsidRDefault="008A1C15" w:rsidP="008A1C15">
      <w:r>
        <w:rPr>
          <w:rStyle w:val="CommentReference"/>
        </w:rPr>
        <w:annotationRef/>
      </w:r>
      <w:r>
        <w:rPr>
          <w:sz w:val="20"/>
          <w:szCs w:val="20"/>
        </w:rPr>
        <w:t>DOI: 10.1016/S2214-109X(21)00299-0 External Link</w:t>
      </w:r>
    </w:p>
  </w:comment>
  <w:comment w:id="2" w:author="Nelson, Kristin" w:date="2025-08-07T12:40:00Z" w:initials="NK">
    <w:p w14:paraId="7AA0E762" w14:textId="77777777" w:rsidR="00F248AE" w:rsidRDefault="00F248AE" w:rsidP="00F248AE">
      <w:r>
        <w:rPr>
          <w:rStyle w:val="CommentReference"/>
        </w:rPr>
        <w:annotationRef/>
      </w:r>
      <w:hyperlink r:id="rId1" w:anchor="cdc_report_pub_study_section_2-provisional-data" w:history="1">
        <w:r w:rsidRPr="004403D2">
          <w:rPr>
            <w:rStyle w:val="Hyperlink"/>
            <w:sz w:val="20"/>
            <w:szCs w:val="20"/>
          </w:rPr>
          <w:t>https://www.cdc.gov/tb-data/2024-provisional/index.html#cdc_report_pub_study_section_2-provisional-data</w:t>
        </w:r>
      </w:hyperlink>
    </w:p>
  </w:comment>
  <w:comment w:id="3" w:author="Nelson, Kristin" w:date="2025-08-07T12:41:00Z" w:initials="NK">
    <w:p w14:paraId="754CE497" w14:textId="77777777" w:rsidR="007C2DD8" w:rsidRDefault="007C2DD8" w:rsidP="007C2DD8">
      <w:r>
        <w:rPr>
          <w:rStyle w:val="CommentReference"/>
        </w:rPr>
        <w:annotationRef/>
      </w:r>
      <w:r>
        <w:rPr>
          <w:sz w:val="20"/>
          <w:szCs w:val="20"/>
        </w:rPr>
        <w:t>DOI: 10.5588/ijtld.23.0621</w:t>
      </w:r>
    </w:p>
  </w:comment>
  <w:comment w:id="4" w:author="Nelson, Kristin" w:date="2025-08-07T10:58:00Z" w:initials="NK">
    <w:p w14:paraId="55F0CEDB" w14:textId="77777777" w:rsidR="00DC77AA" w:rsidRDefault="006B7F14" w:rsidP="00DC77AA">
      <w:r>
        <w:rPr>
          <w:rStyle w:val="CommentReference"/>
        </w:rPr>
        <w:annotationRef/>
      </w:r>
      <w:r w:rsidR="00DC77AA">
        <w:rPr>
          <w:sz w:val="20"/>
          <w:szCs w:val="20"/>
        </w:rPr>
        <w:t>To discuss:</w:t>
      </w:r>
    </w:p>
    <w:p w14:paraId="668B0948" w14:textId="77777777" w:rsidR="00DC77AA" w:rsidRDefault="00DC77AA" w:rsidP="00DC77AA">
      <w:r>
        <w:rPr>
          <w:sz w:val="20"/>
          <w:szCs w:val="20"/>
        </w:rPr>
        <w:t>Do we want to talk about other tests (i.e., those that predict progression)?</w:t>
      </w:r>
    </w:p>
  </w:comment>
  <w:comment w:id="5" w:author="Stephen Kissler" w:date="2025-08-11T11:39:00Z" w:initials="SK">
    <w:p w14:paraId="0C1CE1C1" w14:textId="77777777" w:rsidR="00070DC5" w:rsidRDefault="00070DC5" w:rsidP="00070DC5">
      <w:r>
        <w:rPr>
          <w:rStyle w:val="CommentReference"/>
        </w:rPr>
        <w:annotationRef/>
      </w:r>
      <w:r>
        <w:rPr>
          <w:sz w:val="20"/>
          <w:szCs w:val="20"/>
        </w:rPr>
        <w:t xml:space="preserve">I think this would be a good idea -- I think it'd make the work a lot more general and impactful, without adding a huge burden to the analysis. </w:t>
      </w:r>
    </w:p>
  </w:comment>
  <w:comment w:id="6" w:author="Nelson, Kristin" w:date="2025-08-07T13:48:00Z" w:initials="NK">
    <w:p w14:paraId="45E33706" w14:textId="6ABEAB8F" w:rsidR="004075B1" w:rsidRDefault="004075B1" w:rsidP="004075B1">
      <w:r>
        <w:rPr>
          <w:rStyle w:val="CommentReference"/>
        </w:rPr>
        <w:annotationRef/>
      </w:r>
      <w:hyperlink r:id="rId2" w:anchor="tab=tab_1" w:history="1">
        <w:r w:rsidRPr="009756C0">
          <w:rPr>
            <w:rStyle w:val="Hyperlink"/>
            <w:sz w:val="20"/>
            <w:szCs w:val="20"/>
          </w:rPr>
          <w:t>https://www.who.int/health-topics/tuberculosis#tab=tab_1</w:t>
        </w:r>
      </w:hyperlink>
    </w:p>
  </w:comment>
  <w:comment w:id="7" w:author="Nelson, Kristin" w:date="2025-08-07T11:15:00Z" w:initials="NK">
    <w:p w14:paraId="09D11FC9" w14:textId="77777777" w:rsidR="009F60E1" w:rsidRDefault="009F60E1" w:rsidP="009F60E1">
      <w:r>
        <w:rPr>
          <w:rStyle w:val="CommentReference"/>
        </w:rPr>
        <w:annotationRef/>
      </w:r>
      <w:r>
        <w:rPr>
          <w:sz w:val="20"/>
          <w:szCs w:val="20"/>
        </w:rPr>
        <w:t>Refs in Mpande et al</w:t>
      </w:r>
    </w:p>
  </w:comment>
  <w:comment w:id="8" w:author="Nelson, Kristin" w:date="2025-08-08T12:55:00Z" w:initials="NK">
    <w:p w14:paraId="4A051237" w14:textId="77777777" w:rsidR="00921266" w:rsidRDefault="00921266" w:rsidP="00921266">
      <w:r>
        <w:rPr>
          <w:rStyle w:val="CommentReference"/>
        </w:rPr>
        <w:annotationRef/>
      </w:r>
      <w:r>
        <w:rPr>
          <w:sz w:val="20"/>
          <w:szCs w:val="20"/>
        </w:rPr>
        <w:t>Include something here about the current status of this work / any other unpub data to support</w:t>
      </w:r>
    </w:p>
  </w:comment>
  <w:comment w:id="9" w:author="Nelson, Kristin" w:date="2025-08-07T13:53:00Z" w:initials="NK">
    <w:p w14:paraId="18DD915C" w14:textId="047473E0" w:rsidR="00896DDC" w:rsidRDefault="00896DDC" w:rsidP="00896DDC">
      <w:r>
        <w:rPr>
          <w:rStyle w:val="CommentReference"/>
        </w:rPr>
        <w:annotationRef/>
      </w:r>
      <w:r>
        <w:rPr>
          <w:sz w:val="20"/>
          <w:szCs w:val="20"/>
        </w:rPr>
        <w:t>exposure vs infection?</w:t>
      </w:r>
    </w:p>
  </w:comment>
  <w:comment w:id="10" w:author="Nelson, Kristin" w:date="2025-08-07T13:50:00Z" w:initials="NK">
    <w:p w14:paraId="071E2927" w14:textId="77777777" w:rsidR="00896DDC" w:rsidRDefault="00896DDC" w:rsidP="00896DDC">
      <w:r>
        <w:rPr>
          <w:rStyle w:val="CommentReference"/>
        </w:rPr>
        <w:annotationRef/>
      </w:r>
      <w:hyperlink r:id="rId3" w:history="1">
        <w:r w:rsidRPr="00C019C6">
          <w:rPr>
            <w:rStyle w:val="Hyperlink"/>
            <w:sz w:val="20"/>
            <w:szCs w:val="20"/>
          </w:rPr>
          <w:t>https://www.bmj.com/content/362/bmj.k2738</w:t>
        </w:r>
      </w:hyperlink>
    </w:p>
  </w:comment>
  <w:comment w:id="11" w:author="Nelson, Kristin" w:date="2025-08-07T15:55:00Z" w:initials="NK">
    <w:p w14:paraId="7CCE103D" w14:textId="77777777" w:rsidR="00B117B7" w:rsidRDefault="00B117B7" w:rsidP="00B117B7">
      <w:r>
        <w:rPr>
          <w:rStyle w:val="CommentReference"/>
        </w:rPr>
        <w:annotationRef/>
      </w:r>
      <w:hyperlink r:id="rId4" w:history="1">
        <w:r w:rsidRPr="000F7E76">
          <w:rPr>
            <w:rStyle w:val="Hyperlink"/>
            <w:sz w:val="20"/>
            <w:szCs w:val="20"/>
          </w:rPr>
          <w:t>https://bmcinfectdis.biomedcentral.com/articles/10.1186/1471-2334-10-37</w:t>
        </w:r>
      </w:hyperlink>
    </w:p>
  </w:comment>
  <w:comment w:id="12" w:author="Nelson, Kristin" w:date="2025-08-07T12:45:00Z" w:initials="NK">
    <w:p w14:paraId="4EC9D493" w14:textId="626AF775" w:rsidR="00DF6D42" w:rsidRDefault="00DF6D42" w:rsidP="00DF6D42">
      <w:r>
        <w:rPr>
          <w:rStyle w:val="CommentReference"/>
        </w:rPr>
        <w:annotationRef/>
      </w:r>
      <w:r>
        <w:rPr>
          <w:sz w:val="20"/>
          <w:szCs w:val="20"/>
        </w:rPr>
        <w:t>WHO investment case</w:t>
      </w:r>
    </w:p>
  </w:comment>
  <w:comment w:id="13" w:author="Nelson, Kristin" w:date="2025-08-08T12:59:00Z" w:initials="NK">
    <w:p w14:paraId="521F0DEA" w14:textId="28E9F1A6" w:rsidR="00B827DB" w:rsidRDefault="00B827DB" w:rsidP="00B827DB">
      <w:r>
        <w:rPr>
          <w:rStyle w:val="CommentReference"/>
        </w:rPr>
        <w:annotationRef/>
      </w:r>
      <w:r>
        <w:rPr>
          <w:sz w:val="20"/>
          <w:szCs w:val="20"/>
        </w:rPr>
        <w:t>True?</w:t>
      </w:r>
    </w:p>
  </w:comment>
  <w:comment w:id="14" w:author="Nelson, Kristin" w:date="2025-08-07T13:37:00Z" w:initials="NK">
    <w:p w14:paraId="46D5A935" w14:textId="2DBEFCA8" w:rsidR="000623EB" w:rsidRDefault="000623EB" w:rsidP="000623EB">
      <w:r>
        <w:rPr>
          <w:rStyle w:val="CommentReference"/>
        </w:rPr>
        <w:annotationRef/>
      </w:r>
      <w:r>
        <w:rPr>
          <w:sz w:val="20"/>
          <w:szCs w:val="20"/>
        </w:rPr>
        <w:t xml:space="preserve">Anything else to say here? Methodologic pitfalls? </w:t>
      </w:r>
    </w:p>
  </w:comment>
  <w:comment w:id="15" w:author="Stephen Kissler" w:date="2025-08-11T11:49:00Z" w:initials="SK">
    <w:p w14:paraId="7EEB0489" w14:textId="77777777" w:rsidR="00A437D2" w:rsidRDefault="00A437D2" w:rsidP="00A437D2">
      <w:r>
        <w:rPr>
          <w:rStyle w:val="CommentReference"/>
        </w:rPr>
        <w:annotationRef/>
      </w:r>
      <w:r>
        <w:rPr>
          <w:sz w:val="20"/>
          <w:szCs w:val="20"/>
        </w:rPr>
        <w:t xml:space="preserve">Maybe referencing some of the recent work criticizing over-use of the Styblo approach: </w:t>
      </w:r>
      <w:hyperlink r:id="rId5" w:history="1">
        <w:r w:rsidRPr="00F62030">
          <w:rPr>
            <w:rStyle w:val="Hyperlink"/>
            <w:sz w:val="20"/>
            <w:szCs w:val="20"/>
          </w:rPr>
          <w:t>https://www.scielosp.org/pdf/bwho/v86n1/04.pdf</w:t>
        </w:r>
      </w:hyperlink>
    </w:p>
    <w:p w14:paraId="7F274D09" w14:textId="77777777" w:rsidR="00A437D2" w:rsidRDefault="00A437D2" w:rsidP="00A437D2">
      <w:hyperlink r:id="rId6" w:history="1">
        <w:r w:rsidRPr="00F62030">
          <w:rPr>
            <w:rStyle w:val="Hyperlink"/>
            <w:sz w:val="20"/>
            <w:szCs w:val="20"/>
          </w:rPr>
          <w:t>https://www.cambridge.org/core/journals/epidemiology-and-infection/article/revisiting-styblos-law-could-mathematical-models-aid-in-estimating-incidence-from-prevalence-data/0FC66D1365E86CD16B4519895BBACF78</w:t>
        </w:r>
      </w:hyperlink>
      <w:r>
        <w:rPr>
          <w:sz w:val="20"/>
          <w:szCs w:val="20"/>
        </w:rPr>
        <w:t xml:space="preserve"> </w:t>
      </w:r>
    </w:p>
  </w:comment>
  <w:comment w:id="16" w:author="Stephen Kissler" w:date="2025-08-11T12:50:00Z" w:initials="SK">
    <w:p w14:paraId="10319DFE" w14:textId="77777777" w:rsidR="00166520" w:rsidRDefault="00166520" w:rsidP="00166520">
      <w:r>
        <w:rPr>
          <w:rStyle w:val="CommentReference"/>
        </w:rPr>
        <w:annotationRef/>
      </w:r>
      <w:r>
        <w:rPr>
          <w:sz w:val="20"/>
          <w:szCs w:val="20"/>
        </w:rPr>
        <w:t xml:space="preserve">I wonder if it's worth giving some more context about how eligibility differs across trials/endpionts; e.g., for a trial aimed at measuring infection prevention, I imagine we'd want to recruit only IGRA-negative people, while for a trial aimed at measuring progression prevention (as with </w:t>
      </w:r>
      <w:r>
        <w:rPr>
          <w:color w:val="F6F6F6"/>
          <w:sz w:val="20"/>
          <w:szCs w:val="20"/>
        </w:rPr>
        <w:t>M72-AS01</w:t>
      </w:r>
      <w:r>
        <w:rPr>
          <w:color w:val="F6F6F6"/>
          <w:sz w:val="20"/>
          <w:szCs w:val="20"/>
          <w:vertAlign w:val="subscript"/>
        </w:rPr>
        <w:t>e</w:t>
      </w:r>
      <w:r>
        <w:rPr>
          <w:color w:val="F6F6F6"/>
          <w:sz w:val="20"/>
          <w:szCs w:val="20"/>
        </w:rPr>
        <w:t xml:space="preserve"> </w:t>
      </w:r>
      <w:r>
        <w:rPr>
          <w:sz w:val="20"/>
          <w:szCs w:val="20"/>
        </w:rPr>
        <w:t xml:space="preserve">), we want to enroll IGRA- (or TASA-)positive people. The notion that we'd want to enroll test-positive people was initially a hang-up for me, since I'm used to trials where we want to enroll people who aren't yet infected/exposed! </w:t>
      </w:r>
    </w:p>
  </w:comment>
  <w:comment w:id="17" w:author="Nelson, Kristin" w:date="2025-07-15T11:48:00Z" w:initials="NK">
    <w:p w14:paraId="17DCBAC4" w14:textId="011D4D5A" w:rsidR="009F2C92" w:rsidRDefault="00396634" w:rsidP="009F2C92">
      <w:r>
        <w:rPr>
          <w:rStyle w:val="CommentReference"/>
        </w:rPr>
        <w:annotationRef/>
      </w:r>
      <w:r w:rsidR="009F2C92">
        <w:rPr>
          <w:sz w:val="20"/>
          <w:szCs w:val="20"/>
        </w:rPr>
        <w:t>***</w:t>
      </w:r>
    </w:p>
  </w:comment>
  <w:comment w:id="18" w:author="Nelson, Kristin" w:date="2025-07-15T16:54:00Z" w:initials="NK">
    <w:p w14:paraId="321AB76D" w14:textId="77777777" w:rsidR="001E1C17" w:rsidRDefault="001E1C17" w:rsidP="001E1C17">
      <w:r>
        <w:rPr>
          <w:rStyle w:val="CommentReference"/>
        </w:rPr>
        <w:annotationRef/>
      </w:r>
      <w:r>
        <w:rPr>
          <w:sz w:val="20"/>
          <w:szCs w:val="20"/>
        </w:rPr>
        <w:t>To discuss (and feedback from SATVI?): how specifically will we guide development</w:t>
      </w:r>
    </w:p>
  </w:comment>
  <w:comment w:id="19" w:author="Nelson, Kristin" w:date="2025-08-07T08:12:00Z" w:initials="NK">
    <w:p w14:paraId="3788715D" w14:textId="77777777" w:rsidR="004D3BF5" w:rsidRDefault="004D3BF5" w:rsidP="004D3BF5">
      <w:r>
        <w:rPr>
          <w:rStyle w:val="CommentReference"/>
        </w:rPr>
        <w:annotationRef/>
      </w:r>
      <w:r>
        <w:rPr>
          <w:sz w:val="20"/>
          <w:szCs w:val="20"/>
        </w:rPr>
        <w:t>0.5 page</w:t>
      </w:r>
    </w:p>
  </w:comment>
  <w:comment w:id="20" w:author="Nelson, Kristin" w:date="2025-08-07T08:13:00Z" w:initials="NK">
    <w:p w14:paraId="4BA410B6" w14:textId="77777777" w:rsidR="004D3BF5" w:rsidRDefault="004D3BF5" w:rsidP="004D3BF5">
      <w:r>
        <w:rPr>
          <w:rStyle w:val="CommentReference"/>
        </w:rPr>
        <w:annotationRef/>
      </w:r>
      <w:r>
        <w:rPr>
          <w:sz w:val="20"/>
          <w:szCs w:val="20"/>
        </w:rPr>
        <w:t>3.5 pages</w:t>
      </w:r>
    </w:p>
  </w:comment>
  <w:comment w:id="21" w:author="Nelson, Kristin" w:date="2025-08-07T08:14:00Z" w:initials="NK">
    <w:p w14:paraId="776825F2" w14:textId="77777777" w:rsidR="0087748C" w:rsidRDefault="0087748C" w:rsidP="0087748C">
      <w:r>
        <w:rPr>
          <w:rStyle w:val="CommentReference"/>
        </w:rPr>
        <w:annotationRef/>
      </w:r>
      <w:r>
        <w:rPr>
          <w:sz w:val="20"/>
          <w:szCs w:val="20"/>
        </w:rPr>
        <w:t>1 page</w:t>
      </w:r>
    </w:p>
  </w:comment>
  <w:comment w:id="22" w:author="Nelson, Kristin" w:date="2025-07-15T12:56:00Z" w:initials="NK">
    <w:p w14:paraId="7995FEB7" w14:textId="6CD97927" w:rsidR="0056076E" w:rsidRDefault="00792B0F" w:rsidP="0056076E">
      <w:r>
        <w:rPr>
          <w:rStyle w:val="CommentReference"/>
        </w:rPr>
        <w:annotationRef/>
      </w:r>
      <w:r w:rsidR="0056076E">
        <w:rPr>
          <w:sz w:val="20"/>
          <w:szCs w:val="20"/>
        </w:rPr>
        <w:t xml:space="preserve">Two possible questions here - </w:t>
      </w:r>
    </w:p>
    <w:p w14:paraId="0A599B89" w14:textId="77777777" w:rsidR="0056076E" w:rsidRDefault="0056076E" w:rsidP="0056076E"/>
    <w:p w14:paraId="2AB07D36" w14:textId="77777777" w:rsidR="0056076E" w:rsidRDefault="0056076E" w:rsidP="0056076E">
      <w:r>
        <w:rPr>
          <w:sz w:val="20"/>
          <w:szCs w:val="20"/>
        </w:rPr>
        <w:t xml:space="preserve">Could trials be smaller </w:t>
      </w:r>
    </w:p>
    <w:p w14:paraId="4FC03B10" w14:textId="77777777" w:rsidR="0056076E" w:rsidRDefault="0056076E" w:rsidP="0056076E">
      <w:r>
        <w:rPr>
          <w:sz w:val="20"/>
          <w:szCs w:val="20"/>
        </w:rPr>
        <w:t>if (1) eligibility based on recent infection via new test vs. igra OR (2) if site selection (ARI) based on new test vs. igra?</w:t>
      </w:r>
    </w:p>
    <w:p w14:paraId="1CA6A25E" w14:textId="77777777" w:rsidR="0056076E" w:rsidRDefault="0056076E" w:rsidP="0056076E"/>
    <w:p w14:paraId="14A62A0F" w14:textId="77777777" w:rsidR="0056076E" w:rsidRDefault="0056076E" w:rsidP="0056076E">
      <w:r>
        <w:rPr>
          <w:sz w:val="20"/>
          <w:szCs w:val="20"/>
        </w:rPr>
        <w:t>At a given power/sample size, what is risk of unsuccessful trial if using new test vs. IGRA?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32440D1" w15:done="0"/>
  <w15:commentEx w15:paraId="166F8100" w15:done="0"/>
  <w15:commentEx w15:paraId="7AA0E762" w15:done="0"/>
  <w15:commentEx w15:paraId="754CE497" w15:done="0"/>
  <w15:commentEx w15:paraId="668B0948" w15:done="0"/>
  <w15:commentEx w15:paraId="0C1CE1C1" w15:paraIdParent="668B0948" w15:done="0"/>
  <w15:commentEx w15:paraId="45E33706" w15:done="0"/>
  <w15:commentEx w15:paraId="09D11FC9" w15:done="0"/>
  <w15:commentEx w15:paraId="4A051237" w15:done="0"/>
  <w15:commentEx w15:paraId="18DD915C" w15:done="0"/>
  <w15:commentEx w15:paraId="071E2927" w15:done="0"/>
  <w15:commentEx w15:paraId="7CCE103D" w15:paraIdParent="071E2927" w15:done="0"/>
  <w15:commentEx w15:paraId="4EC9D493" w15:done="0"/>
  <w15:commentEx w15:paraId="521F0DEA" w15:done="0"/>
  <w15:commentEx w15:paraId="46D5A935" w15:done="0"/>
  <w15:commentEx w15:paraId="7F274D09" w15:paraIdParent="46D5A935" w15:done="0"/>
  <w15:commentEx w15:paraId="10319DFE" w15:done="0"/>
  <w15:commentEx w15:paraId="17DCBAC4" w15:done="0"/>
  <w15:commentEx w15:paraId="321AB76D" w15:paraIdParent="17DCBAC4" w15:done="0"/>
  <w15:commentEx w15:paraId="3788715D" w15:done="0"/>
  <w15:commentEx w15:paraId="4BA410B6" w15:done="0"/>
  <w15:commentEx w15:paraId="776825F2" w15:done="0"/>
  <w15:commentEx w15:paraId="14A62A0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725EAD0" w16cex:dateUtc="2025-08-07T12:12:00Z"/>
  <w16cex:commentExtensible w16cex:durableId="5FC2EBDB" w16cex:dateUtc="2025-08-07T16:23:00Z"/>
  <w16cex:commentExtensible w16cex:durableId="6063FA6E" w16cex:dateUtc="2025-08-07T16:40:00Z"/>
  <w16cex:commentExtensible w16cex:durableId="3D7A9535" w16cex:dateUtc="2025-08-07T16:41:00Z"/>
  <w16cex:commentExtensible w16cex:durableId="75359B75" w16cex:dateUtc="2025-08-07T14:58:00Z"/>
  <w16cex:commentExtensible w16cex:durableId="4628C189" w16cex:dateUtc="2025-08-11T17:39:00Z"/>
  <w16cex:commentExtensible w16cex:durableId="4803C02B" w16cex:dateUtc="2025-08-07T17:48:00Z"/>
  <w16cex:commentExtensible w16cex:durableId="691D194D" w16cex:dateUtc="2025-08-07T15:15:00Z"/>
  <w16cex:commentExtensible w16cex:durableId="36CB9BB7" w16cex:dateUtc="2025-08-08T16:55:00Z"/>
  <w16cex:commentExtensible w16cex:durableId="1D71A447" w16cex:dateUtc="2025-08-07T17:53:00Z"/>
  <w16cex:commentExtensible w16cex:durableId="3A75E104" w16cex:dateUtc="2025-08-07T17:50:00Z"/>
  <w16cex:commentExtensible w16cex:durableId="018236C8" w16cex:dateUtc="2025-08-07T19:55:00Z"/>
  <w16cex:commentExtensible w16cex:durableId="3FDE4A7E" w16cex:dateUtc="2025-08-07T16:45:00Z"/>
  <w16cex:commentExtensible w16cex:durableId="164C1EE5" w16cex:dateUtc="2025-08-08T16:59:00Z"/>
  <w16cex:commentExtensible w16cex:durableId="0A83A69F" w16cex:dateUtc="2025-08-07T17:37:00Z"/>
  <w16cex:commentExtensible w16cex:durableId="3AA114D9" w16cex:dateUtc="2025-08-11T17:49:00Z"/>
  <w16cex:commentExtensible w16cex:durableId="0C4DF9B1" w16cex:dateUtc="2025-08-11T18:50:00Z"/>
  <w16cex:commentExtensible w16cex:durableId="11B22436" w16cex:dateUtc="2025-07-15T15:48:00Z"/>
  <w16cex:commentExtensible w16cex:durableId="5D83C247" w16cex:dateUtc="2025-07-15T20:54:00Z"/>
  <w16cex:commentExtensible w16cex:durableId="6AFF48C4" w16cex:dateUtc="2025-08-07T12:12:00Z"/>
  <w16cex:commentExtensible w16cex:durableId="1B0B7117" w16cex:dateUtc="2025-08-07T12:13:00Z"/>
  <w16cex:commentExtensible w16cex:durableId="0CCABF34" w16cex:dateUtc="2025-08-07T12:14:00Z"/>
  <w16cex:commentExtensible w16cex:durableId="7CF8C0F2" w16cex:dateUtc="2025-07-15T16:5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32440D1" w16cid:durableId="4725EAD0"/>
  <w16cid:commentId w16cid:paraId="166F8100" w16cid:durableId="5FC2EBDB"/>
  <w16cid:commentId w16cid:paraId="7AA0E762" w16cid:durableId="6063FA6E"/>
  <w16cid:commentId w16cid:paraId="754CE497" w16cid:durableId="3D7A9535"/>
  <w16cid:commentId w16cid:paraId="668B0948" w16cid:durableId="75359B75"/>
  <w16cid:commentId w16cid:paraId="0C1CE1C1" w16cid:durableId="4628C189"/>
  <w16cid:commentId w16cid:paraId="45E33706" w16cid:durableId="4803C02B"/>
  <w16cid:commentId w16cid:paraId="09D11FC9" w16cid:durableId="691D194D"/>
  <w16cid:commentId w16cid:paraId="4A051237" w16cid:durableId="36CB9BB7"/>
  <w16cid:commentId w16cid:paraId="18DD915C" w16cid:durableId="1D71A447"/>
  <w16cid:commentId w16cid:paraId="071E2927" w16cid:durableId="3A75E104"/>
  <w16cid:commentId w16cid:paraId="7CCE103D" w16cid:durableId="018236C8"/>
  <w16cid:commentId w16cid:paraId="4EC9D493" w16cid:durableId="3FDE4A7E"/>
  <w16cid:commentId w16cid:paraId="521F0DEA" w16cid:durableId="164C1EE5"/>
  <w16cid:commentId w16cid:paraId="46D5A935" w16cid:durableId="0A83A69F"/>
  <w16cid:commentId w16cid:paraId="7F274D09" w16cid:durableId="3AA114D9"/>
  <w16cid:commentId w16cid:paraId="10319DFE" w16cid:durableId="0C4DF9B1"/>
  <w16cid:commentId w16cid:paraId="17DCBAC4" w16cid:durableId="11B22436"/>
  <w16cid:commentId w16cid:paraId="321AB76D" w16cid:durableId="5D83C247"/>
  <w16cid:commentId w16cid:paraId="3788715D" w16cid:durableId="6AFF48C4"/>
  <w16cid:commentId w16cid:paraId="4BA410B6" w16cid:durableId="1B0B7117"/>
  <w16cid:commentId w16cid:paraId="776825F2" w16cid:durableId="0CCABF34"/>
  <w16cid:commentId w16cid:paraId="14A62A0F" w16cid:durableId="7CF8C0F2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D6E94"/>
    <w:multiLevelType w:val="hybridMultilevel"/>
    <w:tmpl w:val="FFD061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1F1DB7"/>
    <w:multiLevelType w:val="hybridMultilevel"/>
    <w:tmpl w:val="394433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8B76BE"/>
    <w:multiLevelType w:val="hybridMultilevel"/>
    <w:tmpl w:val="6E88D128"/>
    <w:lvl w:ilvl="0" w:tplc="1DBACDE0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DD607D"/>
    <w:multiLevelType w:val="hybridMultilevel"/>
    <w:tmpl w:val="E646C1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526F85"/>
    <w:multiLevelType w:val="hybridMultilevel"/>
    <w:tmpl w:val="2EF6DB9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E7863C4"/>
    <w:multiLevelType w:val="hybridMultilevel"/>
    <w:tmpl w:val="B7D60CCE"/>
    <w:lvl w:ilvl="0" w:tplc="1DBACDE0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992237"/>
    <w:multiLevelType w:val="hybridMultilevel"/>
    <w:tmpl w:val="A84C2080"/>
    <w:lvl w:ilvl="0" w:tplc="1DBACDE0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CA5DFC"/>
    <w:multiLevelType w:val="hybridMultilevel"/>
    <w:tmpl w:val="A40258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4D1515"/>
    <w:multiLevelType w:val="hybridMultilevel"/>
    <w:tmpl w:val="1BDC3E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844EFC"/>
    <w:multiLevelType w:val="hybridMultilevel"/>
    <w:tmpl w:val="A5B0BAB4"/>
    <w:lvl w:ilvl="0" w:tplc="1DBACDE0">
      <w:numFmt w:val="bullet"/>
      <w:lvlText w:val="-"/>
      <w:lvlJc w:val="left"/>
      <w:pPr>
        <w:ind w:left="108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5D763E3"/>
    <w:multiLevelType w:val="hybridMultilevel"/>
    <w:tmpl w:val="8E82A5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5D0838"/>
    <w:multiLevelType w:val="hybridMultilevel"/>
    <w:tmpl w:val="14B602A2"/>
    <w:lvl w:ilvl="0" w:tplc="1DBACDE0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0344E90"/>
    <w:multiLevelType w:val="hybridMultilevel"/>
    <w:tmpl w:val="B5A2946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10B00E2"/>
    <w:multiLevelType w:val="hybridMultilevel"/>
    <w:tmpl w:val="A4142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4BB7BFC"/>
    <w:multiLevelType w:val="hybridMultilevel"/>
    <w:tmpl w:val="860E4F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7900122">
    <w:abstractNumId w:val="5"/>
  </w:num>
  <w:num w:numId="2" w16cid:durableId="1268198749">
    <w:abstractNumId w:val="2"/>
  </w:num>
  <w:num w:numId="3" w16cid:durableId="580452462">
    <w:abstractNumId w:val="7"/>
  </w:num>
  <w:num w:numId="4" w16cid:durableId="171074147">
    <w:abstractNumId w:val="9"/>
  </w:num>
  <w:num w:numId="5" w16cid:durableId="1110050586">
    <w:abstractNumId w:val="6"/>
  </w:num>
  <w:num w:numId="6" w16cid:durableId="2003192165">
    <w:abstractNumId w:val="11"/>
  </w:num>
  <w:num w:numId="7" w16cid:durableId="1444612622">
    <w:abstractNumId w:val="14"/>
  </w:num>
  <w:num w:numId="8" w16cid:durableId="439763163">
    <w:abstractNumId w:val="12"/>
  </w:num>
  <w:num w:numId="9" w16cid:durableId="1945916495">
    <w:abstractNumId w:val="1"/>
  </w:num>
  <w:num w:numId="10" w16cid:durableId="731123877">
    <w:abstractNumId w:val="8"/>
  </w:num>
  <w:num w:numId="11" w16cid:durableId="1122961628">
    <w:abstractNumId w:val="3"/>
  </w:num>
  <w:num w:numId="12" w16cid:durableId="1034578363">
    <w:abstractNumId w:val="0"/>
  </w:num>
  <w:num w:numId="13" w16cid:durableId="735324662">
    <w:abstractNumId w:val="13"/>
  </w:num>
  <w:num w:numId="14" w16cid:durableId="185556892">
    <w:abstractNumId w:val="4"/>
  </w:num>
  <w:num w:numId="15" w16cid:durableId="772750508">
    <w:abstractNumId w:val="1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elson, Kristin">
    <w15:presenceInfo w15:providerId="AD" w15:userId="S::KNBRATT@emory.edu::11414341-679b-4108-afbd-fad5de242f20"/>
  </w15:person>
  <w15:person w15:author="Stephen Kissler">
    <w15:presenceInfo w15:providerId="AD" w15:userId="S::kisslers@colorado.edu::21cf5d96-5f6d-43cf-a686-d63159aa76a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mirrorMargins/>
  <w:proofState w:spelling="clean" w:grammar="clean"/>
  <w:defaultTabStop w:val="720"/>
  <w:evenAndOddHeaders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213"/>
    <w:rsid w:val="000055A2"/>
    <w:rsid w:val="00005DCD"/>
    <w:rsid w:val="000067DA"/>
    <w:rsid w:val="00010F84"/>
    <w:rsid w:val="000133A8"/>
    <w:rsid w:val="00013E99"/>
    <w:rsid w:val="000151F9"/>
    <w:rsid w:val="00020A7E"/>
    <w:rsid w:val="000231FA"/>
    <w:rsid w:val="00024D1D"/>
    <w:rsid w:val="000260A9"/>
    <w:rsid w:val="00033F9B"/>
    <w:rsid w:val="00035C53"/>
    <w:rsid w:val="00036E58"/>
    <w:rsid w:val="00043C63"/>
    <w:rsid w:val="00046497"/>
    <w:rsid w:val="00056C5C"/>
    <w:rsid w:val="00057AA8"/>
    <w:rsid w:val="00061177"/>
    <w:rsid w:val="00062370"/>
    <w:rsid w:val="000623EB"/>
    <w:rsid w:val="00066BD5"/>
    <w:rsid w:val="00070DC5"/>
    <w:rsid w:val="00086447"/>
    <w:rsid w:val="000912E0"/>
    <w:rsid w:val="00093AB5"/>
    <w:rsid w:val="000A0A89"/>
    <w:rsid w:val="000A27EC"/>
    <w:rsid w:val="000A79C9"/>
    <w:rsid w:val="000A7BAD"/>
    <w:rsid w:val="000D5C8A"/>
    <w:rsid w:val="000F5DD4"/>
    <w:rsid w:val="001006E9"/>
    <w:rsid w:val="00106EF3"/>
    <w:rsid w:val="00106FB6"/>
    <w:rsid w:val="001119C8"/>
    <w:rsid w:val="0011411F"/>
    <w:rsid w:val="001154C9"/>
    <w:rsid w:val="00117B91"/>
    <w:rsid w:val="00117CCA"/>
    <w:rsid w:val="00121DE9"/>
    <w:rsid w:val="00126452"/>
    <w:rsid w:val="001323FE"/>
    <w:rsid w:val="00133766"/>
    <w:rsid w:val="001379EF"/>
    <w:rsid w:val="00140963"/>
    <w:rsid w:val="001418AE"/>
    <w:rsid w:val="001466A0"/>
    <w:rsid w:val="001503DB"/>
    <w:rsid w:val="001514A8"/>
    <w:rsid w:val="00153552"/>
    <w:rsid w:val="00157CDB"/>
    <w:rsid w:val="00163C18"/>
    <w:rsid w:val="0016648D"/>
    <w:rsid w:val="00166520"/>
    <w:rsid w:val="00167FCC"/>
    <w:rsid w:val="00170A2C"/>
    <w:rsid w:val="00170C59"/>
    <w:rsid w:val="00174368"/>
    <w:rsid w:val="00177281"/>
    <w:rsid w:val="00181E87"/>
    <w:rsid w:val="0018349A"/>
    <w:rsid w:val="001849B9"/>
    <w:rsid w:val="00193EEF"/>
    <w:rsid w:val="00194A01"/>
    <w:rsid w:val="001A2069"/>
    <w:rsid w:val="001A3E4A"/>
    <w:rsid w:val="001A455B"/>
    <w:rsid w:val="001A72CA"/>
    <w:rsid w:val="001C3FB6"/>
    <w:rsid w:val="001C6027"/>
    <w:rsid w:val="001C6D11"/>
    <w:rsid w:val="001C7C17"/>
    <w:rsid w:val="001E0124"/>
    <w:rsid w:val="001E0E98"/>
    <w:rsid w:val="001E12EA"/>
    <w:rsid w:val="001E14FB"/>
    <w:rsid w:val="001E1C17"/>
    <w:rsid w:val="001F7FDF"/>
    <w:rsid w:val="00203108"/>
    <w:rsid w:val="00204D5E"/>
    <w:rsid w:val="002061E9"/>
    <w:rsid w:val="00217967"/>
    <w:rsid w:val="002203CE"/>
    <w:rsid w:val="00221733"/>
    <w:rsid w:val="00223499"/>
    <w:rsid w:val="00223DB3"/>
    <w:rsid w:val="00224988"/>
    <w:rsid w:val="002261EE"/>
    <w:rsid w:val="002371AE"/>
    <w:rsid w:val="002375FF"/>
    <w:rsid w:val="00240219"/>
    <w:rsid w:val="002407C8"/>
    <w:rsid w:val="00242B0D"/>
    <w:rsid w:val="00244A63"/>
    <w:rsid w:val="002465D4"/>
    <w:rsid w:val="00246E05"/>
    <w:rsid w:val="00246FDD"/>
    <w:rsid w:val="00247D5D"/>
    <w:rsid w:val="002508D6"/>
    <w:rsid w:val="002540E5"/>
    <w:rsid w:val="00254623"/>
    <w:rsid w:val="00255152"/>
    <w:rsid w:val="002561BC"/>
    <w:rsid w:val="00256AE5"/>
    <w:rsid w:val="00261474"/>
    <w:rsid w:val="0026221F"/>
    <w:rsid w:val="0026314A"/>
    <w:rsid w:val="00266C81"/>
    <w:rsid w:val="00270DA3"/>
    <w:rsid w:val="00282424"/>
    <w:rsid w:val="0029185C"/>
    <w:rsid w:val="00295D8E"/>
    <w:rsid w:val="00296296"/>
    <w:rsid w:val="002A581A"/>
    <w:rsid w:val="002A73DE"/>
    <w:rsid w:val="002B46A2"/>
    <w:rsid w:val="002B717B"/>
    <w:rsid w:val="002C04D3"/>
    <w:rsid w:val="002C0853"/>
    <w:rsid w:val="002C3187"/>
    <w:rsid w:val="002C3319"/>
    <w:rsid w:val="002C4E0D"/>
    <w:rsid w:val="002C6CCD"/>
    <w:rsid w:val="002D0771"/>
    <w:rsid w:val="002D3A51"/>
    <w:rsid w:val="002D3BF1"/>
    <w:rsid w:val="002D3D37"/>
    <w:rsid w:val="002E4CD5"/>
    <w:rsid w:val="002E513F"/>
    <w:rsid w:val="002E54D7"/>
    <w:rsid w:val="002E7AA7"/>
    <w:rsid w:val="00303A3D"/>
    <w:rsid w:val="003118B1"/>
    <w:rsid w:val="00313A6C"/>
    <w:rsid w:val="00317FD6"/>
    <w:rsid w:val="003221D2"/>
    <w:rsid w:val="00322594"/>
    <w:rsid w:val="003241E3"/>
    <w:rsid w:val="003273D5"/>
    <w:rsid w:val="00332CC5"/>
    <w:rsid w:val="00340F47"/>
    <w:rsid w:val="00346EC6"/>
    <w:rsid w:val="00353D0A"/>
    <w:rsid w:val="003551B2"/>
    <w:rsid w:val="00364407"/>
    <w:rsid w:val="00364782"/>
    <w:rsid w:val="003735BA"/>
    <w:rsid w:val="00373F80"/>
    <w:rsid w:val="003772EE"/>
    <w:rsid w:val="003821A8"/>
    <w:rsid w:val="00396634"/>
    <w:rsid w:val="00397371"/>
    <w:rsid w:val="003A00F5"/>
    <w:rsid w:val="003B0365"/>
    <w:rsid w:val="003C0CB7"/>
    <w:rsid w:val="003C773C"/>
    <w:rsid w:val="003D1CC7"/>
    <w:rsid w:val="003D2DBD"/>
    <w:rsid w:val="003D51C5"/>
    <w:rsid w:val="003D59C6"/>
    <w:rsid w:val="003E2FDE"/>
    <w:rsid w:val="003E3CAD"/>
    <w:rsid w:val="004000F7"/>
    <w:rsid w:val="00400415"/>
    <w:rsid w:val="0040514A"/>
    <w:rsid w:val="004051D7"/>
    <w:rsid w:val="004075B1"/>
    <w:rsid w:val="00411889"/>
    <w:rsid w:val="004127DF"/>
    <w:rsid w:val="004235F7"/>
    <w:rsid w:val="00424675"/>
    <w:rsid w:val="00431E63"/>
    <w:rsid w:val="0044287F"/>
    <w:rsid w:val="004504EE"/>
    <w:rsid w:val="00451933"/>
    <w:rsid w:val="00454227"/>
    <w:rsid w:val="00454D39"/>
    <w:rsid w:val="0046204E"/>
    <w:rsid w:val="00465D9A"/>
    <w:rsid w:val="00470E82"/>
    <w:rsid w:val="004737C1"/>
    <w:rsid w:val="004778A7"/>
    <w:rsid w:val="0048379B"/>
    <w:rsid w:val="00493491"/>
    <w:rsid w:val="00493B50"/>
    <w:rsid w:val="00495E5B"/>
    <w:rsid w:val="004A0CA6"/>
    <w:rsid w:val="004A3A67"/>
    <w:rsid w:val="004A5160"/>
    <w:rsid w:val="004B355D"/>
    <w:rsid w:val="004B4740"/>
    <w:rsid w:val="004B527A"/>
    <w:rsid w:val="004B6B9B"/>
    <w:rsid w:val="004B7F42"/>
    <w:rsid w:val="004C3E99"/>
    <w:rsid w:val="004D3A86"/>
    <w:rsid w:val="004D3BF5"/>
    <w:rsid w:val="004D776C"/>
    <w:rsid w:val="004D798C"/>
    <w:rsid w:val="004E6A82"/>
    <w:rsid w:val="004F72E0"/>
    <w:rsid w:val="00501336"/>
    <w:rsid w:val="00505F92"/>
    <w:rsid w:val="005161AB"/>
    <w:rsid w:val="00517E77"/>
    <w:rsid w:val="00520153"/>
    <w:rsid w:val="00527C65"/>
    <w:rsid w:val="00534314"/>
    <w:rsid w:val="0054428D"/>
    <w:rsid w:val="00545751"/>
    <w:rsid w:val="0055677B"/>
    <w:rsid w:val="0056076E"/>
    <w:rsid w:val="00566DC5"/>
    <w:rsid w:val="0057026E"/>
    <w:rsid w:val="005749F9"/>
    <w:rsid w:val="0057571B"/>
    <w:rsid w:val="00592431"/>
    <w:rsid w:val="00592DD0"/>
    <w:rsid w:val="00592E63"/>
    <w:rsid w:val="00593D66"/>
    <w:rsid w:val="0059540F"/>
    <w:rsid w:val="005A0671"/>
    <w:rsid w:val="005A2717"/>
    <w:rsid w:val="005A4A7E"/>
    <w:rsid w:val="005A530A"/>
    <w:rsid w:val="005A6C0C"/>
    <w:rsid w:val="005A70B9"/>
    <w:rsid w:val="005A78DF"/>
    <w:rsid w:val="005B0722"/>
    <w:rsid w:val="005B36A8"/>
    <w:rsid w:val="005B522E"/>
    <w:rsid w:val="005C3D8A"/>
    <w:rsid w:val="005C6E74"/>
    <w:rsid w:val="005E00DE"/>
    <w:rsid w:val="005E0B1E"/>
    <w:rsid w:val="005E18EB"/>
    <w:rsid w:val="005E3524"/>
    <w:rsid w:val="005F0813"/>
    <w:rsid w:val="005F32B9"/>
    <w:rsid w:val="005F5803"/>
    <w:rsid w:val="00600B29"/>
    <w:rsid w:val="006025EA"/>
    <w:rsid w:val="006029CF"/>
    <w:rsid w:val="00607AF7"/>
    <w:rsid w:val="0061079F"/>
    <w:rsid w:val="00611B01"/>
    <w:rsid w:val="00612392"/>
    <w:rsid w:val="00613F4E"/>
    <w:rsid w:val="00631AB9"/>
    <w:rsid w:val="00636D7F"/>
    <w:rsid w:val="00636E01"/>
    <w:rsid w:val="00647F9F"/>
    <w:rsid w:val="006530B2"/>
    <w:rsid w:val="0065777C"/>
    <w:rsid w:val="00661C17"/>
    <w:rsid w:val="00662CCD"/>
    <w:rsid w:val="006718B4"/>
    <w:rsid w:val="006772CD"/>
    <w:rsid w:val="00677894"/>
    <w:rsid w:val="006834EF"/>
    <w:rsid w:val="00684E58"/>
    <w:rsid w:val="00690BD5"/>
    <w:rsid w:val="00692F4F"/>
    <w:rsid w:val="0069735F"/>
    <w:rsid w:val="006A46FB"/>
    <w:rsid w:val="006A6BDF"/>
    <w:rsid w:val="006B0454"/>
    <w:rsid w:val="006B47C5"/>
    <w:rsid w:val="006B7A97"/>
    <w:rsid w:val="006B7F14"/>
    <w:rsid w:val="006C13F0"/>
    <w:rsid w:val="006C246A"/>
    <w:rsid w:val="006C4B83"/>
    <w:rsid w:val="006D0463"/>
    <w:rsid w:val="006D0A76"/>
    <w:rsid w:val="006D1F15"/>
    <w:rsid w:val="006D4E42"/>
    <w:rsid w:val="006E3C6F"/>
    <w:rsid w:val="006E3DE2"/>
    <w:rsid w:val="006E64C9"/>
    <w:rsid w:val="006E7BF3"/>
    <w:rsid w:val="006E7CD7"/>
    <w:rsid w:val="006F109E"/>
    <w:rsid w:val="006F13AA"/>
    <w:rsid w:val="007004B1"/>
    <w:rsid w:val="00705829"/>
    <w:rsid w:val="0071136C"/>
    <w:rsid w:val="00713F10"/>
    <w:rsid w:val="0071709D"/>
    <w:rsid w:val="007175FF"/>
    <w:rsid w:val="0072157A"/>
    <w:rsid w:val="007306DB"/>
    <w:rsid w:val="0073128D"/>
    <w:rsid w:val="0075080B"/>
    <w:rsid w:val="00750921"/>
    <w:rsid w:val="007517B1"/>
    <w:rsid w:val="007573BF"/>
    <w:rsid w:val="00760CCF"/>
    <w:rsid w:val="00761BE7"/>
    <w:rsid w:val="007626AA"/>
    <w:rsid w:val="00762F46"/>
    <w:rsid w:val="00763619"/>
    <w:rsid w:val="00764487"/>
    <w:rsid w:val="007812BA"/>
    <w:rsid w:val="00781424"/>
    <w:rsid w:val="00784AAD"/>
    <w:rsid w:val="0078563C"/>
    <w:rsid w:val="00787042"/>
    <w:rsid w:val="00787BAB"/>
    <w:rsid w:val="00792B0F"/>
    <w:rsid w:val="00795826"/>
    <w:rsid w:val="00796221"/>
    <w:rsid w:val="007969BA"/>
    <w:rsid w:val="007A3B0F"/>
    <w:rsid w:val="007A7CBF"/>
    <w:rsid w:val="007B5291"/>
    <w:rsid w:val="007B614D"/>
    <w:rsid w:val="007C1774"/>
    <w:rsid w:val="007C2DD8"/>
    <w:rsid w:val="007C7304"/>
    <w:rsid w:val="007E215B"/>
    <w:rsid w:val="007E434F"/>
    <w:rsid w:val="007E6FB3"/>
    <w:rsid w:val="007F1E34"/>
    <w:rsid w:val="007F5504"/>
    <w:rsid w:val="00803DFB"/>
    <w:rsid w:val="0080621F"/>
    <w:rsid w:val="008076DA"/>
    <w:rsid w:val="00815251"/>
    <w:rsid w:val="008176C7"/>
    <w:rsid w:val="00820CB0"/>
    <w:rsid w:val="00822B25"/>
    <w:rsid w:val="00822B5F"/>
    <w:rsid w:val="008340F9"/>
    <w:rsid w:val="008352EB"/>
    <w:rsid w:val="00841AA5"/>
    <w:rsid w:val="0084502C"/>
    <w:rsid w:val="00845D2F"/>
    <w:rsid w:val="008502C4"/>
    <w:rsid w:val="008546E4"/>
    <w:rsid w:val="00873CB5"/>
    <w:rsid w:val="008769F9"/>
    <w:rsid w:val="0087748C"/>
    <w:rsid w:val="008803AB"/>
    <w:rsid w:val="00880E2F"/>
    <w:rsid w:val="00880E95"/>
    <w:rsid w:val="008813D0"/>
    <w:rsid w:val="00881F9E"/>
    <w:rsid w:val="008825EF"/>
    <w:rsid w:val="008836A2"/>
    <w:rsid w:val="00886D89"/>
    <w:rsid w:val="008874A3"/>
    <w:rsid w:val="00894851"/>
    <w:rsid w:val="008954BC"/>
    <w:rsid w:val="008960BB"/>
    <w:rsid w:val="00896DDC"/>
    <w:rsid w:val="00897F70"/>
    <w:rsid w:val="008A1C15"/>
    <w:rsid w:val="008A703D"/>
    <w:rsid w:val="008B0C92"/>
    <w:rsid w:val="008B10F3"/>
    <w:rsid w:val="008B23D9"/>
    <w:rsid w:val="008C1376"/>
    <w:rsid w:val="008C1988"/>
    <w:rsid w:val="008C3399"/>
    <w:rsid w:val="008D1204"/>
    <w:rsid w:val="008D4DD2"/>
    <w:rsid w:val="008D75C2"/>
    <w:rsid w:val="008E2469"/>
    <w:rsid w:val="008E6600"/>
    <w:rsid w:val="008E7B04"/>
    <w:rsid w:val="008F3AD7"/>
    <w:rsid w:val="008F7971"/>
    <w:rsid w:val="00900944"/>
    <w:rsid w:val="00907152"/>
    <w:rsid w:val="00911008"/>
    <w:rsid w:val="00911AE6"/>
    <w:rsid w:val="00914F48"/>
    <w:rsid w:val="00916882"/>
    <w:rsid w:val="00917AE5"/>
    <w:rsid w:val="00920DD3"/>
    <w:rsid w:val="00921266"/>
    <w:rsid w:val="009218D0"/>
    <w:rsid w:val="00932DA1"/>
    <w:rsid w:val="009334AF"/>
    <w:rsid w:val="00936CCE"/>
    <w:rsid w:val="00944563"/>
    <w:rsid w:val="00951F99"/>
    <w:rsid w:val="00965175"/>
    <w:rsid w:val="00966213"/>
    <w:rsid w:val="00967A91"/>
    <w:rsid w:val="00967E12"/>
    <w:rsid w:val="00972BC3"/>
    <w:rsid w:val="00973140"/>
    <w:rsid w:val="009771A7"/>
    <w:rsid w:val="00982964"/>
    <w:rsid w:val="00987E42"/>
    <w:rsid w:val="00994DBB"/>
    <w:rsid w:val="009A2B41"/>
    <w:rsid w:val="009B6DBA"/>
    <w:rsid w:val="009B7576"/>
    <w:rsid w:val="009C00B2"/>
    <w:rsid w:val="009C11B5"/>
    <w:rsid w:val="009C3D69"/>
    <w:rsid w:val="009C5F57"/>
    <w:rsid w:val="009E4981"/>
    <w:rsid w:val="009F2285"/>
    <w:rsid w:val="009F25B0"/>
    <w:rsid w:val="009F2C92"/>
    <w:rsid w:val="009F42A4"/>
    <w:rsid w:val="009F4FF4"/>
    <w:rsid w:val="009F5968"/>
    <w:rsid w:val="009F60E1"/>
    <w:rsid w:val="00A2209E"/>
    <w:rsid w:val="00A2491C"/>
    <w:rsid w:val="00A31240"/>
    <w:rsid w:val="00A437D2"/>
    <w:rsid w:val="00A53E6C"/>
    <w:rsid w:val="00A568E1"/>
    <w:rsid w:val="00A607B0"/>
    <w:rsid w:val="00A64321"/>
    <w:rsid w:val="00A66A22"/>
    <w:rsid w:val="00A70B54"/>
    <w:rsid w:val="00A715B7"/>
    <w:rsid w:val="00A73BB9"/>
    <w:rsid w:val="00A7464D"/>
    <w:rsid w:val="00A8695C"/>
    <w:rsid w:val="00A93A20"/>
    <w:rsid w:val="00A93B25"/>
    <w:rsid w:val="00A96B13"/>
    <w:rsid w:val="00AA66AF"/>
    <w:rsid w:val="00AA79D7"/>
    <w:rsid w:val="00AB24A2"/>
    <w:rsid w:val="00AB2E40"/>
    <w:rsid w:val="00AB7AA1"/>
    <w:rsid w:val="00AC7E95"/>
    <w:rsid w:val="00AD37E8"/>
    <w:rsid w:val="00AD3A0A"/>
    <w:rsid w:val="00AE005D"/>
    <w:rsid w:val="00AE1724"/>
    <w:rsid w:val="00AF3A0B"/>
    <w:rsid w:val="00AF4D9B"/>
    <w:rsid w:val="00AF7DF7"/>
    <w:rsid w:val="00B007D6"/>
    <w:rsid w:val="00B079FE"/>
    <w:rsid w:val="00B07D15"/>
    <w:rsid w:val="00B117B7"/>
    <w:rsid w:val="00B163BD"/>
    <w:rsid w:val="00B1755B"/>
    <w:rsid w:val="00B23142"/>
    <w:rsid w:val="00B26041"/>
    <w:rsid w:val="00B27909"/>
    <w:rsid w:val="00B30F19"/>
    <w:rsid w:val="00B31374"/>
    <w:rsid w:val="00B330F1"/>
    <w:rsid w:val="00B347E9"/>
    <w:rsid w:val="00B348BD"/>
    <w:rsid w:val="00B363B9"/>
    <w:rsid w:val="00B43B7C"/>
    <w:rsid w:val="00B52C20"/>
    <w:rsid w:val="00B603CA"/>
    <w:rsid w:val="00B61021"/>
    <w:rsid w:val="00B65B53"/>
    <w:rsid w:val="00B827DB"/>
    <w:rsid w:val="00B913CD"/>
    <w:rsid w:val="00B92976"/>
    <w:rsid w:val="00B97B5B"/>
    <w:rsid w:val="00BA0383"/>
    <w:rsid w:val="00BA481E"/>
    <w:rsid w:val="00BA620C"/>
    <w:rsid w:val="00BB6971"/>
    <w:rsid w:val="00BC1346"/>
    <w:rsid w:val="00BC2D95"/>
    <w:rsid w:val="00BC5211"/>
    <w:rsid w:val="00BC79FC"/>
    <w:rsid w:val="00BC7C26"/>
    <w:rsid w:val="00BC7D27"/>
    <w:rsid w:val="00BD4989"/>
    <w:rsid w:val="00BD5C61"/>
    <w:rsid w:val="00BE0520"/>
    <w:rsid w:val="00BE0BD5"/>
    <w:rsid w:val="00BE44DD"/>
    <w:rsid w:val="00BE7A52"/>
    <w:rsid w:val="00C05CAC"/>
    <w:rsid w:val="00C134D8"/>
    <w:rsid w:val="00C13C82"/>
    <w:rsid w:val="00C140D3"/>
    <w:rsid w:val="00C1751A"/>
    <w:rsid w:val="00C200C1"/>
    <w:rsid w:val="00C20137"/>
    <w:rsid w:val="00C208F6"/>
    <w:rsid w:val="00C25B17"/>
    <w:rsid w:val="00C276C0"/>
    <w:rsid w:val="00C32F21"/>
    <w:rsid w:val="00C3562B"/>
    <w:rsid w:val="00C41F1A"/>
    <w:rsid w:val="00C525F8"/>
    <w:rsid w:val="00C558BB"/>
    <w:rsid w:val="00C57B38"/>
    <w:rsid w:val="00C57CAA"/>
    <w:rsid w:val="00C66886"/>
    <w:rsid w:val="00C83FCA"/>
    <w:rsid w:val="00C844B0"/>
    <w:rsid w:val="00C85EA6"/>
    <w:rsid w:val="00C8772F"/>
    <w:rsid w:val="00C87BA8"/>
    <w:rsid w:val="00C90E2F"/>
    <w:rsid w:val="00C93CD6"/>
    <w:rsid w:val="00C940FF"/>
    <w:rsid w:val="00CA2AB4"/>
    <w:rsid w:val="00CA4E64"/>
    <w:rsid w:val="00CA67F1"/>
    <w:rsid w:val="00CA6932"/>
    <w:rsid w:val="00CB122D"/>
    <w:rsid w:val="00CB4019"/>
    <w:rsid w:val="00CB54C8"/>
    <w:rsid w:val="00CB5EE2"/>
    <w:rsid w:val="00CB6D44"/>
    <w:rsid w:val="00CB7A79"/>
    <w:rsid w:val="00CC60CC"/>
    <w:rsid w:val="00CC7FA7"/>
    <w:rsid w:val="00CD188E"/>
    <w:rsid w:val="00CD3375"/>
    <w:rsid w:val="00CD59B8"/>
    <w:rsid w:val="00CD5E15"/>
    <w:rsid w:val="00CD62B9"/>
    <w:rsid w:val="00CE3BFC"/>
    <w:rsid w:val="00CF0D31"/>
    <w:rsid w:val="00CF2157"/>
    <w:rsid w:val="00CF508E"/>
    <w:rsid w:val="00CF6B01"/>
    <w:rsid w:val="00D03B6F"/>
    <w:rsid w:val="00D124EB"/>
    <w:rsid w:val="00D15B22"/>
    <w:rsid w:val="00D17041"/>
    <w:rsid w:val="00D17FD1"/>
    <w:rsid w:val="00D20B84"/>
    <w:rsid w:val="00D20C29"/>
    <w:rsid w:val="00D23E0D"/>
    <w:rsid w:val="00D31F92"/>
    <w:rsid w:val="00D37C54"/>
    <w:rsid w:val="00D44B0C"/>
    <w:rsid w:val="00D4729F"/>
    <w:rsid w:val="00D6640D"/>
    <w:rsid w:val="00D67733"/>
    <w:rsid w:val="00D73A58"/>
    <w:rsid w:val="00D74722"/>
    <w:rsid w:val="00D77B40"/>
    <w:rsid w:val="00D9118C"/>
    <w:rsid w:val="00D912EB"/>
    <w:rsid w:val="00DA0C86"/>
    <w:rsid w:val="00DB7848"/>
    <w:rsid w:val="00DC28AF"/>
    <w:rsid w:val="00DC77AA"/>
    <w:rsid w:val="00DD265B"/>
    <w:rsid w:val="00DD3284"/>
    <w:rsid w:val="00DD3B11"/>
    <w:rsid w:val="00DD4F4D"/>
    <w:rsid w:val="00DD65A8"/>
    <w:rsid w:val="00DD75A2"/>
    <w:rsid w:val="00DE263C"/>
    <w:rsid w:val="00DE34AD"/>
    <w:rsid w:val="00DE6E6E"/>
    <w:rsid w:val="00DF575F"/>
    <w:rsid w:val="00DF6762"/>
    <w:rsid w:val="00DF6D42"/>
    <w:rsid w:val="00E10BBC"/>
    <w:rsid w:val="00E16BE4"/>
    <w:rsid w:val="00E16C34"/>
    <w:rsid w:val="00E23E1A"/>
    <w:rsid w:val="00E30456"/>
    <w:rsid w:val="00E32365"/>
    <w:rsid w:val="00E332F5"/>
    <w:rsid w:val="00E34669"/>
    <w:rsid w:val="00E40499"/>
    <w:rsid w:val="00E42C40"/>
    <w:rsid w:val="00E42DBA"/>
    <w:rsid w:val="00E43D05"/>
    <w:rsid w:val="00E46701"/>
    <w:rsid w:val="00E46EE3"/>
    <w:rsid w:val="00E47C25"/>
    <w:rsid w:val="00E54DAC"/>
    <w:rsid w:val="00E5562A"/>
    <w:rsid w:val="00E57284"/>
    <w:rsid w:val="00E61B96"/>
    <w:rsid w:val="00E6465A"/>
    <w:rsid w:val="00E64E6C"/>
    <w:rsid w:val="00E70C73"/>
    <w:rsid w:val="00E72056"/>
    <w:rsid w:val="00E73645"/>
    <w:rsid w:val="00E8587C"/>
    <w:rsid w:val="00E90D0E"/>
    <w:rsid w:val="00E925DA"/>
    <w:rsid w:val="00E95C8F"/>
    <w:rsid w:val="00EA5A36"/>
    <w:rsid w:val="00EB44E7"/>
    <w:rsid w:val="00ED0FA1"/>
    <w:rsid w:val="00ED1076"/>
    <w:rsid w:val="00ED3D8B"/>
    <w:rsid w:val="00ED7E89"/>
    <w:rsid w:val="00EE13A0"/>
    <w:rsid w:val="00EE4E73"/>
    <w:rsid w:val="00EF3D5E"/>
    <w:rsid w:val="00F06905"/>
    <w:rsid w:val="00F1783B"/>
    <w:rsid w:val="00F248AE"/>
    <w:rsid w:val="00F33A99"/>
    <w:rsid w:val="00F50196"/>
    <w:rsid w:val="00F54785"/>
    <w:rsid w:val="00F55A66"/>
    <w:rsid w:val="00F60863"/>
    <w:rsid w:val="00F6491E"/>
    <w:rsid w:val="00F70B0B"/>
    <w:rsid w:val="00F7145E"/>
    <w:rsid w:val="00F846D3"/>
    <w:rsid w:val="00F91D7E"/>
    <w:rsid w:val="00F9260E"/>
    <w:rsid w:val="00F926E6"/>
    <w:rsid w:val="00F937A7"/>
    <w:rsid w:val="00F937F5"/>
    <w:rsid w:val="00FA7676"/>
    <w:rsid w:val="00FB02CE"/>
    <w:rsid w:val="00FB06EC"/>
    <w:rsid w:val="00FB5D65"/>
    <w:rsid w:val="00FB6E2D"/>
    <w:rsid w:val="00FC2FEC"/>
    <w:rsid w:val="00FC46D7"/>
    <w:rsid w:val="00FC5606"/>
    <w:rsid w:val="00FD3820"/>
    <w:rsid w:val="00FD387B"/>
    <w:rsid w:val="00FD6FAA"/>
    <w:rsid w:val="00FE2DC7"/>
    <w:rsid w:val="00FE4BD0"/>
    <w:rsid w:val="00FE4E0B"/>
    <w:rsid w:val="00FE7099"/>
    <w:rsid w:val="00FF5582"/>
    <w:rsid w:val="00FF6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9F5E9B"/>
  <w15:chartTrackingRefBased/>
  <w15:docId w15:val="{ED705C1F-8531-0443-80BC-D11FE5A4A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9662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62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62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62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62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62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62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62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62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62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62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62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62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62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62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62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62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62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62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62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62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62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62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6213"/>
    <w:rPr>
      <w:rFonts w:eastAsiaTheme="minorEastAsi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62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62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62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6213"/>
    <w:rPr>
      <w:rFonts w:eastAsiaTheme="minorEastAsi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6213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39663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9663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96634"/>
    <w:rPr>
      <w:rFonts w:eastAsiaTheme="minorEastAsia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9663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96634"/>
    <w:rPr>
      <w:rFonts w:eastAsiaTheme="minorEastAsia"/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F248A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48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comments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bmj.com/content/362/bmj.k2738" TargetMode="External"/><Relationship Id="rId2" Type="http://schemas.openxmlformats.org/officeDocument/2006/relationships/hyperlink" Target="https://www.who.int/health-topics/tuberculosis" TargetMode="External"/><Relationship Id="rId1" Type="http://schemas.openxmlformats.org/officeDocument/2006/relationships/hyperlink" Target="https://www.cdc.gov/tb-data/2024-provisional/index.html" TargetMode="External"/><Relationship Id="rId6" Type="http://schemas.openxmlformats.org/officeDocument/2006/relationships/hyperlink" Target="https://www.cambridge.org/core/journals/epidemiology-and-infection/article/revisiting-styblos-law-could-mathematical-models-aid-in-estimating-incidence-from-prevalence-data/0FC66D1365E86CD16B4519895BBACF78" TargetMode="External"/><Relationship Id="rId5" Type="http://schemas.openxmlformats.org/officeDocument/2006/relationships/hyperlink" Target="https://www.scielosp.org/pdf/bwho/v86n1/04.pdf" TargetMode="External"/><Relationship Id="rId4" Type="http://schemas.openxmlformats.org/officeDocument/2006/relationships/hyperlink" Target="https://bmcinfectdis.biomedcentral.com/articles/10.1186/1471-2334-10-37" TargetMode="External"/></Relationship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1728</Words>
  <Characters>9854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Nelson, Kristin</dc:creator>
  <cp:keywords/>
  <dc:description/>
  <cp:lastModifiedBy>Stephen Kissler</cp:lastModifiedBy>
  <cp:revision>4</cp:revision>
  <dcterms:created xsi:type="dcterms:W3CDTF">2025-08-11T17:33:00Z</dcterms:created>
  <dcterms:modified xsi:type="dcterms:W3CDTF">2025-08-11T18:52:00Z</dcterms:modified>
</cp:coreProperties>
</file>