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ROS 2 工程笔记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4"/>
          <w:szCs w:val="24"/>
        </w:rPr>
        <w:t xml:space="preserve">—— 过滤杂音：必须刻进肌肉记忆 vs 理解物理逻辑即可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这是一份帮你过滤掉杂音的工程笔记，分为“必须刻进肌肉记忆”和“理解物理逻辑即可”两部分。</w:t>
      </w:r>
    </w:p>
    <w:p>
      <w:pPr>
        <w:pStyle w:val="Heading1"/>
        <w:keepNext/>
        <w:pBdr>
          <w:bottom w:val="single" w:color="C00000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C00000"/>
          <w:sz w:val="28"/>
          <w:szCs w:val="28"/>
        </w:rPr>
        <w:t xml:space="preserve">一、必须记住的内容（硬规则与工具链）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这部分是你在 ROS 2 开发里无论面对什么机器人都要随时调用的基本功：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终端反查三板斧（绝不死记接口名）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ros2 node info &lt;节点名&gt;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：掀开节点底牌，查它听什么（Subscribers）、发什么（Publishers）。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ros2 topic info &lt;话题名&gt;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：查通信信件的准确类型（如 </w:t>
      </w:r>
      <w:r>
        <w:rPr>
          <w:rFonts w:ascii="Consolas" w:cs="Consolas" w:eastAsia="Consolas" w:hAnsi="Consolas"/>
          <w:sz w:val="20"/>
          <w:szCs w:val="20"/>
        </w:rPr>
        <w:t xml:space="preserve">geometry_msgs/msg/Twist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ros2 interface show &lt;类型名&gt;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：查信封里到底有哪些字段（如 </w:t>
      </w:r>
      <w:r>
        <w:rPr>
          <w:rFonts w:ascii="Consolas" w:cs="Consolas" w:eastAsia="Consolas" w:hAnsi="Consolas"/>
          <w:sz w:val="20"/>
          <w:szCs w:val="20"/>
        </w:rPr>
        <w:t xml:space="preserve">linear.x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angular.z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订阅者的 4 参数规则与机制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语法格式：</w:t>
      </w:r>
      <w:r>
        <w:rPr>
          <w:rFonts w:ascii="Consolas" w:cs="Consolas" w:eastAsia="Consolas" w:hAnsi="Consolas"/>
          <w:sz w:val="20"/>
          <w:szCs w:val="20"/>
        </w:rPr>
        <w:t xml:space="preserve">self.create_subscription(类型, '话题名', self.回调函数, 队列深度)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硬性规则：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订阅者必须绑定回调函数，因为这是事件驱动机制（数据到达即触发中断），不能写成死等读取，否则会阻塞整个系统。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self 的使用红线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必须加 self：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跨函数复用的东西（发布者句柄、订阅者句柄、设定的目标参数 </w:t>
      </w:r>
      <w:r>
        <w:rPr>
          <w:rFonts w:ascii="Consolas" w:cs="Consolas" w:eastAsia="Consolas" w:hAnsi="Consolas"/>
          <w:sz w:val="20"/>
          <w:szCs w:val="20"/>
        </w:rPr>
        <w:t xml:space="preserve">self.target_x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绝不加 self：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单次计算即抛弃的临时变量（几何差值 </w:t>
      </w:r>
      <w:r>
        <w:rPr>
          <w:rFonts w:ascii="Consolas" w:cs="Consolas" w:eastAsia="Consolas" w:hAnsi="Consolas"/>
          <w:sz w:val="20"/>
          <w:szCs w:val="20"/>
        </w:rPr>
        <w:t xml:space="preserve">dx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、计算出的速度、</w:t>
      </w:r>
      <w:r>
        <w:rPr>
          <w:rFonts w:ascii="Consolas" w:cs="Consolas" w:eastAsia="Consolas" w:hAnsi="Consolas"/>
          <w:sz w:val="20"/>
          <w:szCs w:val="20"/>
        </w:rPr>
        <w:t xml:space="preserve">msg = Twist()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、输入参数 </w:t>
      </w:r>
      <w:r>
        <w:rPr>
          <w:rFonts w:ascii="Consolas" w:cs="Consolas" w:eastAsia="Consolas" w:hAnsi="Consolas"/>
          <w:sz w:val="20"/>
          <w:szCs w:val="20"/>
        </w:rPr>
        <w:t xml:space="preserve">pose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航向角计算必须用 atan2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平面移动机器人求朝向角，永远用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math.atan2(dy, dx)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，绝不用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atan(dy/dx)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。前者自动处理四个象限的正负号，且天然避免分母为 0 崩溃。</w:t>
      </w:r>
    </w:p>
    <w:p>
      <w:pPr>
        <w:pStyle w:val="Heading1"/>
        <w:keepNext/>
        <w:pBdr>
          <w:bottom w:val="single" w:color="595959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95959"/>
          <w:sz w:val="28"/>
          <w:szCs w:val="28"/>
        </w:rPr>
        <w:t xml:space="preserve">二、只需看懂的内容（重在直觉，无需默写）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这部分在真机工程中通常由框架（如 Nav2 导航栈）封装好，明白它的工作原理即可，不用在白纸上背诵：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P（比例）控制的物理直觉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控制器本质：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拿“误差”当“油门”。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距离误差大 → 速度大：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离得远开得快，接近目标自动刹车。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角度偏差大 → 角速度大：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偏得厉害猛打方向盘，正对目标方向盘回正。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PID 的分工与海龟的特殊性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P（比例）：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负责当前发力。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I（积分）：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负责消除地面摩擦或死区导致的“就差一点点到不了终点”的静差。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D（微分）：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负责对冲惯性，防止车身冲过头震荡。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小海龟为什么只要 P：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海龟是理想一阶运动学模型，没有质量、惯性与摩擦阻力，给零速度立刻静止，因此不需要 I 和 D。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几何计算公式代码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勾股定理算距离、差值算误差这几行代码，理解输入（当前点与目标点）和输出（距离与角误差）的对应关系即可，不需要一字不差地默写。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ROS 2 节点外壳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rclpy.init()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spin()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shutdown()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以及 </w:t>
      </w:r>
      <w:r>
        <w:rPr>
          <w:rFonts w:ascii="Consolas" w:cs="Consolas" w:eastAsia="Consolas" w:hAnsi="Consolas"/>
          <w:sz w:val="20"/>
          <w:szCs w:val="20"/>
        </w:rPr>
        <w:t xml:space="preserve">setup.py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的入口配置，都属于通用样板代码，随用随复制或使用编辑器代码片段即可。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2026-10-04T07:33:49.819Z</dcterms:created>
  <dcterms:modified xsi:type="dcterms:W3CDTF">2026-10-04T07:33:49.832Z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