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C972C19" w:rsidP="2EB69127" w:rsidRDefault="1C972C19" w14:paraId="11A6FB55" w14:textId="675B4DE8">
      <w:pPr>
        <w:ind w:firstLine="0"/>
        <w:rPr>
          <w:sz w:val="28"/>
          <w:szCs w:val="28"/>
        </w:rPr>
      </w:pPr>
      <w:r w:rsidRPr="2EB69127" w:rsidR="1C972C19">
        <w:rPr>
          <w:sz w:val="28"/>
          <w:szCs w:val="28"/>
        </w:rPr>
        <w:t>Jason Schriner</w:t>
      </w:r>
    </w:p>
    <w:p w:rsidR="1C972C19" w:rsidP="2EB69127" w:rsidRDefault="1C972C19" w14:paraId="31E12845" w14:textId="4FE609BE">
      <w:pPr>
        <w:ind w:firstLine="0"/>
        <w:rPr>
          <w:sz w:val="28"/>
          <w:szCs w:val="28"/>
        </w:rPr>
      </w:pPr>
      <w:r w:rsidRPr="2EB69127" w:rsidR="1C972C19">
        <w:rPr>
          <w:sz w:val="28"/>
          <w:szCs w:val="28"/>
        </w:rPr>
        <w:t>Module 2</w:t>
      </w:r>
    </w:p>
    <w:p w:rsidR="1C972C19" w:rsidP="2EB69127" w:rsidRDefault="1C972C19" w14:paraId="77C00B29" w14:textId="6FDBF149">
      <w:pPr>
        <w:ind w:firstLine="0"/>
        <w:rPr>
          <w:sz w:val="28"/>
          <w:szCs w:val="28"/>
        </w:rPr>
      </w:pPr>
      <w:r w:rsidRPr="2EB69127" w:rsidR="1C972C19">
        <w:rPr>
          <w:sz w:val="28"/>
          <w:szCs w:val="28"/>
        </w:rPr>
        <w:t>6/7/25</w:t>
      </w:r>
    </w:p>
    <w:p w:rsidR="2EB69127" w:rsidP="2EB69127" w:rsidRDefault="2EB69127" w14:paraId="791C9DC9" w14:textId="147B3BF8">
      <w:pPr>
        <w:ind w:firstLine="720"/>
        <w:rPr>
          <w:sz w:val="28"/>
          <w:szCs w:val="28"/>
        </w:rPr>
      </w:pPr>
    </w:p>
    <w:p w:rsidR="2EB69127" w:rsidP="2EB69127" w:rsidRDefault="2EB69127" w14:paraId="785CC50F" w14:textId="643B43C0">
      <w:pPr>
        <w:ind w:firstLine="720"/>
        <w:rPr>
          <w:sz w:val="28"/>
          <w:szCs w:val="28"/>
        </w:rPr>
      </w:pPr>
    </w:p>
    <w:p w:rsidR="2F7884ED" w:rsidP="2EB69127" w:rsidRDefault="2F7884ED" w14:paraId="6AD5A041" w14:textId="2DCB3500">
      <w:pPr>
        <w:ind w:firstLine="720"/>
        <w:rPr>
          <w:sz w:val="28"/>
          <w:szCs w:val="28"/>
        </w:rPr>
      </w:pPr>
      <w:r w:rsidRPr="2EB69127" w:rsidR="2F7884ED">
        <w:rPr>
          <w:sz w:val="28"/>
          <w:szCs w:val="28"/>
        </w:rPr>
        <w:t xml:space="preserve">In 2011 LinkedIn’s technical debt had become </w:t>
      </w:r>
      <w:r w:rsidRPr="2EB69127" w:rsidR="2F7884ED">
        <w:rPr>
          <w:sz w:val="28"/>
          <w:szCs w:val="28"/>
        </w:rPr>
        <w:t>a serious problem</w:t>
      </w:r>
      <w:r w:rsidRPr="2EB69127" w:rsidR="2F7884ED">
        <w:rPr>
          <w:sz w:val="28"/>
          <w:szCs w:val="28"/>
        </w:rPr>
        <w:t xml:space="preserve">. </w:t>
      </w:r>
      <w:r w:rsidRPr="2EB69127" w:rsidR="2AE569D3">
        <w:rPr>
          <w:sz w:val="28"/>
          <w:szCs w:val="28"/>
        </w:rPr>
        <w:t xml:space="preserve">It was slowing down deployment of new features as developers had to create work </w:t>
      </w:r>
      <w:r w:rsidRPr="2EB69127" w:rsidR="199801EC">
        <w:rPr>
          <w:sz w:val="28"/>
          <w:szCs w:val="28"/>
        </w:rPr>
        <w:t>around</w:t>
      </w:r>
      <w:r w:rsidRPr="2EB69127" w:rsidR="6055B246">
        <w:rPr>
          <w:sz w:val="28"/>
          <w:szCs w:val="28"/>
        </w:rPr>
        <w:t>,</w:t>
      </w:r>
      <w:r w:rsidRPr="2EB69127" w:rsidR="2AE569D3">
        <w:rPr>
          <w:sz w:val="28"/>
          <w:szCs w:val="28"/>
        </w:rPr>
        <w:t xml:space="preserve"> and it was creating stability issues. </w:t>
      </w:r>
      <w:r w:rsidRPr="2EB69127" w:rsidR="554C121E">
        <w:rPr>
          <w:sz w:val="28"/>
          <w:szCs w:val="28"/>
        </w:rPr>
        <w:t xml:space="preserve">To combat the issues that were </w:t>
      </w:r>
      <w:r w:rsidRPr="2EB69127" w:rsidR="3D676409">
        <w:rPr>
          <w:sz w:val="28"/>
          <w:szCs w:val="28"/>
        </w:rPr>
        <w:t>occurring</w:t>
      </w:r>
      <w:r w:rsidRPr="2EB69127" w:rsidR="554C121E">
        <w:rPr>
          <w:sz w:val="28"/>
          <w:szCs w:val="28"/>
        </w:rPr>
        <w:t xml:space="preserve"> Kevin </w:t>
      </w:r>
      <w:r w:rsidRPr="2EB69127" w:rsidR="24E9E2F6">
        <w:rPr>
          <w:sz w:val="28"/>
          <w:szCs w:val="28"/>
        </w:rPr>
        <w:t>Scott,</w:t>
      </w:r>
      <w:r w:rsidRPr="2EB69127" w:rsidR="554C121E">
        <w:rPr>
          <w:sz w:val="28"/>
          <w:szCs w:val="28"/>
        </w:rPr>
        <w:t xml:space="preserve"> the VP of </w:t>
      </w:r>
      <w:r w:rsidRPr="2EB69127" w:rsidR="249721A2">
        <w:rPr>
          <w:sz w:val="28"/>
          <w:szCs w:val="28"/>
        </w:rPr>
        <w:t>Engineering,</w:t>
      </w:r>
      <w:r w:rsidRPr="2EB69127" w:rsidR="554C121E">
        <w:rPr>
          <w:sz w:val="28"/>
          <w:szCs w:val="28"/>
        </w:rPr>
        <w:t xml:space="preserve"> decided that they should s</w:t>
      </w:r>
      <w:r w:rsidRPr="2EB69127" w:rsidR="3909C806">
        <w:rPr>
          <w:sz w:val="28"/>
          <w:szCs w:val="28"/>
        </w:rPr>
        <w:t>top production of any new features and focus solely on rebu</w:t>
      </w:r>
      <w:r w:rsidRPr="2EB69127" w:rsidR="15127717">
        <w:rPr>
          <w:sz w:val="28"/>
          <w:szCs w:val="28"/>
        </w:rPr>
        <w:t>ilding the infrastructure of the platform.</w:t>
      </w:r>
    </w:p>
    <w:p w:rsidR="5E3402AE" w:rsidP="2EB69127" w:rsidRDefault="5E3402AE" w14:paraId="21B6A54A" w14:textId="3786E4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sz w:val="28"/>
          <w:szCs w:val="28"/>
        </w:rPr>
      </w:pPr>
      <w:r w:rsidRPr="2EB69127" w:rsidR="5E3402AE">
        <w:rPr>
          <w:sz w:val="28"/>
          <w:szCs w:val="28"/>
        </w:rPr>
        <w:t>One of the largest issues the company was having was with Leo</w:t>
      </w:r>
      <w:r w:rsidRPr="2EB69127" w:rsidR="7AEF6C4B">
        <w:rPr>
          <w:sz w:val="28"/>
          <w:szCs w:val="28"/>
        </w:rPr>
        <w:t>. Leo was a</w:t>
      </w:r>
      <w:r w:rsidRPr="2EB69127" w:rsidR="3F4B2F51">
        <w:rPr>
          <w:sz w:val="28"/>
          <w:szCs w:val="28"/>
        </w:rPr>
        <w:t xml:space="preserve"> “monolithic Java application that served every page through </w:t>
      </w:r>
      <w:r w:rsidRPr="2EB69127" w:rsidR="3F4B2F51">
        <w:rPr>
          <w:sz w:val="28"/>
          <w:szCs w:val="28"/>
        </w:rPr>
        <w:t>serverlets</w:t>
      </w:r>
      <w:r w:rsidRPr="2EB69127" w:rsidR="3F4B2F51">
        <w:rPr>
          <w:sz w:val="28"/>
          <w:szCs w:val="28"/>
        </w:rPr>
        <w:t xml:space="preserve"> </w:t>
      </w:r>
      <w:r w:rsidRPr="2EB69127" w:rsidR="5D4167D5">
        <w:rPr>
          <w:sz w:val="28"/>
          <w:szCs w:val="28"/>
        </w:rPr>
        <w:t xml:space="preserve">and managed JDBC connections” (Kim et al., 2017). </w:t>
      </w:r>
      <w:r w:rsidRPr="2EB69127" w:rsidR="64BD8EE9">
        <w:rPr>
          <w:sz w:val="28"/>
          <w:szCs w:val="28"/>
        </w:rPr>
        <w:t xml:space="preserve">The drawback to this type of application is that it can make deployments riskier. Any </w:t>
      </w:r>
      <w:r w:rsidRPr="2EB69127" w:rsidR="64BD8EE9">
        <w:rPr>
          <w:sz w:val="28"/>
          <w:szCs w:val="28"/>
        </w:rPr>
        <w:t>small change</w:t>
      </w:r>
      <w:r w:rsidRPr="2EB69127" w:rsidR="64BD8EE9">
        <w:rPr>
          <w:sz w:val="28"/>
          <w:szCs w:val="28"/>
        </w:rPr>
        <w:t xml:space="preserve"> means a whole redeployment of the entire app</w:t>
      </w:r>
      <w:r w:rsidRPr="2EB69127" w:rsidR="2106E9B5">
        <w:rPr>
          <w:sz w:val="28"/>
          <w:szCs w:val="28"/>
        </w:rPr>
        <w:t xml:space="preserve">. </w:t>
      </w:r>
      <w:r w:rsidRPr="2EB69127" w:rsidR="6F5B83B1">
        <w:rPr>
          <w:sz w:val="28"/>
          <w:szCs w:val="28"/>
        </w:rPr>
        <w:t xml:space="preserve">This can also make it difficult to work on scaling an individual </w:t>
      </w:r>
      <w:r w:rsidRPr="2EB69127" w:rsidR="6F5B83B1">
        <w:rPr>
          <w:sz w:val="28"/>
          <w:szCs w:val="28"/>
        </w:rPr>
        <w:t>component</w:t>
      </w:r>
      <w:r w:rsidRPr="2EB69127" w:rsidR="6F5B83B1">
        <w:rPr>
          <w:sz w:val="28"/>
          <w:szCs w:val="28"/>
        </w:rPr>
        <w:t xml:space="preserve"> due to its tightly coupled nature.</w:t>
      </w:r>
      <w:r w:rsidRPr="2EB69127" w:rsidR="52DF2BFF">
        <w:rPr>
          <w:sz w:val="28"/>
          <w:szCs w:val="28"/>
        </w:rPr>
        <w:t xml:space="preserve"> </w:t>
      </w:r>
      <w:r w:rsidRPr="2EB69127" w:rsidR="34491E3A">
        <w:rPr>
          <w:sz w:val="28"/>
          <w:szCs w:val="28"/>
        </w:rPr>
        <w:t>To</w:t>
      </w:r>
      <w:r w:rsidRPr="2EB69127" w:rsidR="395C5566">
        <w:rPr>
          <w:sz w:val="28"/>
          <w:szCs w:val="28"/>
        </w:rPr>
        <w:t xml:space="preserve"> fix their </w:t>
      </w:r>
      <w:r w:rsidRPr="2EB69127" w:rsidR="33E7D33A">
        <w:rPr>
          <w:sz w:val="28"/>
          <w:szCs w:val="28"/>
        </w:rPr>
        <w:t>problems,</w:t>
      </w:r>
      <w:r w:rsidRPr="2EB69127" w:rsidR="395C5566">
        <w:rPr>
          <w:sz w:val="28"/>
          <w:szCs w:val="28"/>
        </w:rPr>
        <w:t xml:space="preserve"> they shifted to smaller stateless services. This allowed them to decouple th</w:t>
      </w:r>
      <w:r w:rsidRPr="2EB69127" w:rsidR="6CDC9665">
        <w:rPr>
          <w:sz w:val="28"/>
          <w:szCs w:val="28"/>
        </w:rPr>
        <w:t>eir infrastructure so that it was possible to make changes to a feature without it having the potential of causing an issue</w:t>
      </w:r>
      <w:r w:rsidRPr="2EB69127" w:rsidR="6B3309F2">
        <w:rPr>
          <w:sz w:val="28"/>
          <w:szCs w:val="28"/>
        </w:rPr>
        <w:t xml:space="preserve"> somewhere else in the code base. I also allowed the team to work independently on a single service to allow</w:t>
      </w:r>
      <w:r w:rsidRPr="2EB69127" w:rsidR="7D8EB1E9">
        <w:rPr>
          <w:sz w:val="28"/>
          <w:szCs w:val="28"/>
        </w:rPr>
        <w:t xml:space="preserve"> for faster deployment cycles. </w:t>
      </w:r>
      <w:r w:rsidRPr="2EB69127" w:rsidR="51D3E8B0">
        <w:rPr>
          <w:sz w:val="28"/>
          <w:szCs w:val="28"/>
        </w:rPr>
        <w:t>This rework of the system also allowed engineers to be more productive as they no longer had to try and create work arounds for existing problems.</w:t>
      </w:r>
    </w:p>
    <w:p w:rsidR="51D3E8B0" w:rsidP="2EB69127" w:rsidRDefault="51D3E8B0" w14:paraId="3C028F0A" w14:textId="07842C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sz w:val="28"/>
          <w:szCs w:val="28"/>
        </w:rPr>
      </w:pPr>
      <w:r w:rsidRPr="2EB69127" w:rsidR="51D3E8B0">
        <w:rPr>
          <w:sz w:val="28"/>
          <w:szCs w:val="28"/>
        </w:rPr>
        <w:t xml:space="preserve">LinkedIn took a major risk of </w:t>
      </w:r>
      <w:r w:rsidRPr="2EB69127" w:rsidR="331DD69E">
        <w:rPr>
          <w:sz w:val="28"/>
          <w:szCs w:val="28"/>
        </w:rPr>
        <w:t>stopping</w:t>
      </w:r>
      <w:r w:rsidRPr="2EB69127" w:rsidR="51D3E8B0">
        <w:rPr>
          <w:sz w:val="28"/>
          <w:szCs w:val="28"/>
        </w:rPr>
        <w:t xml:space="preserve"> innovation to pay </w:t>
      </w:r>
      <w:r w:rsidRPr="2EB69127" w:rsidR="0146C0C6">
        <w:rPr>
          <w:sz w:val="28"/>
          <w:szCs w:val="28"/>
        </w:rPr>
        <w:t>off</w:t>
      </w:r>
      <w:r w:rsidRPr="2EB69127" w:rsidR="51D3E8B0">
        <w:rPr>
          <w:sz w:val="28"/>
          <w:szCs w:val="28"/>
        </w:rPr>
        <w:t xml:space="preserve"> their technical debt. This ended up working in their favor as they now </w:t>
      </w:r>
      <w:r w:rsidRPr="2EB69127" w:rsidR="19E71949">
        <w:rPr>
          <w:sz w:val="28"/>
          <w:szCs w:val="28"/>
        </w:rPr>
        <w:t>have</w:t>
      </w:r>
      <w:r w:rsidRPr="2EB69127" w:rsidR="51D3E8B0">
        <w:rPr>
          <w:sz w:val="28"/>
          <w:szCs w:val="28"/>
        </w:rPr>
        <w:t xml:space="preserve"> a more flexible platform </w:t>
      </w:r>
      <w:r w:rsidRPr="2EB69127" w:rsidR="039B3F60">
        <w:rPr>
          <w:sz w:val="28"/>
          <w:szCs w:val="28"/>
        </w:rPr>
        <w:t xml:space="preserve">that </w:t>
      </w:r>
      <w:bookmarkStart w:name="_Int_UQbOA5X0" w:id="1319451648"/>
      <w:r w:rsidRPr="2EB69127" w:rsidR="039B3F60">
        <w:rPr>
          <w:sz w:val="28"/>
          <w:szCs w:val="28"/>
        </w:rPr>
        <w:t>allow</w:t>
      </w:r>
      <w:r w:rsidRPr="2EB69127" w:rsidR="1B3A1296">
        <w:rPr>
          <w:sz w:val="28"/>
          <w:szCs w:val="28"/>
        </w:rPr>
        <w:t>s</w:t>
      </w:r>
      <w:bookmarkEnd w:id="1319451648"/>
      <w:r w:rsidRPr="2EB69127" w:rsidR="039B3F60">
        <w:rPr>
          <w:sz w:val="28"/>
          <w:szCs w:val="28"/>
        </w:rPr>
        <w:t xml:space="preserve"> them to innovate faster.</w:t>
      </w:r>
      <w:r w:rsidRPr="2EB69127" w:rsidR="0809F33B">
        <w:rPr>
          <w:sz w:val="28"/>
          <w:szCs w:val="28"/>
        </w:rPr>
        <w:t xml:space="preserve"> </w:t>
      </w:r>
    </w:p>
    <w:p w:rsidR="785B6CEB" w:rsidP="2EB69127" w:rsidRDefault="785B6CEB" w14:paraId="77BE6971" w14:textId="596AFCD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sz w:val="28"/>
          <w:szCs w:val="28"/>
        </w:rPr>
      </w:pPr>
      <w:r w:rsidRPr="2EB69127" w:rsidR="785B6CEB">
        <w:rPr>
          <w:sz w:val="28"/>
          <w:szCs w:val="28"/>
        </w:rPr>
        <w:t xml:space="preserve">LinkedIn took a radical approach to pay down their technical debt. While it is important, it is not always necessary to be </w:t>
      </w:r>
      <w:bookmarkStart w:name="_Int_85WODIJn" w:id="1017574641"/>
      <w:r w:rsidRPr="2EB69127" w:rsidR="785B6CEB">
        <w:rPr>
          <w:sz w:val="28"/>
          <w:szCs w:val="28"/>
        </w:rPr>
        <w:t>this aggressive</w:t>
      </w:r>
      <w:bookmarkEnd w:id="1017574641"/>
      <w:r w:rsidRPr="2EB69127" w:rsidR="785B6CEB">
        <w:rPr>
          <w:sz w:val="28"/>
          <w:szCs w:val="28"/>
        </w:rPr>
        <w:t xml:space="preserve">. </w:t>
      </w:r>
      <w:r w:rsidRPr="2EB69127" w:rsidR="6358C1D5">
        <w:rPr>
          <w:sz w:val="28"/>
          <w:szCs w:val="28"/>
        </w:rPr>
        <w:t xml:space="preserve">In “The </w:t>
      </w:r>
      <w:r w:rsidRPr="2EB69127" w:rsidR="6358C1D5">
        <w:rPr>
          <w:sz w:val="28"/>
          <w:szCs w:val="28"/>
        </w:rPr>
        <w:t>DevOPs</w:t>
      </w:r>
      <w:r w:rsidRPr="2EB69127" w:rsidR="6358C1D5">
        <w:rPr>
          <w:sz w:val="28"/>
          <w:szCs w:val="28"/>
        </w:rPr>
        <w:t xml:space="preserve"> Handbooks” (Kim et al., 2017) it explains that you could </w:t>
      </w:r>
      <w:r w:rsidRPr="2EB69127" w:rsidR="6358C1D5">
        <w:rPr>
          <w:sz w:val="28"/>
          <w:szCs w:val="28"/>
        </w:rPr>
        <w:t>utilize</w:t>
      </w:r>
      <w:r w:rsidRPr="2EB69127" w:rsidR="6358C1D5">
        <w:rPr>
          <w:sz w:val="28"/>
          <w:szCs w:val="28"/>
        </w:rPr>
        <w:t xml:space="preserve"> twenty pe</w:t>
      </w:r>
      <w:r w:rsidRPr="2EB69127" w:rsidR="7FE56E59">
        <w:rPr>
          <w:sz w:val="28"/>
          <w:szCs w:val="28"/>
        </w:rPr>
        <w:t xml:space="preserve">rcent of your engineering capacity to this instead of performing a shutdown like </w:t>
      </w:r>
      <w:r w:rsidRPr="2EB69127" w:rsidR="3423DB83">
        <w:rPr>
          <w:sz w:val="28"/>
          <w:szCs w:val="28"/>
        </w:rPr>
        <w:t>they</w:t>
      </w:r>
      <w:r w:rsidRPr="2EB69127" w:rsidR="7FE56E59">
        <w:rPr>
          <w:sz w:val="28"/>
          <w:szCs w:val="28"/>
        </w:rPr>
        <w:t xml:space="preserve"> did. This way </w:t>
      </w:r>
      <w:r w:rsidRPr="2EB69127" w:rsidR="476E5BF8">
        <w:rPr>
          <w:sz w:val="28"/>
          <w:szCs w:val="28"/>
        </w:rPr>
        <w:t xml:space="preserve">you can still offer new features while working </w:t>
      </w:r>
      <w:r w:rsidRPr="2EB69127" w:rsidR="16CF05B7">
        <w:rPr>
          <w:sz w:val="28"/>
          <w:szCs w:val="28"/>
        </w:rPr>
        <w:t xml:space="preserve">on refactoring. </w:t>
      </w:r>
    </w:p>
    <w:p w:rsidR="2EB69127" w:rsidP="2EB69127" w:rsidRDefault="2EB69127" w14:paraId="418C6838" w14:textId="72F9921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sz w:val="28"/>
          <w:szCs w:val="28"/>
        </w:rPr>
      </w:pPr>
    </w:p>
    <w:p w:rsidR="59407DF1" w:rsidP="2EB69127" w:rsidRDefault="59407DF1" w14:paraId="23B82E81" w14:textId="4199DFAF">
      <w:pPr>
        <w:rPr>
          <w:sz w:val="28"/>
          <w:szCs w:val="28"/>
        </w:rPr>
      </w:pPr>
      <w:r w:rsidRPr="2EB69127" w:rsidR="59407DF1">
        <w:rPr>
          <w:sz w:val="28"/>
          <w:szCs w:val="28"/>
        </w:rPr>
        <w:t>References:</w:t>
      </w:r>
    </w:p>
    <w:p w:rsidR="59407DF1" w:rsidP="2EB69127" w:rsidRDefault="59407DF1" w14:paraId="6005E5D6" w14:textId="5635F1B5">
      <w:pPr>
        <w:rPr>
          <w:sz w:val="28"/>
          <w:szCs w:val="28"/>
        </w:rPr>
      </w:pPr>
      <w:r w:rsidRPr="2EB69127" w:rsidR="59407DF1">
        <w:rPr>
          <w:sz w:val="28"/>
          <w:szCs w:val="28"/>
        </w:rPr>
        <w:t>Gene Kim (</w:t>
      </w:r>
      <w:r w:rsidRPr="2EB69127" w:rsidR="59407DF1">
        <w:rPr>
          <w:sz w:val="28"/>
          <w:szCs w:val="28"/>
        </w:rPr>
        <w:t>November,</w:t>
      </w:r>
      <w:r w:rsidRPr="2EB69127" w:rsidR="59407DF1">
        <w:rPr>
          <w:sz w:val="28"/>
          <w:szCs w:val="28"/>
        </w:rPr>
        <w:t xml:space="preserve"> 2023) Case Study: LinkedIn’s 2011 Operation </w:t>
      </w:r>
      <w:r w:rsidRPr="2EB69127" w:rsidR="59407DF1">
        <w:rPr>
          <w:sz w:val="28"/>
          <w:szCs w:val="28"/>
        </w:rPr>
        <w:t>InV</w:t>
      </w:r>
      <w:r w:rsidRPr="2EB69127" w:rsidR="671DD03F">
        <w:rPr>
          <w:sz w:val="28"/>
          <w:szCs w:val="28"/>
        </w:rPr>
        <w:t>ersion</w:t>
      </w:r>
      <w:r w:rsidRPr="2EB69127" w:rsidR="671DD03F">
        <w:rPr>
          <w:sz w:val="28"/>
          <w:szCs w:val="28"/>
        </w:rPr>
        <w:t xml:space="preserve"> through </w:t>
      </w:r>
      <w:r w:rsidRPr="2EB69127" w:rsidR="671DD03F">
        <w:rPr>
          <w:sz w:val="28"/>
          <w:szCs w:val="28"/>
        </w:rPr>
        <w:t>lens</w:t>
      </w:r>
      <w:r w:rsidRPr="2EB69127" w:rsidR="671DD03F">
        <w:rPr>
          <w:sz w:val="28"/>
          <w:szCs w:val="28"/>
        </w:rPr>
        <w:t xml:space="preserve"> of </w:t>
      </w:r>
      <w:r w:rsidRPr="2EB69127" w:rsidR="671DD03F">
        <w:rPr>
          <w:sz w:val="28"/>
          <w:szCs w:val="28"/>
        </w:rPr>
        <w:t>Slowify</w:t>
      </w:r>
      <w:r w:rsidRPr="2EB69127" w:rsidR="671DD03F">
        <w:rPr>
          <w:sz w:val="28"/>
          <w:szCs w:val="28"/>
        </w:rPr>
        <w:t xml:space="preserve">, Simplify, and Amplify. LinkedIn </w:t>
      </w:r>
      <w:hyperlink r:id="R2bb350041b7e45f4">
        <w:r w:rsidRPr="2EB69127" w:rsidR="671DD03F">
          <w:rPr>
            <w:rStyle w:val="Hyperlink"/>
            <w:sz w:val="28"/>
            <w:szCs w:val="28"/>
          </w:rPr>
          <w:t>https://www.linkedin.com/pulse/case-study-linkedins-2011-operation-inversion-through-gene-kim-dht2c/</w:t>
        </w:r>
      </w:hyperlink>
      <w:r w:rsidRPr="2EB69127" w:rsidR="671DD03F">
        <w:rPr>
          <w:sz w:val="28"/>
          <w:szCs w:val="28"/>
        </w:rPr>
        <w:t xml:space="preserve"> </w:t>
      </w:r>
    </w:p>
    <w:p w:rsidR="4DA59673" w:rsidP="2EB69127" w:rsidRDefault="4DA59673" w14:paraId="73CECEFE" w14:textId="588F1830">
      <w:pPr>
        <w:rPr>
          <w:sz w:val="28"/>
          <w:szCs w:val="28"/>
        </w:rPr>
      </w:pPr>
      <w:r w:rsidRPr="2EB69127" w:rsidR="4DA59673">
        <w:rPr>
          <w:sz w:val="28"/>
          <w:szCs w:val="28"/>
        </w:rPr>
        <w:t xml:space="preserve">Kim, G., Debois, P., Willis, J., Humble, J., &amp; </w:t>
      </w:r>
      <w:r w:rsidRPr="2EB69127" w:rsidR="4DA59673">
        <w:rPr>
          <w:sz w:val="28"/>
          <w:szCs w:val="28"/>
        </w:rPr>
        <w:t>Allspaw</w:t>
      </w:r>
      <w:r w:rsidRPr="2EB69127" w:rsidR="4DA59673">
        <w:rPr>
          <w:sz w:val="28"/>
          <w:szCs w:val="28"/>
        </w:rPr>
        <w:t xml:space="preserve">, J. (2017). The DevOps </w:t>
      </w:r>
      <w:r w:rsidRPr="2EB69127" w:rsidR="4DA59673">
        <w:rPr>
          <w:sz w:val="28"/>
          <w:szCs w:val="28"/>
        </w:rPr>
        <w:t>handbook :</w:t>
      </w:r>
      <w:r w:rsidRPr="2EB69127" w:rsidR="4DA59673">
        <w:rPr>
          <w:sz w:val="28"/>
          <w:szCs w:val="28"/>
        </w:rPr>
        <w:t xml:space="preserve"> how to create world-class agility, reliability, and security in technology organizations. It Revolution Press, </w:t>
      </w:r>
      <w:r w:rsidRPr="2EB69127" w:rsidR="4DA59673">
        <w:rPr>
          <w:sz w:val="28"/>
          <w:szCs w:val="28"/>
        </w:rPr>
        <w:t>Llc</w:t>
      </w:r>
      <w:r w:rsidRPr="2EB69127" w:rsidR="4DA59673">
        <w:rPr>
          <w:sz w:val="28"/>
          <w:szCs w:val="28"/>
        </w:rPr>
        <w:t xml:space="preserve">.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npMq7EMBKqWnD" int2:id="9ZXrZTyP">
      <int2:state int2:type="spell" int2:value="Rejected"/>
    </int2:textHash>
    <int2:bookmark int2:bookmarkName="_Int_85WODIJn" int2:invalidationBookmarkName="" int2:hashCode="4clbu7O5zpaCk3" int2:id="g2481dJE">
      <int2:state int2:type="gram" int2:value="Rejected"/>
    </int2:bookmark>
    <int2:bookmark int2:bookmarkName="_Int_UQbOA5X0" int2:invalidationBookmarkName="" int2:hashCode="w95E1THADKPgOD" int2:id="zvXZOwRf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4361FF"/>
    <w:rsid w:val="0146C0C6"/>
    <w:rsid w:val="039B3F60"/>
    <w:rsid w:val="0809F33B"/>
    <w:rsid w:val="08466670"/>
    <w:rsid w:val="0AE977FF"/>
    <w:rsid w:val="0C09BDAE"/>
    <w:rsid w:val="0D305009"/>
    <w:rsid w:val="0D7EE68B"/>
    <w:rsid w:val="0EDE2CDB"/>
    <w:rsid w:val="142A2049"/>
    <w:rsid w:val="14D7C55A"/>
    <w:rsid w:val="15127717"/>
    <w:rsid w:val="15E0F127"/>
    <w:rsid w:val="16CF05B7"/>
    <w:rsid w:val="1797AF9C"/>
    <w:rsid w:val="199801EC"/>
    <w:rsid w:val="19E71949"/>
    <w:rsid w:val="1A42B6EE"/>
    <w:rsid w:val="1B3A1296"/>
    <w:rsid w:val="1BF87E8A"/>
    <w:rsid w:val="1C972C19"/>
    <w:rsid w:val="1E42CC75"/>
    <w:rsid w:val="1F3D310E"/>
    <w:rsid w:val="2106E9B5"/>
    <w:rsid w:val="22228144"/>
    <w:rsid w:val="22C161B8"/>
    <w:rsid w:val="249721A2"/>
    <w:rsid w:val="24E9E2F6"/>
    <w:rsid w:val="2821821F"/>
    <w:rsid w:val="2AE569D3"/>
    <w:rsid w:val="2B1B05C9"/>
    <w:rsid w:val="2C66241D"/>
    <w:rsid w:val="2CDE0D2C"/>
    <w:rsid w:val="2EB69127"/>
    <w:rsid w:val="2F7884ED"/>
    <w:rsid w:val="331DD69E"/>
    <w:rsid w:val="33E7D33A"/>
    <w:rsid w:val="3423DB83"/>
    <w:rsid w:val="34491E3A"/>
    <w:rsid w:val="34AE48DA"/>
    <w:rsid w:val="34FAA7CC"/>
    <w:rsid w:val="3528EC85"/>
    <w:rsid w:val="3672DFA7"/>
    <w:rsid w:val="36C1FA7E"/>
    <w:rsid w:val="3909C806"/>
    <w:rsid w:val="395C5566"/>
    <w:rsid w:val="3AD12B8A"/>
    <w:rsid w:val="3CD22EB5"/>
    <w:rsid w:val="3CE2108D"/>
    <w:rsid w:val="3D676409"/>
    <w:rsid w:val="3ED653A2"/>
    <w:rsid w:val="3F4B2F51"/>
    <w:rsid w:val="3FB4270D"/>
    <w:rsid w:val="3FD7C751"/>
    <w:rsid w:val="40F33D0A"/>
    <w:rsid w:val="4169C96E"/>
    <w:rsid w:val="417E14CB"/>
    <w:rsid w:val="446FEA93"/>
    <w:rsid w:val="476E5BF8"/>
    <w:rsid w:val="4A22AD42"/>
    <w:rsid w:val="4AAB68C4"/>
    <w:rsid w:val="4DA59673"/>
    <w:rsid w:val="4E387A4A"/>
    <w:rsid w:val="4F35A2EB"/>
    <w:rsid w:val="4F954DF7"/>
    <w:rsid w:val="51149DA2"/>
    <w:rsid w:val="51D3E8B0"/>
    <w:rsid w:val="52DF2BFF"/>
    <w:rsid w:val="554C121E"/>
    <w:rsid w:val="5585A2C8"/>
    <w:rsid w:val="56B1C9FB"/>
    <w:rsid w:val="59407DF1"/>
    <w:rsid w:val="5C4AE291"/>
    <w:rsid w:val="5D4167D5"/>
    <w:rsid w:val="5E3402AE"/>
    <w:rsid w:val="5F035B83"/>
    <w:rsid w:val="5F71F6B0"/>
    <w:rsid w:val="6055B246"/>
    <w:rsid w:val="62E47209"/>
    <w:rsid w:val="6358C1D5"/>
    <w:rsid w:val="64992C33"/>
    <w:rsid w:val="64BD8EE9"/>
    <w:rsid w:val="64D3BB32"/>
    <w:rsid w:val="652B12DF"/>
    <w:rsid w:val="660680BF"/>
    <w:rsid w:val="671DD03F"/>
    <w:rsid w:val="68513B83"/>
    <w:rsid w:val="68BD09F7"/>
    <w:rsid w:val="6982F620"/>
    <w:rsid w:val="6B3309F2"/>
    <w:rsid w:val="6B7481EC"/>
    <w:rsid w:val="6B9E2563"/>
    <w:rsid w:val="6CDC9665"/>
    <w:rsid w:val="6DC4CBD8"/>
    <w:rsid w:val="6EC4CCBB"/>
    <w:rsid w:val="6F5B83B1"/>
    <w:rsid w:val="734361FF"/>
    <w:rsid w:val="74536139"/>
    <w:rsid w:val="74F7368B"/>
    <w:rsid w:val="752CBD7E"/>
    <w:rsid w:val="76405D46"/>
    <w:rsid w:val="764D9E09"/>
    <w:rsid w:val="78513DBE"/>
    <w:rsid w:val="785B6CEB"/>
    <w:rsid w:val="7A014ACC"/>
    <w:rsid w:val="7A34DF23"/>
    <w:rsid w:val="7AEF6C4B"/>
    <w:rsid w:val="7B32D70B"/>
    <w:rsid w:val="7D2494D8"/>
    <w:rsid w:val="7D8EB1E9"/>
    <w:rsid w:val="7E3F28B4"/>
    <w:rsid w:val="7E8B9595"/>
    <w:rsid w:val="7F0F2259"/>
    <w:rsid w:val="7FAEDC07"/>
    <w:rsid w:val="7FE5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61FF"/>
  <w15:chartTrackingRefBased/>
  <w15:docId w15:val="{EE1CB8C6-1860-414F-AB5D-C327FFCE23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EB6912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linkedin.com/pulse/case-study-linkedins-2011-operation-inversion-through-gene-kim-dht2c/" TargetMode="External" Id="R2bb350041b7e45f4" /><Relationship Type="http://schemas.microsoft.com/office/2020/10/relationships/intelligence" Target="intelligence2.xml" Id="R5d9bc47759a54e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2025-06-08T00:35:02.2683521Z</dcterms:created>
  <dcterms:modified xsi:type="dcterms:W3CDTF">2025-06-08T02:47:22.8872726Z</dcterms:modified>
  <dc:creator>Jason Schriner</dc:creator>
  <lastModifiedBy>Jason Schriner</lastModifiedBy>
</coreProperties>
</file>