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Times New Roman" w:cs="Times New Roman" w:eastAsia="黑体" w:hAnsi="Times New Roman"/>
          <w:sz w:val="32"/>
          <w:szCs w:val="32"/>
        </w:rPr>
        <w:t xml:space="preserve">《印制电路板设计》实验报告（二）</w:t>
      </w:r>
    </w:p>
    <w:tbl>
      <w:tblPr>
        <w:tblW w:type="dxa" w:w="918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4250"/>
        <w:gridCol w:w="1150"/>
        <w:gridCol w:w="2634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实验名称：</w:t>
            </w:r>
          </w:p>
        </w:tc>
        <w:tc>
          <w:tcPr>
            <w:tcW w:type="dxa" w:w="4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认识Altium Designer 15软件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指导教师：</w:t>
            </w:r>
          </w:p>
        </w:tc>
        <w:tc>
          <w:tcPr>
            <w:tcW w:type="dxa" w:w="263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张昊</w:t>
            </w:r>
          </w:p>
        </w:tc>
      </w:tr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班级：</w:t>
            </w:r>
          </w:p>
        </w:tc>
        <w:tc>
          <w:tcPr>
            <w:tcW w:type="dxa" w:w="4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物联网工程技术03班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学号：</w:t>
            </w:r>
          </w:p>
        </w:tc>
        <w:tc>
          <w:tcPr>
            <w:tcW w:type="dxa" w:w="263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12607120293997</w:t>
            </w:r>
          </w:p>
        </w:tc>
      </w:tr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姓名：</w:t>
            </w:r>
          </w:p>
        </w:tc>
        <w:tc>
          <w:tcPr>
            <w:tcW w:type="dxa" w:w="4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施柯君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0"/>
              <w:bottom w:type="dxa" w:w="30"/>
              <w:right w:type="dxa" w:w="80"/>
            </w:tcMar>
            <w:vAlign w:val="bottom"/>
          </w:tcPr>
          <w:p>
            <w:pPr>
              <w:jc w:val="distribute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完成日期：</w:t>
            </w:r>
          </w:p>
        </w:tc>
        <w:tc>
          <w:tcPr>
            <w:tcW w:type="dxa" w:w="2634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10"/>
              <w:left w:type="dxa" w:w="80"/>
              <w:bottom w:type="dxa" w:w="30"/>
              <w:right w:type="dxa" w:w="80"/>
            </w:tcMar>
            <w:vAlign w:val="bottom"/>
          </w:tcPr>
          <w:p>
            <w:pPr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2026年10月8日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宋体" w:hAnsi="Times New Roman"/>
          <w:sz w:val="12"/>
          <w:szCs w:val="12"/>
        </w:rPr>
        <w:t xml:space="preserve"/>
      </w:r>
    </w:p>
    <w:tbl>
      <w:tblPr>
        <w:tblW w:type="dxa" w:w="9184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  <w:tblLayout w:type="fixed"/>
      </w:tblPr>
      <w:tblGrid>
        <w:gridCol w:w="709"/>
        <w:gridCol w:w="8475"/>
      </w:tblGrid>
      <w:tr>
        <w:trPr>
          <w:cantSplit/>
        </w:trP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一、实验目的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 认识Altium Designer15的窗口界面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 熟悉Altium Designer15的环境参数和文档管理方式</w:t>
            </w:r>
          </w:p>
        </w:tc>
      </w:tr>
      <w:tr>
        <w:trPr>
          <w:cantSplit/>
        </w:trP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二、实验内容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 参考教材P7-P9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 初步认识Altium Designer15窗口界面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 创建PCB 项目文件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4. 新建原理图文件，正确设置工作环境参数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5. 文件的保存、打开与关闭方法</w:t>
            </w:r>
          </w:p>
          <w:p>
            <w:pPr>
              <w:spacing w:after="40" w:before="0" w:line="330" w:lineRule="auto"/>
              <w:ind w:left="420" w:hanging="0"/>
              <w:jc w:val="both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6. 元器件库管理</w:t>
            </w:r>
          </w:p>
        </w:tc>
      </w:tr>
      <w:t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三、实验过程与结论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实验环境：Windows 11 中文版；Altium Designer 15.0（安装目录 D:\PCB制图，主程序 DXP.EXE）；屏幕分辨率 2880×1800；本实验新建的工作目录为 D:\PCB项目\作业3\lab02。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一、认识 Altium Designer 15 的窗口界面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1．启动：本实验通过运行安装目录下的主程序 DXP.EXE 启动 Altium Designer 15。启动完成后软件自动打开上次关闭时的工作台 Workspace1.DsnWrk，主窗口如图 1 所示。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4972050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72050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1  Altium Designer 15 主窗口界面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2．窗口组成（自上而下、自左向右）：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（1）标题栏：显示软件名称与版本、当前正在编辑的文档、文档所属的工程以及登录状态，例如“Altium Designer (15.0) - D:\PCB项目\作业3\lab02\Lab02.SchDoc - Lab02.PrjPcb”；文档被修改而未存盘时，文件名之后会出现一个“*”标记。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（2）菜单栏：DXP、文件(F)、编辑(E)、察看(V)、工程(C)、放置(P)、设计(D)、工具(T)、仿真器(S)、报告(R)、Window、帮助(H)。其中 DXP 菜单用于设置软件级的环境参数，“文件”菜单负责文档的新建、打开、保存与关闭，“设计”菜单用于设置当前文档的参数和库。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（3）工具栏：窗口上部排列着布线工具栏、调整工具栏、导航工具栏、过滤器工具栏等，把菜单中最常用的命令以图标方式列出。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（4）左侧 Projects（工程）面板：上方是工作台（Workspace1.DsnWrk）与工程（Lab02.PrjPcb）两个下拉框，下方是以 File View / Structure Editor 两种方式显示的工程树，工程树下按 Source Documents、Libraries 等分类列出该工程所包含的全部文档。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（5）中间编辑区：原理图编辑窗口，图框上带有 A、B、C、D 行号和 1、2、3、4 列号，右下角是图纸的标题栏（Title Block）。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（6）右侧面板标签（竖排）：偏好的、剪贴板、库…，用鼠标单击标签即可把对应的面板展开到窗口右侧。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（7）底部面板标签：Files、Projects、Navigator、SCH Filter、Editor；右下角是 System、Design Compiler、SCH、Instruments、OpenBus 调色板。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（8）状态栏：位于窗口最下方，显示当前光标的坐标（例如 X:480 Y:360）和栅格间距（Grid:10）。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二、创建 PCB 项目文件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1．执行“文件 » 新建(N) » Project…”命令，弹出 New Project（新建工程）对话框，如图 2 所示。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876675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7667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2  New Project（新建工程）对话框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2．在对话框左侧的 Project Types 列表中选择“PCB Project”；在右侧的 Project Templates 列表中选择“&lt;Default&gt;”模板。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3．在 Name 文本框中输入工程名称 Lab02；在 Location 文本框中输入工程的存放路径 D:\PCB项目\作业3\lab02（此处若沿用上一次的路径，新工程就会被建到旧作业的目录里，所以必须核对后再确定）。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4．单击“确定”按钮。Altium Designer 在该目录下建立工程文件 Lab02.PrjPcb，并在 Projects 面板中列出这个工程，如图 3 所示；刚刚建立的空工程下面提示“No Documents Added”（尚未添加任何文档）。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2124075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3  创建完成后 Projects 面板中的 Lab02.PrjPcb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结论：Altium Designer 中的“工程”是组织设计的容器，其扩展名为 .PrjPcb，原理图、PCB、元件库等文档都要添加到工程中统一管理。工程本身只是一个索引文件，真正的设计内容保存在各个文档里。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三、新建原理图文件并正确设置工作环境参数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1．新建原理图：执行“文件 » 新建 » 原理图(S)”命令，系统新建一张原理图图纸，并自动把它加入当前激活的工程 Lab02.PrjPcb，默认文件名为 Sheet1.SchDoc，显示在 Projects 面板的 Source Documents 之下。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2．设置图纸参数：执行“设计 » 文档选项(O)…”命令，打开“文档选项”对话框，如图 4 所示。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857625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6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4  文档选项对话框——“方块电路选项”标签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（1）“方块电路选项”标签：定位（图纸方向）为 Landscape（横向）；标题块为 Standard（已勾选）；标准风格（图纸大小）为 A4；栅格“捕捉”为 10、“可见的”为 10；电栅格使能、栅格范围为 4。对话框右侧还可以用“更改系统字体”按钮修改图纸中的字体。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（2）“参数”标签（图 5）：这里是当前文档的文档级参数列表，包括 Title、Date、Revision、SheetNumber、ProjectName、DrawnBy 等。选中 Title 一行，单击“编辑(E)…”按钮，在弹出的“参数属性”对话框中把“值”改为“认识Altium Designer 15”后确定，Title 的值即写入图纸的标题栏。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857625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6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5  文档选项对话框——“参数”标签（已把 Title 设为“认识Altium Designer 15”）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3．设置环境参数：执行“DXP » 参数选择”命令，打开“参数选择”对话框（即 Altium Designer 的 Preferences）。其中 System » General 用于设置启动方式、剪贴板、是否使用本地资源等全局选项；Schematic » Grids（图 6）用于设置可视化栅格的类型（Line Grid 线栅格）、栅格颜色，以及英制、米制两套格点预设（英制：跳转栅格 10mil、电气栅格 40mil、可视化栅格 100mil；米制：1mm、2.5mm、5mm）。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676650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6  DXP » 参数选择 —— Schematic » Grids（栅格参数）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4．单击“确定”保存设置，状态栏显示 Grid:10，说明栅格设置已经生效。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结论：“参数选择”设置的是软件级（全局）环境参数，对整个软件以后新建的文档都有效；“文档选项”设置的是当前文档的参数，只对本图纸有效。画图之前先把图纸大小（A4）、图纸方向（横向）和栅格间距（10）设置好，绘制时元件和连线才能对齐，原理图也才整齐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四、文件的保存、打开与关闭方法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1．保存：执行“文件 » 保存(S)”命令（快捷键 Ctrl+S）。新建文档在第一次保存时会弹出Save As（另存为）对话框：先选择保存位置 D:\PCB项目\作业3\lab02，再在“文件名”框中输入 Lab02.SchDoc，保存类型为“Advanced Schematic binary (*.SchDoc)”，最后单击“保存(S)”按钮，如图 7 所示。保存完成后标题栏中的“*”标记消失，文件名也由 Sheet1.SchDoc 变成 Lab02.SchDoc。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924300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4300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7  保存原理图——Save As 对话框（文件名 Lab02.SchDoc）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2．关闭：执行“文件 » 关闭(C)”命令（快捷键 Ctrl+F4），即可关闭当前文档的编辑窗口，如图 8 所示。文档虽然从编辑区消失，但仍然保留在工程树的 Source Documents 之下，需要时可以重新打开；如果文档有未保存的修改，关闭时软件会先提示是否保存。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2343150" cy="2743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8  文件 » 关闭(C) 命令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3．打开：执行“文件 » 打开(O)…”命令（快捷键 Ctrl+O），弹出“Choose Document to Open（选择要打开的文档）”对话框，定位到 D:\PCB项目\作业3\lab02，选中 Lab02.SchDoc 后单击“打开”，文档重新出现在编辑区，如图 9 所示。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5219700" cy="1800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970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9  打开文档——Choose Document to Open 对话框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结论：保存（Ctrl+S）是把文档内容写入磁盘，是防止数据丢失的关键操作；关闭（Ctrl+F4）只是关闭编辑窗口，并不等于删除文档；打开（Ctrl+O）用于把已有的文档调入编辑区。另外，Altium Designer 会在文档所在目录下自动生成 History 和 __Previews 两个文件夹，分别用于保存文件的历史版本和预览图，这也是它自动备份的一种方式。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五、元器件库管理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1．安装与查看库：执行“设计 » 添加/移除库(L)…”命令，打开“可用库”对话框，如图 10 所示。对话框分为“工程”“Installed（已安装）”“搜索路径”三个标签：“工程”标签列出当前工程所用到的库文件；“Installed”标签列出已经安装的元件库，例如 Miscellaneous Devices.IntLib、Miscellaneous Connectors.IntLib 等，并逐条显示库的“激活过的”“路径”“类型”信息，库相对路径为 D:\PCB制图\Library\。利用对话框下方的“安装(I)…”按钮可以添加新的库文件，“删除(R)”按钮可以移除不再使用的库，“上移(U)”“下移(D)”按钮用来调整同名元件的查找优先级。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3562350" cy="2876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2350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10  可用库对话框（Installed 标签）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2．浏览元件：单击窗口右侧的“库…”标签，打开“库”面板，如图 11 所示。先在面板上方的库下拉框中选择 Miscellaneous Devices.IntLib，再在过滤框中输入“*”即可列出库中的全部元件；选中 2N3904 后，面板中部显示该元件的原理图符号，下部显示它对应的模型（TO-92A 为 Footprint 封装模型，另外还有 Signal Integrity 信号完整性模型和 Simulation 仿真模型），最下面的“Place 2N3904”按钮可用来把元件放置到原理图上。</w:t>
            </w:r>
          </w:p>
          <w:p>
            <w:pPr>
              <w:keepNext/>
              <w:keepLines/>
              <w:spacing w:after="40" w:before="120"/>
              <w:jc w:val="center"/>
            </w:pPr>
            <w:r>
              <w:drawing>
                <wp:inline distT="0" distB="0" distL="0" distR="0">
                  <wp:extent cx="2524125" cy="2838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2838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0"/>
              <w:jc w:val="center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图 11  库面板中浏览 Miscellaneous Devices 库的元件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结论：元件库是原理图设计的“元件仓库”。Altium Designer 15 常用的集成库（扩展名 .IntLib）把原理图符号、PCB 封装和仿真模型打包在同一个文件中；只有把库安装（激活）以后，才能在原理图中搜索并放置库中的元件，因此在正式画图之前先准备好需要的元件库十分必要。</w:t>
            </w:r>
          </w:p>
        </w:tc>
      </w:tr>
      <w:tr>
        <w:tc>
          <w:tcPr>
            <w:tcW w:type="dxa" w:w="9184"/>
            <w:gridSpan w:val="2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keepNext w:val="false"/>
              <w:spacing w:after="120" w:before="60" w:line="330" w:lineRule="auto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四、实验总结</w:t>
            </w:r>
            <w:r>
              <w:rPr>
                <w:rFonts w:ascii="Times New Roman" w:cs="Times New Roman" w:eastAsia="宋体" w:hAnsi="Times New Roman"/>
                <w:color w:val="595959"/>
                <w:sz w:val="18"/>
                <w:szCs w:val="18"/>
              </w:rPr>
              <w:t xml:space="preserve">（实验中遇到的问题及解决方法、心得体会等）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（一）实验中遇到的问题及解决方法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1．新建工程时路径沿用了旧目录。第一次执行“文件 » 新建 » Project…”时，New Project 对话框中的 Location 自动填入的是上一次用过的 D:\PCB项目\04项目2，如果不加注意，新工程就会被建到旧作业的目录里，和已有的实验文件混在一起。解决方法：在对话框中把 Name 改为 Lab02、Location 改为 D:\PCB项目\作业3\lab02 之后再单击“确定”，使本次实验的工程文件单独存放。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2．保存原理图时文件名与工程文件重名，保存失败。在 Save As 对话框的“文件名”框中输入“Lab02”后，系统的自动补全把名字补成了 Lab02.PrjPcb，与已经打开的工程文件同名，单击“保存”时 Altium Designer 弹出错误提示“Sorry, a file is already open with that path.”（已经有文件以该路径打开）。解决方法：重新执行保存，在“文件名”框中输入完整的文件名“Lab02.SchDoc”（也可以先按 Ctrl+A 全选文件名再输入），避免自动补全带入错误的扩展名。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3．分不清“保存”和“保存为”。开始时以为文件一旦建立名字就固定了，实际上新建的文档在第一次保存之前一直叫 Sheet1.SchDoc，标题栏末尾还有一个“*”，表示内容尚未存盘。解决方法：养成“修改后立即按 Ctrl+S”的习惯，并通过标题栏中的“*”是否消失来判断文档有没有保存成功。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4．找不到设置环境参数的位置。图纸大小、栅格等参数在“设计 » 文档选项”里，而软件级的环境参数在“DXP » 参数选择”里，两者容易混淆，找了很久才找到栅格预设。解决方法：记住“参数选择＝全局、文档选项＝当前文档”这一条区分，需要改图纸就找“设计”，需要改软件行为就找“DXP”。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5．库面板中看不到元件。刚打开“库”面板时元件列表是空的，原因是面板上方没有选中任何库。解决方法：先在库下拉框中选择 Miscellaneous Devices.IntLib，再在过滤框中输入“*”，元件列表就显示出来了。</w:t>
            </w:r>
          </w:p>
          <w:p>
            <w:pPr>
              <w:keepNext/>
              <w:spacing w:after="60" w:before="160" w:line="330" w:lineRule="auto"/>
            </w:pPr>
            <w:r>
              <w:rPr>
                <w:rFonts w:ascii="Times New Roman" w:cs="Times New Roman" w:eastAsia="黑体" w:hAnsi="Times New Roman"/>
                <w:sz w:val="21"/>
                <w:szCs w:val="21"/>
              </w:rPr>
              <w:t xml:space="preserve">（二）心得体会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1．Altium Designer 的界面是“面板化”的。工程、库、剪贴板、Navigator 等都以可停靠面板的形式组织，平时收在窗口边缘的标签里，用鼠标单击标签就能调出来，也可以用“察看 » 工作区面板”菜单统一管理，这样窗口的大部分区域都留给编辑区，既整洁又方便。初次接触时先花时间把各个面板的位置和用途看清楚，后面画图会顺利很多。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2．工程是设计的组织单位。所有的原理图、PCB、库文件都挂在工程之下，新建的原理图会自动加入当前激活的工程，所以在做多个作业时一定要注意 Projects 面板中当前激活的是哪一个工程，避免把文件建到别的工程里去。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3．环境参数要分层理解。DXP » 参数选择中的设置是全局的，设定之后对以后新建的文档都有效；设计 » 文档选项中的设置只对当前这一张图纸有效。先把全局参数设好，再设置当前图纸的图纸大小和栅格，是开始画图之前必须做的准备工作，这次实验让我对“为什么要先设置再画图”有了直观感受。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4．文件管理要规范。新建、保存、另存为、打开、关闭这一组操作看起来很简单，但实验中确实因为保存路径和文件名的问题卡住过。按照“先建好工程目录 → 再设置图纸参数 → 边画边保存”的顺序操作，可以避免大部分类似的问题。</w:t>
            </w:r>
          </w:p>
          <w:p>
            <w:pPr>
              <w:spacing w:after="40" w:before="0" w:line="330" w:lineRule="auto"/>
              <w:ind w:firstLine="42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sz w:val="21"/>
                <w:szCs w:val="21"/>
              </w:rPr>
              <w:t xml:space="preserve">5．元件库是原理图设计的基础。集成库把原理图符号、PCB 封装和仿真模型打包在一起，安装并激活之后才能在原理图中使用；在动手画实际电路之前先把需要的库准备好，能节省大量查找元件的时间。</w:t>
            </w:r>
          </w:p>
        </w:tc>
      </w:tr>
      <w:tr>
        <w:trPr>
          <w:cantSplit/>
          <w:trHeight w:val="2600" w:hRule="atLeast"/>
        </w:trPr>
        <w:tc>
          <w:tcPr>
            <w:tcW w:type="dxa" w:w="709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教</w:t>
            </w:r>
          </w:p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师</w:t>
            </w:r>
          </w:p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批</w:t>
            </w:r>
          </w:p>
          <w:p>
            <w:pPr>
              <w:spacing w:after="60" w:before="60"/>
              <w:jc w:val="center"/>
            </w:pPr>
            <w:r>
              <w:rPr>
                <w:rFonts w:ascii="Times New Roman" w:cs="Times New Roman" w:eastAsia="黑体" w:hAnsi="Times New Roman"/>
                <w:sz w:val="24"/>
                <w:szCs w:val="24"/>
              </w:rPr>
              <w:t xml:space="preserve">阅</w:t>
            </w:r>
          </w:p>
        </w:tc>
        <w:tc>
          <w:tcPr>
            <w:tcW w:type="dxa" w:w="8475"/>
            <w:tcMar>
              <w:top w:type="dxa" w:w="100"/>
              <w:left w:type="dxa" w:w="170"/>
              <w:bottom w:type="dxa" w:w="100"/>
              <w:right w:type="dxa" w:w="170"/>
            </w:tcMar>
          </w:tcPr>
          <w:p/>
        </w:tc>
      </w:tr>
    </w:tbl>
    <w:sectPr>
      <w:footerReference w:type="default" r:id="rId7"/>
      <w:pgSz w:w="11906" w:h="16838" w:orient="portrait"/>
      <w:pgMar w:top="1418" w:right="1361" w:bottom="1418" w:left="1361" w:header="851" w:footer="8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fdce34acc1bfa2b44c57f4234d4261b82aedfe1.png"/><Relationship Id="rId9" Type="http://schemas.openxmlformats.org/officeDocument/2006/relationships/image" Target="media/bee9b10c372d551adcd609998bc06318f72a13ec.png"/><Relationship Id="rId10" Type="http://schemas.openxmlformats.org/officeDocument/2006/relationships/image" Target="media/1ef2f6535fc48a49b076be9bbb2a4e16fb2e586c.png"/><Relationship Id="rId11" Type="http://schemas.openxmlformats.org/officeDocument/2006/relationships/image" Target="media/1186313b9445c08f92e7a78a5d33c721ffabda89.png"/><Relationship Id="rId12" Type="http://schemas.openxmlformats.org/officeDocument/2006/relationships/image" Target="media/32abd745670f5d9898b241dad09fae5fc409efc8.png"/><Relationship Id="rId13" Type="http://schemas.openxmlformats.org/officeDocument/2006/relationships/image" Target="media/39bf2dc0b17d6c5f36615dde15caa4a560ab700e.png"/><Relationship Id="rId14" Type="http://schemas.openxmlformats.org/officeDocument/2006/relationships/image" Target="media/b8adce8d37f84a706bc3acda803fd838e1540c16.png"/><Relationship Id="rId15" Type="http://schemas.openxmlformats.org/officeDocument/2006/relationships/image" Target="media/e051644c67308c29aa67b0b992a83fc927c34da7.png"/><Relationship Id="rId16" Type="http://schemas.openxmlformats.org/officeDocument/2006/relationships/image" Target="media/df4443e4d2ed9786efe42c2f086c2fa4b810b94d.png"/><Relationship Id="rId17" Type="http://schemas.openxmlformats.org/officeDocument/2006/relationships/image" Target="media/cc56e7d57e1ff7c6f90c7919bd4a7f26b8da7605.png"/><Relationship Id="rId18" Type="http://schemas.openxmlformats.org/officeDocument/2006/relationships/image" Target="media/0944bcf40912bb565fdbf4841a7a686d2a9dbcf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2026-10-09T06:56:44.279Z</dcterms:created>
  <dcterms:modified xsi:type="dcterms:W3CDTF">2026-10-09T06:56:44.279Z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