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403" w:rsidRDefault="00116403" w:rsidP="00116403">
      <w:pPr>
        <w:rPr>
          <w:rFonts w:eastAsia="標楷體"/>
          <w:b/>
          <w:bCs/>
          <w:noProof/>
          <w:sz w:val="28"/>
        </w:rPr>
      </w:pPr>
      <w:r>
        <w:rPr>
          <w:rFonts w:ascii="標楷體" w:eastAsia="標楷體" w:hint="eastAsia"/>
          <w:b/>
          <w:sz w:val="28"/>
        </w:rPr>
        <w:t>三</w:t>
      </w:r>
      <w:r w:rsidRPr="00696829">
        <w:rPr>
          <w:rFonts w:ascii="標楷體" w:eastAsia="標楷體" w:hint="eastAsia"/>
          <w:b/>
          <w:sz w:val="28"/>
        </w:rPr>
        <w:t>、</w:t>
      </w:r>
      <w:r w:rsidRPr="00B13F5B">
        <w:rPr>
          <w:rFonts w:eastAsia="標楷體" w:hint="eastAsia"/>
          <w:b/>
          <w:bCs/>
          <w:noProof/>
          <w:sz w:val="28"/>
          <w:szCs w:val="28"/>
        </w:rPr>
        <w:t>研究計畫內容</w:t>
      </w:r>
      <w:r w:rsidRPr="00B13F5B">
        <w:rPr>
          <w:rFonts w:eastAsia="標楷體" w:hint="eastAsia"/>
          <w:b/>
          <w:bCs/>
          <w:sz w:val="28"/>
          <w:szCs w:val="28"/>
        </w:rPr>
        <w:t>（以中文或英文撰寫）</w:t>
      </w:r>
      <w:r w:rsidRPr="00B13F5B">
        <w:rPr>
          <w:rFonts w:eastAsia="標楷體" w:hint="eastAsia"/>
          <w:b/>
          <w:bCs/>
          <w:noProof/>
          <w:sz w:val="28"/>
        </w:rPr>
        <w:t>：</w:t>
      </w:r>
    </w:p>
    <w:p w:rsidR="00116403" w:rsidRPr="003079AF" w:rsidRDefault="00116403" w:rsidP="00116403">
      <w:pPr>
        <w:numPr>
          <w:ilvl w:val="0"/>
          <w:numId w:val="1"/>
        </w:numPr>
        <w:spacing w:line="240" w:lineRule="atLeast"/>
        <w:jc w:val="both"/>
        <w:rPr>
          <w:rFonts w:eastAsia="標楷體"/>
          <w:szCs w:val="22"/>
        </w:rPr>
      </w:pPr>
      <w:r w:rsidRPr="003079AF">
        <w:rPr>
          <w:rFonts w:eastAsia="標楷體"/>
          <w:szCs w:val="22"/>
        </w:rPr>
        <w:t>研究計畫</w:t>
      </w:r>
      <w:r w:rsidRPr="003079AF">
        <w:rPr>
          <w:rFonts w:eastAsia="標楷體"/>
        </w:rPr>
        <w:t>所</w:t>
      </w:r>
      <w:r w:rsidRPr="003079AF">
        <w:rPr>
          <w:rFonts w:eastAsia="標楷體" w:hint="eastAsia"/>
        </w:rPr>
        <w:t>要探索的課題。</w:t>
      </w:r>
    </w:p>
    <w:p w:rsidR="00116403" w:rsidRPr="003079AF" w:rsidRDefault="00116403" w:rsidP="00116403">
      <w:pPr>
        <w:numPr>
          <w:ilvl w:val="0"/>
          <w:numId w:val="1"/>
        </w:numPr>
        <w:spacing w:line="240" w:lineRule="atLeast"/>
        <w:jc w:val="both"/>
        <w:rPr>
          <w:rFonts w:eastAsia="標楷體"/>
          <w:szCs w:val="22"/>
        </w:rPr>
      </w:pPr>
      <w:r w:rsidRPr="003079AF">
        <w:rPr>
          <w:rFonts w:eastAsia="標楷體"/>
          <w:szCs w:val="22"/>
        </w:rPr>
        <w:t>研究方法</w:t>
      </w:r>
      <w:r w:rsidRPr="003079AF">
        <w:rPr>
          <w:rFonts w:eastAsia="標楷體" w:hint="eastAsia"/>
          <w:szCs w:val="22"/>
        </w:rPr>
        <w:t>及</w:t>
      </w:r>
      <w:r w:rsidRPr="003079AF">
        <w:rPr>
          <w:rFonts w:eastAsia="標楷體"/>
          <w:szCs w:val="22"/>
        </w:rPr>
        <w:t>進行步驟。</w:t>
      </w:r>
    </w:p>
    <w:p w:rsidR="00116403" w:rsidRPr="003079AF" w:rsidRDefault="00116403" w:rsidP="00116403">
      <w:pPr>
        <w:numPr>
          <w:ilvl w:val="0"/>
          <w:numId w:val="1"/>
        </w:numPr>
        <w:spacing w:line="240" w:lineRule="atLeast"/>
        <w:jc w:val="both"/>
        <w:rPr>
          <w:rFonts w:eastAsia="標楷體"/>
        </w:rPr>
      </w:pPr>
      <w:r w:rsidRPr="003079AF">
        <w:rPr>
          <w:rFonts w:eastAsia="標楷體"/>
          <w:szCs w:val="22"/>
        </w:rPr>
        <w:t>預期</w:t>
      </w:r>
      <w:r w:rsidRPr="003079AF">
        <w:rPr>
          <w:rFonts w:eastAsia="標楷體" w:hint="eastAsia"/>
          <w:szCs w:val="22"/>
        </w:rPr>
        <w:t>達成目標及可行性評估指標。</w:t>
      </w:r>
    </w:p>
    <w:p w:rsidR="00116403" w:rsidRDefault="00116403" w:rsidP="00116403">
      <w:pPr>
        <w:rPr>
          <w:rFonts w:eastAsia="標楷體"/>
        </w:rPr>
      </w:pPr>
    </w:p>
    <w:p w:rsidR="00116403" w:rsidRDefault="00116403" w:rsidP="00116403">
      <w:pPr>
        <w:numPr>
          <w:ilvl w:val="0"/>
          <w:numId w:val="4"/>
        </w:numPr>
        <w:rPr>
          <w:rFonts w:eastAsia="標楷體"/>
        </w:rPr>
      </w:pPr>
      <w:r>
        <w:rPr>
          <w:rFonts w:eastAsia="標楷體" w:hint="eastAsia"/>
        </w:rPr>
        <w:t xml:space="preserve"> </w:t>
      </w:r>
      <w:r>
        <w:rPr>
          <w:rFonts w:eastAsia="標楷體" w:hint="eastAsia"/>
        </w:rPr>
        <w:t>研究計畫所要探索的課題</w:t>
      </w:r>
    </w:p>
    <w:p w:rsidR="00116403" w:rsidRDefault="00116403" w:rsidP="00116403">
      <w:pPr>
        <w:rPr>
          <w:rFonts w:eastAsia="標楷體"/>
        </w:rPr>
      </w:pPr>
    </w:p>
    <w:p w:rsidR="00116403" w:rsidRDefault="00116403" w:rsidP="00116403">
      <w:pPr>
        <w:numPr>
          <w:ilvl w:val="0"/>
          <w:numId w:val="2"/>
        </w:numPr>
        <w:rPr>
          <w:rFonts w:eastAsia="標楷體"/>
        </w:rPr>
      </w:pPr>
      <w:r>
        <w:rPr>
          <w:rFonts w:eastAsia="標楷體" w:hint="eastAsia"/>
        </w:rPr>
        <w:t>說明機器人辩識聲音來源方位的重要性</w:t>
      </w:r>
    </w:p>
    <w:p w:rsidR="00116403" w:rsidRDefault="00116403" w:rsidP="00116403">
      <w:pPr>
        <w:numPr>
          <w:ilvl w:val="0"/>
          <w:numId w:val="2"/>
        </w:numPr>
        <w:rPr>
          <w:rFonts w:eastAsia="標楷體"/>
        </w:rPr>
      </w:pPr>
      <w:r>
        <w:rPr>
          <w:rFonts w:eastAsia="標楷體" w:hint="eastAsia"/>
        </w:rPr>
        <w:t>說明機器人辨識聲音來源方位方法上的限制</w:t>
      </w:r>
    </w:p>
    <w:p w:rsidR="00116403" w:rsidRDefault="00116403" w:rsidP="00116403">
      <w:pPr>
        <w:rPr>
          <w:rFonts w:eastAsia="標楷體"/>
        </w:rPr>
      </w:pPr>
    </w:p>
    <w:p w:rsidR="00116403" w:rsidRDefault="00116403" w:rsidP="00116403">
      <w:pPr>
        <w:numPr>
          <w:ilvl w:val="0"/>
          <w:numId w:val="2"/>
        </w:numPr>
        <w:rPr>
          <w:rFonts w:eastAsia="標楷體"/>
        </w:rPr>
      </w:pPr>
      <w:r>
        <w:rPr>
          <w:rFonts w:eastAsia="標楷體" w:hint="eastAsia"/>
        </w:rPr>
        <w:t>指出探索課題</w:t>
      </w:r>
    </w:p>
    <w:p w:rsidR="00116403" w:rsidRDefault="00116403" w:rsidP="00116403">
      <w:pPr>
        <w:rPr>
          <w:rFonts w:eastAsia="標楷體"/>
        </w:rPr>
      </w:pPr>
    </w:p>
    <w:p w:rsidR="00116403" w:rsidRDefault="00116403" w:rsidP="00116403">
      <w:pPr>
        <w:rPr>
          <w:rFonts w:eastAsia="標楷體"/>
        </w:rPr>
      </w:pPr>
      <w:r>
        <w:rPr>
          <w:rFonts w:eastAsia="標楷體"/>
        </w:rPr>
        <w:tab/>
      </w:r>
      <w:r>
        <w:rPr>
          <w:rFonts w:eastAsia="標楷體" w:hint="eastAsia"/>
        </w:rPr>
        <w:t>何謂複雜環境</w:t>
      </w:r>
      <w:r>
        <w:rPr>
          <w:rFonts w:eastAsia="標楷體" w:hint="eastAsia"/>
        </w:rPr>
        <w:t>?</w:t>
      </w:r>
    </w:p>
    <w:p w:rsidR="00116403" w:rsidRDefault="00116403" w:rsidP="00116403">
      <w:pPr>
        <w:rPr>
          <w:rFonts w:eastAsia="標楷體"/>
        </w:rPr>
      </w:pPr>
      <w:r>
        <w:rPr>
          <w:rFonts w:eastAsia="標楷體"/>
        </w:rPr>
        <w:tab/>
      </w:r>
      <w:proofErr w:type="gramStart"/>
      <w:r>
        <w:rPr>
          <w:rFonts w:eastAsia="標楷體" w:hint="eastAsia"/>
        </w:rPr>
        <w:t>何謂仿生計算</w:t>
      </w:r>
      <w:proofErr w:type="gramEnd"/>
      <w:r>
        <w:rPr>
          <w:rFonts w:eastAsia="標楷體" w:hint="eastAsia"/>
        </w:rPr>
        <w:t>?</w:t>
      </w:r>
    </w:p>
    <w:p w:rsidR="00116403" w:rsidRDefault="00116403" w:rsidP="00116403">
      <w:pPr>
        <w:rPr>
          <w:rFonts w:eastAsia="標楷體"/>
        </w:rPr>
      </w:pPr>
      <w:r>
        <w:rPr>
          <w:rFonts w:eastAsia="標楷體"/>
        </w:rPr>
        <w:tab/>
      </w:r>
      <w:r>
        <w:rPr>
          <w:rFonts w:eastAsia="標楷體" w:hint="eastAsia"/>
        </w:rPr>
        <w:t>聽覺</w:t>
      </w:r>
      <w:proofErr w:type="gramStart"/>
      <w:r>
        <w:rPr>
          <w:rFonts w:eastAsia="標楷體" w:hint="eastAsia"/>
        </w:rPr>
        <w:t>週</w:t>
      </w:r>
      <w:proofErr w:type="gramEnd"/>
      <w:r>
        <w:rPr>
          <w:rFonts w:eastAsia="標楷體" w:hint="eastAsia"/>
        </w:rPr>
        <w:t>邊圖</w:t>
      </w:r>
    </w:p>
    <w:p w:rsidR="00116403" w:rsidRDefault="00116403" w:rsidP="00116403">
      <w:pPr>
        <w:rPr>
          <w:rFonts w:eastAsia="標楷體"/>
        </w:rPr>
      </w:pPr>
      <w:r>
        <w:rPr>
          <w:rFonts w:eastAsia="標楷體"/>
        </w:rPr>
        <w:tab/>
      </w:r>
      <w:r>
        <w:rPr>
          <w:rFonts w:eastAsia="標楷體" w:hint="eastAsia"/>
        </w:rPr>
        <w:t>腦幹聽覺訊號路徑圖</w:t>
      </w:r>
    </w:p>
    <w:p w:rsidR="00116403" w:rsidRDefault="00116403" w:rsidP="00116403">
      <w:pPr>
        <w:rPr>
          <w:rFonts w:eastAsia="標楷體"/>
        </w:rPr>
      </w:pPr>
      <w:r>
        <w:rPr>
          <w:rFonts w:eastAsia="標楷體"/>
        </w:rPr>
        <w:tab/>
      </w:r>
      <w:r>
        <w:rPr>
          <w:rFonts w:eastAsia="標楷體" w:hint="eastAsia"/>
        </w:rPr>
        <w:t>系統方塊圖</w:t>
      </w:r>
    </w:p>
    <w:p w:rsidR="00116403" w:rsidRDefault="00116403" w:rsidP="00116403">
      <w:pPr>
        <w:rPr>
          <w:rFonts w:eastAsia="標楷體"/>
        </w:rPr>
      </w:pPr>
      <w:r>
        <w:rPr>
          <w:rFonts w:eastAsia="標楷體"/>
        </w:rPr>
        <w:tab/>
      </w:r>
      <w:proofErr w:type="spellStart"/>
      <w:r>
        <w:rPr>
          <w:rFonts w:eastAsia="標楷體" w:hint="eastAsia"/>
        </w:rPr>
        <w:t>Nengo</w:t>
      </w:r>
      <w:proofErr w:type="spellEnd"/>
      <w:r>
        <w:rPr>
          <w:rFonts w:eastAsia="標楷體" w:hint="eastAsia"/>
        </w:rPr>
        <w:t>概念圖</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numPr>
          <w:ilvl w:val="0"/>
          <w:numId w:val="2"/>
        </w:numPr>
        <w:rPr>
          <w:rFonts w:eastAsia="標楷體"/>
        </w:rPr>
      </w:pPr>
      <w:r>
        <w:rPr>
          <w:rFonts w:eastAsia="標楷體" w:hint="eastAsia"/>
        </w:rPr>
        <w:t>既有的方位辨識方法</w:t>
      </w:r>
    </w:p>
    <w:p w:rsidR="00116403" w:rsidRDefault="00116403" w:rsidP="00116403">
      <w:pPr>
        <w:rPr>
          <w:rFonts w:eastAsia="標楷體"/>
        </w:rPr>
      </w:pPr>
    </w:p>
    <w:p w:rsidR="00116403" w:rsidRDefault="00116403" w:rsidP="00116403">
      <w:pPr>
        <w:rPr>
          <w:rFonts w:eastAsia="標楷體"/>
        </w:rPr>
      </w:pPr>
      <w:r>
        <w:rPr>
          <w:rFonts w:eastAsia="標楷體" w:hint="eastAsia"/>
        </w:rPr>
        <w:t xml:space="preserve">4.1 </w:t>
      </w:r>
      <w:r>
        <w:rPr>
          <w:rFonts w:eastAsia="標楷體" w:hint="eastAsia"/>
        </w:rPr>
        <w:t>麥克風陣列方法</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 xml:space="preserve">4.2 </w:t>
      </w:r>
      <w:r>
        <w:rPr>
          <w:rFonts w:eastAsia="標楷體" w:hint="eastAsia"/>
        </w:rPr>
        <w:t>雙耳辨識方法</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roofErr w:type="gramStart"/>
      <w:r>
        <w:rPr>
          <w:rFonts w:eastAsia="標楷體" w:hint="eastAsia"/>
        </w:rPr>
        <w:t xml:space="preserve">4.3 </w:t>
      </w:r>
      <w:r>
        <w:rPr>
          <w:rFonts w:eastAsia="標楷體"/>
        </w:rPr>
        <w:t xml:space="preserve"> Simple</w:t>
      </w:r>
      <w:proofErr w:type="gramEnd"/>
      <w:r>
        <w:rPr>
          <w:rFonts w:eastAsia="標楷體"/>
        </w:rPr>
        <w:t xml:space="preserve"> </w:t>
      </w:r>
      <w:r>
        <w:rPr>
          <w:rFonts w:eastAsia="標楷體" w:hint="eastAsia"/>
        </w:rPr>
        <w:t>ASA</w:t>
      </w:r>
    </w:p>
    <w:p w:rsidR="00116403" w:rsidRDefault="00116403" w:rsidP="00116403">
      <w:pPr>
        <w:rPr>
          <w:rFonts w:eastAsia="標楷體"/>
        </w:rPr>
      </w:pPr>
      <w:r>
        <w:rPr>
          <w:rFonts w:eastAsia="標楷體"/>
        </w:rPr>
        <w:t xml:space="preserve">   </w:t>
      </w:r>
    </w:p>
    <w:p w:rsidR="00116403" w:rsidRDefault="00116403" w:rsidP="00116403">
      <w:pPr>
        <w:rPr>
          <w:rFonts w:eastAsia="標楷體"/>
        </w:rPr>
      </w:pPr>
      <w:r>
        <w:rPr>
          <w:rFonts w:eastAsia="標楷體"/>
        </w:rPr>
        <w:tab/>
        <w:t>Multiple sources</w:t>
      </w:r>
    </w:p>
    <w:p w:rsidR="00116403" w:rsidRDefault="00116403" w:rsidP="00116403">
      <w:pPr>
        <w:rPr>
          <w:rFonts w:eastAsia="標楷體"/>
        </w:rPr>
      </w:pPr>
      <w:r>
        <w:rPr>
          <w:rFonts w:eastAsia="標楷體"/>
        </w:rPr>
        <w:tab/>
        <w:t>Binaural cues</w:t>
      </w:r>
    </w:p>
    <w:p w:rsidR="00116403" w:rsidRDefault="00116403" w:rsidP="00116403">
      <w:pPr>
        <w:rPr>
          <w:rFonts w:eastAsia="標楷體"/>
        </w:rPr>
      </w:pPr>
      <w:r>
        <w:rPr>
          <w:rFonts w:eastAsia="標楷體"/>
        </w:rPr>
        <w:tab/>
      </w:r>
      <w:r>
        <w:rPr>
          <w:rFonts w:eastAsia="標楷體"/>
        </w:rPr>
        <w:tab/>
        <w:t>Onset detection</w:t>
      </w:r>
    </w:p>
    <w:p w:rsidR="00116403" w:rsidRDefault="00116403" w:rsidP="00116403">
      <w:pPr>
        <w:rPr>
          <w:rFonts w:eastAsia="標楷體"/>
        </w:rPr>
      </w:pPr>
      <w:r>
        <w:rPr>
          <w:rFonts w:eastAsia="標楷體"/>
        </w:rPr>
        <w:tab/>
      </w:r>
      <w:r>
        <w:rPr>
          <w:rFonts w:eastAsia="標楷體"/>
        </w:rPr>
        <w:tab/>
        <w:t>Harmonic structure</w:t>
      </w:r>
    </w:p>
    <w:p w:rsidR="00116403" w:rsidRDefault="00116403" w:rsidP="00116403">
      <w:pPr>
        <w:rPr>
          <w:rFonts w:eastAsia="標楷體"/>
        </w:rPr>
      </w:pPr>
      <w:r>
        <w:rPr>
          <w:rFonts w:eastAsia="標楷體"/>
        </w:rPr>
        <w:tab/>
      </w:r>
      <w:r>
        <w:rPr>
          <w:rFonts w:eastAsia="標楷體"/>
        </w:rPr>
        <w:tab/>
        <w:t>Streaming</w:t>
      </w:r>
      <w:r>
        <w:rPr>
          <w:rFonts w:eastAsia="標楷體" w:hint="eastAsia"/>
        </w:rPr>
        <w:t xml:space="preserve"> </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lastRenderedPageBreak/>
        <w:t>4.</w:t>
      </w:r>
      <w:r>
        <w:rPr>
          <w:rFonts w:eastAsia="標楷體"/>
        </w:rPr>
        <w:t>4</w:t>
      </w:r>
      <w:r>
        <w:rPr>
          <w:rFonts w:eastAsia="標楷體" w:hint="eastAsia"/>
        </w:rPr>
        <w:t xml:space="preserve"> </w:t>
      </w:r>
      <w:proofErr w:type="gramStart"/>
      <w:r>
        <w:rPr>
          <w:rFonts w:eastAsia="標楷體" w:hint="eastAsia"/>
        </w:rPr>
        <w:t>仿生方法</w:t>
      </w:r>
      <w:proofErr w:type="gramEnd"/>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聽覺訊號傳播處理路徑</w:t>
      </w:r>
    </w:p>
    <w:p w:rsidR="00116403" w:rsidRDefault="00116403" w:rsidP="00116403">
      <w:pPr>
        <w:rPr>
          <w:rFonts w:eastAsia="標楷體"/>
        </w:rPr>
      </w:pPr>
    </w:p>
    <w:p w:rsidR="00116403" w:rsidRDefault="00116403" w:rsidP="00116403">
      <w:pPr>
        <w:rPr>
          <w:rFonts w:eastAsia="標楷體"/>
        </w:rPr>
      </w:pPr>
      <w:r>
        <w:rPr>
          <w:rFonts w:eastAsia="標楷體" w:hint="eastAsia"/>
        </w:rPr>
        <w:t>HRTF</w:t>
      </w:r>
    </w:p>
    <w:p w:rsidR="00116403" w:rsidRDefault="00116403" w:rsidP="00116403">
      <w:pPr>
        <w:rPr>
          <w:rFonts w:eastAsia="標楷體"/>
        </w:rPr>
      </w:pPr>
    </w:p>
    <w:p w:rsidR="00116403" w:rsidRDefault="00116403" w:rsidP="00116403">
      <w:pPr>
        <w:rPr>
          <w:rFonts w:eastAsia="標楷體"/>
        </w:rPr>
      </w:pPr>
      <w:r>
        <w:rPr>
          <w:rFonts w:eastAsia="標楷體" w:hint="eastAsia"/>
        </w:rPr>
        <w:t>外耳</w:t>
      </w:r>
    </w:p>
    <w:p w:rsidR="00116403" w:rsidRDefault="00116403" w:rsidP="00116403">
      <w:pPr>
        <w:rPr>
          <w:rFonts w:eastAsia="標楷體"/>
        </w:rPr>
      </w:pPr>
    </w:p>
    <w:p w:rsidR="00116403" w:rsidRDefault="00116403" w:rsidP="00116403">
      <w:pPr>
        <w:rPr>
          <w:rFonts w:eastAsia="標楷體"/>
        </w:rPr>
      </w:pPr>
      <w:r>
        <w:rPr>
          <w:rFonts w:eastAsia="標楷體" w:hint="eastAsia"/>
        </w:rPr>
        <w:t>中耳</w:t>
      </w:r>
    </w:p>
    <w:p w:rsidR="00116403" w:rsidRDefault="00116403" w:rsidP="00116403">
      <w:pPr>
        <w:rPr>
          <w:rFonts w:eastAsia="標楷體"/>
        </w:rPr>
      </w:pPr>
    </w:p>
    <w:p w:rsidR="00116403" w:rsidRDefault="00116403" w:rsidP="00116403">
      <w:pPr>
        <w:rPr>
          <w:rFonts w:eastAsia="標楷體"/>
        </w:rPr>
      </w:pPr>
      <w:r>
        <w:rPr>
          <w:rFonts w:eastAsia="標楷體" w:hint="eastAsia"/>
        </w:rPr>
        <w:t>內耳</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MSO</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LSO</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IC</w:t>
      </w:r>
    </w:p>
    <w:p w:rsidR="00116403" w:rsidRDefault="00116403" w:rsidP="00116403">
      <w:pPr>
        <w:rPr>
          <w:rFonts w:eastAsia="標楷體"/>
        </w:rPr>
      </w:pPr>
    </w:p>
    <w:p w:rsidR="00116403" w:rsidRDefault="00116403" w:rsidP="00116403">
      <w:pPr>
        <w:rPr>
          <w:rFonts w:eastAsia="標楷體"/>
        </w:rPr>
      </w:pPr>
      <w:r>
        <w:rPr>
          <w:rFonts w:eastAsia="標楷體"/>
        </w:rPr>
        <w:t xml:space="preserve">ASA </w:t>
      </w:r>
    </w:p>
    <w:p w:rsidR="00116403" w:rsidRDefault="00116403" w:rsidP="00116403">
      <w:pPr>
        <w:rPr>
          <w:rFonts w:eastAsia="標楷體"/>
        </w:rPr>
      </w:pPr>
    </w:p>
    <w:p w:rsidR="00116403" w:rsidRDefault="00116403" w:rsidP="00116403">
      <w:pPr>
        <w:rPr>
          <w:rFonts w:eastAsia="標楷體"/>
        </w:rPr>
      </w:pPr>
    </w:p>
    <w:p w:rsidR="00116403" w:rsidRPr="00591BB5" w:rsidRDefault="00116403" w:rsidP="00116403">
      <w:pPr>
        <w:numPr>
          <w:ilvl w:val="1"/>
          <w:numId w:val="2"/>
        </w:numPr>
        <w:rPr>
          <w:rFonts w:eastAsia="標楷體"/>
        </w:rPr>
      </w:pPr>
      <w:r>
        <w:rPr>
          <w:rFonts w:eastAsia="標楷體" w:hint="eastAsia"/>
        </w:rPr>
        <w:t>神經系統模擬軟體</w:t>
      </w:r>
      <w:proofErr w:type="spellStart"/>
      <w:r>
        <w:rPr>
          <w:rFonts w:eastAsia="標楷體" w:hint="eastAsia"/>
        </w:rPr>
        <w:t>Nengo</w:t>
      </w:r>
      <w:proofErr w:type="spellEnd"/>
      <w:r>
        <w:rPr>
          <w:rFonts w:eastAsia="標楷體" w:hint="eastAsia"/>
        </w:rPr>
        <w:t>, SPA</w:t>
      </w:r>
      <w:r>
        <w:rPr>
          <w:rFonts w:eastAsia="標楷體"/>
        </w:rPr>
        <w:t xml:space="preserve">, </w:t>
      </w:r>
      <w:r>
        <w:rPr>
          <w:rFonts w:eastAsia="標楷體" w:hint="eastAsia"/>
        </w:rPr>
        <w:t>及</w:t>
      </w:r>
      <w:r>
        <w:rPr>
          <w:rFonts w:eastAsia="標楷體" w:hint="eastAsia"/>
        </w:rPr>
        <w:t xml:space="preserve"> </w:t>
      </w:r>
      <w:proofErr w:type="spellStart"/>
      <w:r>
        <w:rPr>
          <w:rFonts w:eastAsia="標楷體" w:hint="eastAsia"/>
        </w:rPr>
        <w:t>Spaun</w:t>
      </w:r>
      <w:proofErr w:type="spellEnd"/>
    </w:p>
    <w:p w:rsidR="00116403" w:rsidRDefault="00116403" w:rsidP="00116403">
      <w:pPr>
        <w:ind w:left="420"/>
        <w:rPr>
          <w:rFonts w:eastAsia="標楷體"/>
        </w:rPr>
      </w:pPr>
    </w:p>
    <w:p w:rsidR="00116403" w:rsidRDefault="00116403" w:rsidP="00116403">
      <w:pPr>
        <w:ind w:left="420"/>
        <w:rPr>
          <w:rFonts w:eastAsia="標楷體"/>
        </w:rPr>
      </w:pPr>
      <w:r>
        <w:rPr>
          <w:rFonts w:eastAsia="標楷體" w:hint="eastAsia"/>
        </w:rPr>
        <w:t>Neural Engineering F</w:t>
      </w:r>
      <w:r>
        <w:rPr>
          <w:rFonts w:eastAsia="標楷體"/>
        </w:rPr>
        <w:t>r</w:t>
      </w:r>
      <w:r>
        <w:rPr>
          <w:rFonts w:eastAsia="標楷體" w:hint="eastAsia"/>
        </w:rPr>
        <w:t>amework</w:t>
      </w:r>
    </w:p>
    <w:p w:rsidR="00116403" w:rsidRDefault="00116403" w:rsidP="00116403">
      <w:pPr>
        <w:ind w:left="420"/>
        <w:rPr>
          <w:rFonts w:eastAsia="標楷體"/>
        </w:rPr>
      </w:pPr>
      <w:proofErr w:type="spellStart"/>
      <w:r>
        <w:rPr>
          <w:rFonts w:eastAsia="標楷體"/>
        </w:rPr>
        <w:t>Nengo</w:t>
      </w:r>
      <w:proofErr w:type="spellEnd"/>
    </w:p>
    <w:p w:rsidR="00116403" w:rsidRDefault="00116403" w:rsidP="00116403">
      <w:pPr>
        <w:ind w:left="420"/>
        <w:rPr>
          <w:rFonts w:eastAsia="標楷體"/>
        </w:rPr>
      </w:pPr>
      <w:r>
        <w:rPr>
          <w:rFonts w:eastAsia="標楷體"/>
        </w:rPr>
        <w:t>SPA</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numPr>
          <w:ilvl w:val="0"/>
          <w:numId w:val="4"/>
        </w:numPr>
        <w:rPr>
          <w:rFonts w:eastAsia="標楷體"/>
        </w:rPr>
      </w:pPr>
      <w:r>
        <w:rPr>
          <w:rFonts w:eastAsia="標楷體" w:hint="eastAsia"/>
        </w:rPr>
        <w:t xml:space="preserve"> </w:t>
      </w:r>
      <w:r>
        <w:rPr>
          <w:rFonts w:eastAsia="標楷體" w:hint="eastAsia"/>
        </w:rPr>
        <w:t>研究方法及進行步驟</w:t>
      </w:r>
    </w:p>
    <w:p w:rsidR="00116403" w:rsidRDefault="00116403" w:rsidP="00116403">
      <w:pPr>
        <w:rPr>
          <w:rFonts w:eastAsia="標楷體"/>
        </w:rPr>
      </w:pPr>
    </w:p>
    <w:p w:rsidR="00116403" w:rsidRPr="00534C29" w:rsidRDefault="00116403" w:rsidP="00116403">
      <w:pPr>
        <w:numPr>
          <w:ilvl w:val="0"/>
          <w:numId w:val="3"/>
        </w:numPr>
        <w:rPr>
          <w:rFonts w:eastAsia="標楷體"/>
          <w:color w:val="FF0000"/>
        </w:rPr>
      </w:pPr>
      <w:r w:rsidRPr="00534C29">
        <w:rPr>
          <w:rFonts w:eastAsia="標楷體" w:hint="eastAsia"/>
          <w:color w:val="FF0000"/>
        </w:rPr>
        <w:t>HRTF from Brian</w:t>
      </w:r>
    </w:p>
    <w:p w:rsidR="00116403" w:rsidRPr="00534C29" w:rsidRDefault="00116403" w:rsidP="00116403">
      <w:pPr>
        <w:rPr>
          <w:rFonts w:eastAsia="標楷體"/>
          <w:color w:val="FF0000"/>
        </w:rPr>
      </w:pPr>
    </w:p>
    <w:p w:rsidR="00116403" w:rsidRPr="00534C29" w:rsidRDefault="00116403" w:rsidP="00116403">
      <w:pPr>
        <w:numPr>
          <w:ilvl w:val="0"/>
          <w:numId w:val="3"/>
        </w:numPr>
        <w:rPr>
          <w:rFonts w:eastAsia="標楷體"/>
          <w:color w:val="FF0000"/>
        </w:rPr>
      </w:pPr>
      <w:r w:rsidRPr="00534C29">
        <w:rPr>
          <w:rFonts w:eastAsia="標楷體" w:hint="eastAsia"/>
          <w:color w:val="FF0000"/>
        </w:rPr>
        <w:t>聽覺周邊</w:t>
      </w:r>
      <w:r w:rsidRPr="00534C29">
        <w:rPr>
          <w:rFonts w:eastAsia="標楷體" w:hint="eastAsia"/>
          <w:color w:val="FF0000"/>
        </w:rPr>
        <w:t xml:space="preserve"> : IPEM </w:t>
      </w:r>
      <w:r w:rsidRPr="00534C29">
        <w:rPr>
          <w:rFonts w:eastAsia="標楷體" w:hint="eastAsia"/>
          <w:color w:val="FF0000"/>
        </w:rPr>
        <w:t>模型</w:t>
      </w:r>
    </w:p>
    <w:p w:rsidR="00116403" w:rsidRPr="00534C29" w:rsidRDefault="00116403" w:rsidP="00116403">
      <w:pPr>
        <w:rPr>
          <w:rFonts w:eastAsia="標楷體"/>
          <w:color w:val="FF0000"/>
        </w:rPr>
      </w:pPr>
    </w:p>
    <w:p w:rsidR="00116403" w:rsidRPr="00534C29" w:rsidRDefault="00116403" w:rsidP="00116403">
      <w:pPr>
        <w:numPr>
          <w:ilvl w:val="0"/>
          <w:numId w:val="3"/>
        </w:numPr>
        <w:rPr>
          <w:rFonts w:eastAsia="標楷體"/>
          <w:color w:val="FF0000"/>
        </w:rPr>
      </w:pPr>
      <w:r w:rsidRPr="00534C29">
        <w:rPr>
          <w:rFonts w:eastAsia="標楷體" w:hint="eastAsia"/>
          <w:color w:val="FF0000"/>
        </w:rPr>
        <w:lastRenderedPageBreak/>
        <w:t>Jeffrey model</w:t>
      </w:r>
      <w:r w:rsidRPr="00534C29">
        <w:rPr>
          <w:rFonts w:eastAsia="標楷體"/>
          <w:color w:val="FF0000"/>
        </w:rPr>
        <w:t xml:space="preserve"> in </w:t>
      </w:r>
      <w:proofErr w:type="spellStart"/>
      <w:r w:rsidRPr="00534C29">
        <w:rPr>
          <w:rFonts w:eastAsia="標楷體"/>
          <w:color w:val="FF0000"/>
        </w:rPr>
        <w:t>Nengo</w:t>
      </w:r>
      <w:proofErr w:type="spellEnd"/>
    </w:p>
    <w:p w:rsidR="00116403" w:rsidRPr="00534C29" w:rsidRDefault="00116403" w:rsidP="00116403">
      <w:pPr>
        <w:rPr>
          <w:rFonts w:eastAsia="標楷體"/>
          <w:color w:val="FF0000"/>
        </w:rPr>
      </w:pPr>
    </w:p>
    <w:p w:rsidR="00116403" w:rsidRPr="00534C29" w:rsidRDefault="00116403" w:rsidP="00116403">
      <w:pPr>
        <w:numPr>
          <w:ilvl w:val="0"/>
          <w:numId w:val="3"/>
        </w:numPr>
        <w:rPr>
          <w:rFonts w:eastAsia="標楷體"/>
          <w:color w:val="FF0000"/>
        </w:rPr>
      </w:pPr>
      <w:r w:rsidRPr="00534C29">
        <w:rPr>
          <w:rFonts w:eastAsia="標楷體"/>
          <w:color w:val="FF0000"/>
        </w:rPr>
        <w:t xml:space="preserve">LSD model in </w:t>
      </w:r>
      <w:proofErr w:type="spellStart"/>
      <w:r w:rsidRPr="00534C29">
        <w:rPr>
          <w:rFonts w:eastAsia="標楷體"/>
          <w:color w:val="FF0000"/>
        </w:rPr>
        <w:t>Nengo</w:t>
      </w:r>
      <w:proofErr w:type="spellEnd"/>
    </w:p>
    <w:p w:rsidR="00116403" w:rsidRPr="00534C29" w:rsidRDefault="00116403" w:rsidP="00116403">
      <w:pPr>
        <w:rPr>
          <w:rFonts w:eastAsia="標楷體"/>
          <w:color w:val="FF0000"/>
        </w:rPr>
      </w:pPr>
    </w:p>
    <w:p w:rsidR="00116403" w:rsidRPr="00534C29" w:rsidRDefault="00116403" w:rsidP="00116403">
      <w:pPr>
        <w:numPr>
          <w:ilvl w:val="0"/>
          <w:numId w:val="3"/>
        </w:numPr>
        <w:rPr>
          <w:rFonts w:eastAsia="標楷體"/>
          <w:color w:val="FF0000"/>
        </w:rPr>
      </w:pPr>
      <w:r w:rsidRPr="00534C29">
        <w:rPr>
          <w:rFonts w:eastAsia="標楷體"/>
          <w:color w:val="FF0000"/>
        </w:rPr>
        <w:t xml:space="preserve">IC model in </w:t>
      </w:r>
      <w:proofErr w:type="spellStart"/>
      <w:r w:rsidRPr="00534C29">
        <w:rPr>
          <w:rFonts w:eastAsia="標楷體"/>
          <w:color w:val="FF0000"/>
        </w:rPr>
        <w:t>Nengo</w:t>
      </w:r>
      <w:proofErr w:type="spellEnd"/>
    </w:p>
    <w:p w:rsidR="00116403" w:rsidRDefault="00116403" w:rsidP="00116403">
      <w:pPr>
        <w:rPr>
          <w:rFonts w:eastAsia="標楷體"/>
        </w:rPr>
      </w:pPr>
    </w:p>
    <w:p w:rsidR="00116403" w:rsidRDefault="00116403" w:rsidP="00116403">
      <w:pPr>
        <w:numPr>
          <w:ilvl w:val="0"/>
          <w:numId w:val="3"/>
        </w:numPr>
        <w:rPr>
          <w:rFonts w:eastAsia="標楷體"/>
        </w:rPr>
      </w:pPr>
      <w:r>
        <w:rPr>
          <w:rFonts w:eastAsia="標楷體" w:hint="eastAsia"/>
        </w:rPr>
        <w:t>測試場景</w:t>
      </w:r>
    </w:p>
    <w:p w:rsidR="00116403" w:rsidRDefault="00116403" w:rsidP="00116403">
      <w:pPr>
        <w:rPr>
          <w:rFonts w:eastAsia="標楷體"/>
        </w:rPr>
      </w:pPr>
    </w:p>
    <w:p w:rsidR="00116403" w:rsidRDefault="00116403" w:rsidP="00116403">
      <w:pPr>
        <w:numPr>
          <w:ilvl w:val="1"/>
          <w:numId w:val="3"/>
        </w:numPr>
        <w:rPr>
          <w:rFonts w:eastAsia="標楷體"/>
        </w:rPr>
      </w:pPr>
      <w:r>
        <w:rPr>
          <w:rFonts w:eastAsia="標楷體"/>
        </w:rPr>
        <w:t>Anechoic Case</w:t>
      </w:r>
    </w:p>
    <w:p w:rsidR="00116403" w:rsidRDefault="00116403" w:rsidP="00116403">
      <w:pPr>
        <w:ind w:left="360"/>
        <w:rPr>
          <w:rFonts w:eastAsia="標楷體"/>
        </w:rPr>
      </w:pPr>
    </w:p>
    <w:p w:rsidR="00116403" w:rsidRDefault="00116403" w:rsidP="00116403">
      <w:pPr>
        <w:ind w:left="360"/>
        <w:rPr>
          <w:rFonts w:eastAsia="標楷體"/>
        </w:rPr>
      </w:pPr>
      <w:r>
        <w:rPr>
          <w:rFonts w:eastAsia="標楷體" w:hint="eastAsia"/>
        </w:rPr>
        <w:t xml:space="preserve">Sinusoidal signals (low </w:t>
      </w:r>
      <w:proofErr w:type="spellStart"/>
      <w:r>
        <w:rPr>
          <w:rFonts w:eastAsia="標楷體" w:hint="eastAsia"/>
        </w:rPr>
        <w:t>freq</w:t>
      </w:r>
      <w:proofErr w:type="spellEnd"/>
      <w:r>
        <w:rPr>
          <w:rFonts w:eastAsia="標楷體" w:hint="eastAsia"/>
        </w:rPr>
        <w:t xml:space="preserve">, mid </w:t>
      </w:r>
      <w:proofErr w:type="spellStart"/>
      <w:r>
        <w:rPr>
          <w:rFonts w:eastAsia="標楷體" w:hint="eastAsia"/>
        </w:rPr>
        <w:t>freq</w:t>
      </w:r>
      <w:proofErr w:type="spellEnd"/>
      <w:r>
        <w:rPr>
          <w:rFonts w:eastAsia="標楷體" w:hint="eastAsia"/>
        </w:rPr>
        <w:t xml:space="preserve">, high </w:t>
      </w:r>
      <w:proofErr w:type="spellStart"/>
      <w:r>
        <w:rPr>
          <w:rFonts w:eastAsia="標楷體" w:hint="eastAsia"/>
        </w:rPr>
        <w:t>freq</w:t>
      </w:r>
      <w:proofErr w:type="spellEnd"/>
      <w:r>
        <w:rPr>
          <w:rFonts w:eastAsia="標楷體" w:hint="eastAsia"/>
        </w:rPr>
        <w:t>)</w:t>
      </w:r>
    </w:p>
    <w:p w:rsidR="00116403" w:rsidRDefault="00116403" w:rsidP="00116403">
      <w:pPr>
        <w:ind w:left="360"/>
        <w:rPr>
          <w:rFonts w:eastAsia="標楷體"/>
        </w:rPr>
      </w:pPr>
      <w:r>
        <w:rPr>
          <w:rFonts w:eastAsia="標楷體" w:hint="eastAsia"/>
        </w:rPr>
        <w:t>Speech</w:t>
      </w:r>
      <w:r>
        <w:rPr>
          <w:rFonts w:eastAsia="標楷體"/>
        </w:rPr>
        <w:t xml:space="preserve"> (vowel, consonant)</w:t>
      </w:r>
    </w:p>
    <w:p w:rsidR="00116403" w:rsidRDefault="00116403" w:rsidP="00116403">
      <w:pPr>
        <w:ind w:left="360"/>
        <w:rPr>
          <w:rFonts w:eastAsia="標楷體"/>
        </w:rPr>
      </w:pPr>
      <w:r>
        <w:rPr>
          <w:rFonts w:eastAsia="標楷體"/>
        </w:rPr>
        <w:t xml:space="preserve">Music </w:t>
      </w:r>
    </w:p>
    <w:p w:rsidR="00116403" w:rsidRDefault="00116403" w:rsidP="00116403">
      <w:pPr>
        <w:ind w:left="360"/>
        <w:rPr>
          <w:rFonts w:eastAsia="標楷體"/>
        </w:rPr>
      </w:pPr>
      <w:r>
        <w:rPr>
          <w:rFonts w:eastAsia="標楷體"/>
        </w:rPr>
        <w:t>Song</w:t>
      </w:r>
    </w:p>
    <w:p w:rsidR="00116403" w:rsidRDefault="00116403" w:rsidP="00116403">
      <w:pPr>
        <w:ind w:left="360"/>
        <w:rPr>
          <w:rFonts w:eastAsia="標楷體"/>
        </w:rPr>
      </w:pPr>
      <w:r>
        <w:rPr>
          <w:rFonts w:eastAsia="標楷體"/>
        </w:rPr>
        <w:t>Noise</w:t>
      </w:r>
    </w:p>
    <w:p w:rsidR="00116403" w:rsidRDefault="00116403" w:rsidP="00116403">
      <w:pPr>
        <w:rPr>
          <w:rFonts w:eastAsia="標楷體"/>
        </w:rPr>
      </w:pPr>
    </w:p>
    <w:p w:rsidR="00116403" w:rsidRDefault="00116403" w:rsidP="00116403">
      <w:pPr>
        <w:numPr>
          <w:ilvl w:val="1"/>
          <w:numId w:val="3"/>
        </w:numPr>
        <w:rPr>
          <w:rFonts w:eastAsia="標楷體"/>
        </w:rPr>
      </w:pPr>
      <w:r>
        <w:rPr>
          <w:rFonts w:eastAsia="標楷體"/>
        </w:rPr>
        <w:t>Reverberant Environment and Precedence Effect</w:t>
      </w:r>
    </w:p>
    <w:p w:rsidR="00116403" w:rsidRDefault="00116403" w:rsidP="00116403">
      <w:pPr>
        <w:ind w:left="360"/>
        <w:rPr>
          <w:rFonts w:eastAsia="標楷體"/>
        </w:rPr>
      </w:pPr>
    </w:p>
    <w:p w:rsidR="00116403" w:rsidRDefault="00116403" w:rsidP="00116403">
      <w:pPr>
        <w:ind w:left="360"/>
        <w:rPr>
          <w:rFonts w:eastAsia="標楷體"/>
        </w:rPr>
      </w:pPr>
      <w:r>
        <w:rPr>
          <w:rFonts w:eastAsia="標楷體"/>
        </w:rPr>
        <w:t>Rectangular room by method of images</w:t>
      </w:r>
    </w:p>
    <w:p w:rsidR="00116403" w:rsidRDefault="00116403" w:rsidP="00116403">
      <w:pPr>
        <w:rPr>
          <w:rFonts w:eastAsia="標楷體"/>
        </w:rPr>
      </w:pPr>
    </w:p>
    <w:p w:rsidR="00116403" w:rsidRDefault="00116403" w:rsidP="00116403">
      <w:pPr>
        <w:rPr>
          <w:rFonts w:eastAsia="標楷體"/>
        </w:rPr>
      </w:pPr>
      <w:r>
        <w:rPr>
          <w:rFonts w:eastAsia="標楷體"/>
        </w:rPr>
        <w:t xml:space="preserve">6.3 </w:t>
      </w:r>
      <w:proofErr w:type="spellStart"/>
      <w:r>
        <w:rPr>
          <w:rFonts w:eastAsia="標楷體"/>
        </w:rPr>
        <w:t>Multisources</w:t>
      </w:r>
      <w:proofErr w:type="spellEnd"/>
      <w:r>
        <w:rPr>
          <w:rFonts w:eastAsia="標楷體"/>
        </w:rPr>
        <w:t xml:space="preserve"> (ASA)</w:t>
      </w:r>
    </w:p>
    <w:p w:rsidR="00116403" w:rsidRDefault="00116403" w:rsidP="00116403">
      <w:pPr>
        <w:rPr>
          <w:rFonts w:eastAsia="標楷體"/>
        </w:rPr>
      </w:pPr>
    </w:p>
    <w:p w:rsidR="00116403" w:rsidRDefault="00116403" w:rsidP="00116403">
      <w:pPr>
        <w:rPr>
          <w:rFonts w:eastAsia="標楷體"/>
        </w:rPr>
      </w:pPr>
      <w:r>
        <w:rPr>
          <w:rFonts w:eastAsia="標楷體"/>
        </w:rPr>
        <w:tab/>
        <w:t xml:space="preserve">Temporal-Spatial map </w:t>
      </w:r>
    </w:p>
    <w:p w:rsidR="00116403" w:rsidRDefault="00116403" w:rsidP="00116403">
      <w:pPr>
        <w:rPr>
          <w:rFonts w:eastAsia="標楷體"/>
        </w:rPr>
      </w:pPr>
      <w:r>
        <w:rPr>
          <w:rFonts w:eastAsia="標楷體"/>
        </w:rPr>
        <w:tab/>
        <w:t>Two sources</w:t>
      </w:r>
    </w:p>
    <w:p w:rsidR="00116403" w:rsidRDefault="00116403" w:rsidP="00116403">
      <w:pPr>
        <w:rPr>
          <w:rFonts w:eastAsia="標楷體"/>
        </w:rPr>
      </w:pPr>
      <w:r>
        <w:rPr>
          <w:rFonts w:eastAsia="標楷體"/>
        </w:rPr>
        <w:tab/>
        <w:t>Three sources</w:t>
      </w:r>
    </w:p>
    <w:p w:rsidR="00116403" w:rsidRDefault="00116403" w:rsidP="00116403">
      <w:pPr>
        <w:rPr>
          <w:rFonts w:eastAsia="標楷體"/>
        </w:rPr>
      </w:pPr>
    </w:p>
    <w:p w:rsidR="00116403" w:rsidRDefault="00116403" w:rsidP="00116403">
      <w:pPr>
        <w:numPr>
          <w:ilvl w:val="0"/>
          <w:numId w:val="4"/>
        </w:numPr>
        <w:rPr>
          <w:rFonts w:eastAsia="標楷體"/>
        </w:rPr>
      </w:pPr>
      <w:r>
        <w:rPr>
          <w:rFonts w:eastAsia="標楷體" w:hint="eastAsia"/>
        </w:rPr>
        <w:t xml:space="preserve"> </w:t>
      </w:r>
      <w:r>
        <w:rPr>
          <w:rFonts w:eastAsia="標楷體" w:hint="eastAsia"/>
        </w:rPr>
        <w:t>預期達成目標及可行性評估指標</w:t>
      </w:r>
    </w:p>
    <w:p w:rsidR="00116403" w:rsidRDefault="00116403" w:rsidP="00116403">
      <w:pPr>
        <w:rPr>
          <w:rFonts w:eastAsia="標楷體"/>
        </w:rPr>
      </w:pPr>
    </w:p>
    <w:p w:rsidR="00116403" w:rsidRDefault="00116403" w:rsidP="00116403">
      <w:pPr>
        <w:rPr>
          <w:rFonts w:eastAsia="標楷體"/>
        </w:rPr>
      </w:pPr>
      <w:r>
        <w:rPr>
          <w:rFonts w:eastAsia="標楷體" w:hint="eastAsia"/>
        </w:rPr>
        <w:t>預期目標</w:t>
      </w:r>
    </w:p>
    <w:p w:rsidR="00116403" w:rsidRDefault="00116403" w:rsidP="00116403">
      <w:pPr>
        <w:jc w:val="both"/>
        <w:rPr>
          <w:rFonts w:ascii="標楷體" w:eastAsia="標楷體" w:hAnsi="標楷體"/>
        </w:rPr>
      </w:pPr>
      <w:r>
        <w:rPr>
          <w:rFonts w:eastAsia="標楷體"/>
        </w:rPr>
        <w:tab/>
      </w:r>
      <w:r>
        <w:rPr>
          <w:rFonts w:eastAsia="標楷體" w:hint="eastAsia"/>
        </w:rPr>
        <w:t>本研究預期產生一篇投稿國際會議論文</w:t>
      </w:r>
      <w:r>
        <w:rPr>
          <w:rFonts w:ascii="標楷體" w:eastAsia="標楷體" w:hAnsi="標楷體" w:hint="eastAsia"/>
        </w:rPr>
        <w:t>。</w:t>
      </w:r>
    </w:p>
    <w:p w:rsidR="00116403" w:rsidRPr="00862E9F" w:rsidRDefault="00116403" w:rsidP="00862E9F">
      <w:pPr>
        <w:pStyle w:val="a3"/>
        <w:rPr>
          <w:rFonts w:ascii="標楷體" w:eastAsia="標楷體" w:hAnsi="標楷體"/>
          <w:sz w:val="24"/>
          <w:szCs w:val="24"/>
        </w:rPr>
      </w:pPr>
      <w:r w:rsidRPr="00862E9F">
        <w:rPr>
          <w:rFonts w:ascii="標楷體" w:eastAsia="標楷體" w:hAnsi="標楷體" w:hint="eastAsia"/>
          <w:sz w:val="24"/>
          <w:szCs w:val="24"/>
        </w:rPr>
        <w:t>所完成的軟體系統，預備於下列三種類型測試場景，求得聲源方位俯仰(</w:t>
      </w:r>
      <w:r w:rsidRPr="00862E9F">
        <w:rPr>
          <w:rFonts w:ascii="標楷體" w:eastAsia="標楷體" w:hAnsi="標楷體"/>
          <w:sz w:val="24"/>
          <w:szCs w:val="24"/>
        </w:rPr>
        <w:t>e</w:t>
      </w:r>
      <w:r w:rsidRPr="00862E9F">
        <w:rPr>
          <w:rFonts w:ascii="標楷體" w:eastAsia="標楷體" w:hAnsi="標楷體" w:hint="eastAsia"/>
          <w:sz w:val="24"/>
          <w:szCs w:val="24"/>
        </w:rPr>
        <w:t>levation)角與水平(azimuthal)角，</w:t>
      </w:r>
      <w:r w:rsidR="00784A28" w:rsidRPr="00862E9F">
        <w:rPr>
          <w:rFonts w:ascii="標楷體" w:eastAsia="標楷體" w:hAnsi="標楷體" w:hint="eastAsia"/>
          <w:sz w:val="24"/>
          <w:szCs w:val="24"/>
        </w:rPr>
        <w:t>畫出類似</w:t>
      </w:r>
      <w:r w:rsidR="00784A28" w:rsidRPr="00862E9F">
        <w:rPr>
          <w:rFonts w:ascii="標楷體" w:eastAsia="標楷體" w:hAnsi="標楷體"/>
          <w:sz w:val="24"/>
          <w:szCs w:val="24"/>
        </w:rPr>
        <w:fldChar w:fldCharType="begin" w:fldLock="1"/>
      </w:r>
      <w:r w:rsidR="00862E9F" w:rsidRPr="00862E9F">
        <w:rPr>
          <w:rFonts w:ascii="標楷體" w:eastAsia="標楷體" w:hAnsi="標楷體"/>
          <w:sz w:val="24"/>
          <w:szCs w:val="24"/>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Erwin, &amp;Wermter, 2008)", "plainTextFormattedCitation" : "(Liu, Erwin, &amp;Wermter, 2008)", "previouslyFormattedCitation" : "(Liu, Erwin, &amp;Wermter, 2008)" }, "properties" : { "noteIndex" : 0 }, "schema" : "https://github.com/citation-style-language/schema/raw/master/csl-citation.json" }</w:instrText>
      </w:r>
      <w:r w:rsidR="00784A28" w:rsidRPr="00862E9F">
        <w:rPr>
          <w:rFonts w:ascii="標楷體" w:eastAsia="標楷體" w:hAnsi="標楷體"/>
          <w:sz w:val="24"/>
          <w:szCs w:val="24"/>
        </w:rPr>
        <w:fldChar w:fldCharType="separate"/>
      </w:r>
      <w:r w:rsidR="00784A28" w:rsidRPr="00862E9F">
        <w:rPr>
          <w:rFonts w:ascii="標楷體" w:eastAsia="標楷體" w:hAnsi="標楷體"/>
          <w:noProof/>
          <w:sz w:val="24"/>
          <w:szCs w:val="24"/>
        </w:rPr>
        <w:t>(Liu, Erwin, &amp;Wermter, 2008)</w:t>
      </w:r>
      <w:r w:rsidR="00784A28" w:rsidRPr="00862E9F">
        <w:rPr>
          <w:rFonts w:ascii="標楷體" w:eastAsia="標楷體" w:hAnsi="標楷體"/>
          <w:sz w:val="24"/>
          <w:szCs w:val="24"/>
        </w:rPr>
        <w:fldChar w:fldCharType="end"/>
      </w:r>
      <w:r w:rsidR="00784A28" w:rsidRPr="00862E9F">
        <w:rPr>
          <w:rFonts w:ascii="標楷體" w:eastAsia="標楷體" w:hAnsi="標楷體" w:hint="eastAsia"/>
          <w:sz w:val="24"/>
          <w:szCs w:val="24"/>
        </w:rPr>
        <w:t>之圖9</w:t>
      </w:r>
      <w:r w:rsidR="00862E9F" w:rsidRPr="00862E9F">
        <w:rPr>
          <w:rFonts w:ascii="標楷體" w:eastAsia="標楷體" w:hAnsi="標楷體"/>
          <w:sz w:val="24"/>
          <w:szCs w:val="24"/>
        </w:rPr>
        <w:t>(d)</w:t>
      </w:r>
      <w:r w:rsidR="00784A28" w:rsidRPr="00862E9F">
        <w:rPr>
          <w:rFonts w:ascii="標楷體" w:eastAsia="標楷體" w:hAnsi="標楷體" w:hint="eastAsia"/>
          <w:sz w:val="24"/>
          <w:szCs w:val="24"/>
        </w:rPr>
        <w:t>的圖表(複製於</w:t>
      </w:r>
      <w:r w:rsidR="00862E9F">
        <w:rPr>
          <w:rFonts w:ascii="標楷體" w:eastAsia="標楷體" w:hAnsi="標楷體" w:hint="eastAsia"/>
          <w:sz w:val="24"/>
          <w:szCs w:val="24"/>
        </w:rPr>
        <w:t>本計畫書</w:t>
      </w:r>
      <w:r w:rsidR="00862E9F" w:rsidRPr="00862E9F">
        <w:rPr>
          <w:rFonts w:ascii="標楷體" w:eastAsia="標楷體" w:hAnsi="標楷體" w:hint="eastAsia"/>
          <w:sz w:val="24"/>
          <w:szCs w:val="24"/>
        </w:rPr>
        <w:t xml:space="preserve">圖 </w:t>
      </w:r>
      <w:r w:rsidR="00862E9F" w:rsidRPr="00862E9F">
        <w:rPr>
          <w:rFonts w:ascii="標楷體" w:eastAsia="標楷體" w:hAnsi="標楷體"/>
          <w:sz w:val="24"/>
          <w:szCs w:val="24"/>
        </w:rPr>
        <w:fldChar w:fldCharType="begin"/>
      </w:r>
      <w:r w:rsidR="00862E9F" w:rsidRPr="00862E9F">
        <w:rPr>
          <w:rFonts w:ascii="標楷體" w:eastAsia="標楷體" w:hAnsi="標楷體"/>
          <w:sz w:val="24"/>
          <w:szCs w:val="24"/>
        </w:rPr>
        <w:instrText xml:space="preserve"> </w:instrText>
      </w:r>
      <w:r w:rsidR="00862E9F" w:rsidRPr="00862E9F">
        <w:rPr>
          <w:rFonts w:ascii="標楷體" w:eastAsia="標楷體" w:hAnsi="標楷體" w:hint="eastAsia"/>
          <w:sz w:val="24"/>
          <w:szCs w:val="24"/>
        </w:rPr>
        <w:instrText>SEQ 圖 \* ARABIC</w:instrText>
      </w:r>
      <w:r w:rsidR="00862E9F" w:rsidRPr="00862E9F">
        <w:rPr>
          <w:rFonts w:ascii="標楷體" w:eastAsia="標楷體" w:hAnsi="標楷體"/>
          <w:sz w:val="24"/>
          <w:szCs w:val="24"/>
        </w:rPr>
        <w:instrText xml:space="preserve"> </w:instrText>
      </w:r>
      <w:r w:rsidR="00862E9F" w:rsidRPr="00862E9F">
        <w:rPr>
          <w:rFonts w:ascii="標楷體" w:eastAsia="標楷體" w:hAnsi="標楷體"/>
          <w:sz w:val="24"/>
          <w:szCs w:val="24"/>
        </w:rPr>
        <w:fldChar w:fldCharType="separate"/>
      </w:r>
      <w:r w:rsidR="00862E9F" w:rsidRPr="00862E9F">
        <w:rPr>
          <w:rFonts w:ascii="標楷體" w:eastAsia="標楷體" w:hAnsi="標楷體"/>
          <w:noProof/>
          <w:sz w:val="24"/>
          <w:szCs w:val="24"/>
        </w:rPr>
        <w:t>1</w:t>
      </w:r>
      <w:r w:rsidR="00862E9F" w:rsidRPr="00862E9F">
        <w:rPr>
          <w:rFonts w:ascii="標楷體" w:eastAsia="標楷體" w:hAnsi="標楷體"/>
          <w:sz w:val="24"/>
          <w:szCs w:val="24"/>
        </w:rPr>
        <w:fldChar w:fldCharType="end"/>
      </w:r>
      <w:r w:rsidR="00784A28" w:rsidRPr="00862E9F">
        <w:rPr>
          <w:rFonts w:ascii="標楷體" w:eastAsia="標楷體" w:hAnsi="標楷體" w:hint="eastAsia"/>
          <w:sz w:val="24"/>
          <w:szCs w:val="24"/>
        </w:rPr>
        <w:t>)，並</w:t>
      </w:r>
      <w:r w:rsidRPr="00862E9F">
        <w:rPr>
          <w:rFonts w:ascii="標楷體" w:eastAsia="標楷體" w:hAnsi="標楷體" w:hint="eastAsia"/>
          <w:sz w:val="24"/>
          <w:szCs w:val="24"/>
        </w:rPr>
        <w:t>探討其準確性及相關物理生理機制。</w:t>
      </w:r>
    </w:p>
    <w:p w:rsidR="00784A28" w:rsidRDefault="00784A28" w:rsidP="00116403">
      <w:pPr>
        <w:ind w:firstLine="480"/>
        <w:jc w:val="both"/>
        <w:rPr>
          <w:rFonts w:ascii="標楷體" w:eastAsia="標楷體" w:hAnsi="標楷體"/>
        </w:rPr>
      </w:pPr>
    </w:p>
    <w:p w:rsidR="00116403" w:rsidRDefault="00784A28" w:rsidP="00862E9F">
      <w:pPr>
        <w:ind w:firstLine="480"/>
        <w:jc w:val="center"/>
        <w:rPr>
          <w:rFonts w:ascii="標楷體" w:eastAsia="標楷體" w:hAnsi="標楷體" w:hint="eastAsia"/>
        </w:rPr>
      </w:pPr>
      <w:r w:rsidRPr="00784A28">
        <w:rPr>
          <w:rFonts w:ascii="標楷體" w:eastAsia="標楷體" w:hAnsi="標楷體" w:hint="eastAsia"/>
          <w:noProof/>
        </w:rPr>
        <w:lastRenderedPageBreak/>
        <w:drawing>
          <wp:inline distT="0" distB="0" distL="0" distR="0">
            <wp:extent cx="2336516" cy="1758950"/>
            <wp:effectExtent l="0" t="0" r="698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2574" cy="1763510"/>
                    </a:xfrm>
                    <a:prstGeom prst="rect">
                      <a:avLst/>
                    </a:prstGeom>
                    <a:noFill/>
                    <a:ln>
                      <a:noFill/>
                    </a:ln>
                  </pic:spPr>
                </pic:pic>
              </a:graphicData>
            </a:graphic>
          </wp:inline>
        </w:drawing>
      </w:r>
    </w:p>
    <w:p w:rsidR="00784A28" w:rsidRDefault="00784A28" w:rsidP="00784A28">
      <w:pPr>
        <w:pStyle w:val="a3"/>
        <w:jc w:val="center"/>
        <w:rPr>
          <w:rFonts w:ascii="標楷體" w:eastAsia="標楷體" w:hAnsi="標楷體"/>
        </w:rPr>
      </w:pPr>
      <w:r w:rsidRPr="00784A28">
        <w:rPr>
          <w:rFonts w:ascii="標楷體" w:eastAsia="標楷體" w:hAnsi="標楷體" w:hint="eastAsia"/>
        </w:rPr>
        <w:t xml:space="preserve">圖 </w:t>
      </w:r>
      <w:r w:rsidRPr="00784A28">
        <w:rPr>
          <w:rFonts w:ascii="標楷體" w:eastAsia="標楷體" w:hAnsi="標楷體"/>
        </w:rPr>
        <w:fldChar w:fldCharType="begin"/>
      </w:r>
      <w:r w:rsidRPr="00784A28">
        <w:rPr>
          <w:rFonts w:ascii="標楷體" w:eastAsia="標楷體" w:hAnsi="標楷體"/>
        </w:rPr>
        <w:instrText xml:space="preserve"> </w:instrText>
      </w:r>
      <w:r w:rsidRPr="00784A28">
        <w:rPr>
          <w:rFonts w:ascii="標楷體" w:eastAsia="標楷體" w:hAnsi="標楷體" w:hint="eastAsia"/>
        </w:rPr>
        <w:instrText>SEQ 圖 \* ARABIC</w:instrText>
      </w:r>
      <w:r w:rsidRPr="00784A28">
        <w:rPr>
          <w:rFonts w:ascii="標楷體" w:eastAsia="標楷體" w:hAnsi="標楷體"/>
        </w:rPr>
        <w:instrText xml:space="preserve"> </w:instrText>
      </w:r>
      <w:r w:rsidRPr="00784A28">
        <w:rPr>
          <w:rFonts w:ascii="標楷體" w:eastAsia="標楷體" w:hAnsi="標楷體"/>
        </w:rPr>
        <w:fldChar w:fldCharType="separate"/>
      </w:r>
      <w:r w:rsidR="00862E9F">
        <w:rPr>
          <w:rFonts w:ascii="標楷體" w:eastAsia="標楷體" w:hAnsi="標楷體"/>
          <w:noProof/>
        </w:rPr>
        <w:t>2</w:t>
      </w:r>
      <w:r w:rsidRPr="00784A28">
        <w:rPr>
          <w:rFonts w:ascii="標楷體" w:eastAsia="標楷體" w:hAnsi="標楷體"/>
        </w:rPr>
        <w:fldChar w:fldCharType="end"/>
      </w:r>
      <w:r w:rsidRPr="00784A28">
        <w:rPr>
          <w:rFonts w:ascii="標楷體" w:eastAsia="標楷體" w:hAnsi="標楷體"/>
        </w:rPr>
        <w:t>.</w:t>
      </w:r>
      <w:r>
        <w:rPr>
          <w:rFonts w:ascii="標楷體" w:eastAsia="標楷體" w:hAnsi="標楷體" w:hint="eastAsia"/>
        </w:rPr>
        <w:t>聲音方位辨識結果呈現，圖中方塊大小代表Estimated Angle附近的神經脈衝數</w:t>
      </w:r>
      <w:r w:rsidR="00862E9F">
        <w:rPr>
          <w:rFonts w:ascii="標楷體" w:eastAsia="標楷體" w:hAnsi="標楷體" w:hint="eastAsia"/>
        </w:rPr>
        <w:t>與整體脈衝速率</w:t>
      </w:r>
      <w:r>
        <w:rPr>
          <w:rFonts w:ascii="標楷體" w:eastAsia="標楷體" w:hAnsi="標楷體" w:hint="eastAsia"/>
        </w:rPr>
        <w:t>的比例</w:t>
      </w:r>
      <w:r w:rsidR="00862E9F">
        <w:rPr>
          <w:rFonts w:ascii="標楷體" w:eastAsia="標楷體" w:hAnsi="標楷體" w:hint="eastAsia"/>
        </w:rPr>
        <w:t>大小。本圖取自</w:t>
      </w:r>
      <w:r w:rsidR="00862E9F">
        <w:rPr>
          <w:rFonts w:ascii="標楷體" w:eastAsia="標楷體" w:hAnsi="標楷體"/>
        </w:rPr>
        <w:fldChar w:fldCharType="begin" w:fldLock="1"/>
      </w:r>
      <w:r w:rsidR="00731FB5">
        <w:rPr>
          <w:rFonts w:ascii="標楷體" w:eastAsia="標楷體" w:hAnsi="標楷體"/>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et al., 2008)", "plainTextFormattedCitation" : "(Liu et al., 2008)", "previouslyFormattedCitation" : "(Liu et al., 2008)" }, "properties" : { "noteIndex" : 0 }, "schema" : "https://github.com/citation-style-language/schema/raw/master/csl-citation.json" }</w:instrText>
      </w:r>
      <w:r w:rsidR="00862E9F">
        <w:rPr>
          <w:rFonts w:ascii="標楷體" w:eastAsia="標楷體" w:hAnsi="標楷體"/>
        </w:rPr>
        <w:fldChar w:fldCharType="separate"/>
      </w:r>
      <w:r w:rsidR="00862E9F" w:rsidRPr="00862E9F">
        <w:rPr>
          <w:rFonts w:ascii="標楷體" w:eastAsia="標楷體" w:hAnsi="標楷體"/>
          <w:noProof/>
        </w:rPr>
        <w:t>(Liu et al., 2008)</w:t>
      </w:r>
      <w:r w:rsidR="00862E9F">
        <w:rPr>
          <w:rFonts w:ascii="標楷體" w:eastAsia="標楷體" w:hAnsi="標楷體"/>
        </w:rPr>
        <w:fldChar w:fldCharType="end"/>
      </w:r>
      <w:r w:rsidR="00862E9F">
        <w:rPr>
          <w:rFonts w:ascii="標楷體" w:eastAsia="標楷體" w:hAnsi="標楷體" w:hint="eastAsia"/>
        </w:rPr>
        <w:t xml:space="preserve">文中的Fig. </w:t>
      </w:r>
      <w:r w:rsidR="00862E9F">
        <w:rPr>
          <w:rFonts w:ascii="標楷體" w:eastAsia="標楷體" w:hAnsi="標楷體"/>
        </w:rPr>
        <w:t>9</w:t>
      </w:r>
      <w:r w:rsidR="00862E9F">
        <w:rPr>
          <w:rFonts w:ascii="標楷體" w:eastAsia="標楷體" w:hAnsi="標楷體" w:hint="eastAsia"/>
        </w:rPr>
        <w:t>(d)。</w:t>
      </w:r>
    </w:p>
    <w:p w:rsidR="00862E9F" w:rsidRPr="00862E9F" w:rsidRDefault="00862E9F" w:rsidP="00862E9F">
      <w:pPr>
        <w:rPr>
          <w:rFonts w:hint="eastAsia"/>
        </w:rPr>
      </w:pPr>
    </w:p>
    <w:p w:rsidR="00116403" w:rsidRDefault="00116403" w:rsidP="0042362E">
      <w:pPr>
        <w:jc w:val="both"/>
        <w:rPr>
          <w:rFonts w:ascii="標楷體" w:eastAsia="標楷體" w:hAnsi="標楷體"/>
        </w:rPr>
      </w:pPr>
      <w:r>
        <w:rPr>
          <w:rFonts w:ascii="標楷體" w:eastAsia="標楷體" w:hAnsi="標楷體" w:hint="eastAsia"/>
        </w:rPr>
        <w:t>測試場景類別1: 單聲源(</w:t>
      </w:r>
      <w:r w:rsidR="006F210F">
        <w:rPr>
          <w:rFonts w:ascii="標楷體" w:eastAsia="標楷體" w:hAnsi="標楷體" w:hint="eastAsia"/>
        </w:rPr>
        <w:t>距離頭部中心1.28公尺，</w:t>
      </w:r>
      <w:r>
        <w:rPr>
          <w:rFonts w:ascii="標楷體" w:eastAsia="標楷體" w:hAnsi="標楷體" w:hint="eastAsia"/>
        </w:rPr>
        <w:t>俯仰角-20</w:t>
      </w:r>
      <w:r w:rsidRPr="00C3712D">
        <w:rPr>
          <w:rFonts w:ascii="標楷體" w:eastAsia="標楷體" w:hAnsi="標楷體" w:hint="eastAsia"/>
          <w:vertAlign w:val="superscript"/>
        </w:rPr>
        <w:t>o</w:t>
      </w:r>
      <w:r w:rsidRPr="00C3712D">
        <w:rPr>
          <w:rFonts w:ascii="標楷體" w:eastAsia="標楷體" w:hAnsi="標楷體" w:hint="eastAsia"/>
        </w:rPr>
        <w:t>至</w:t>
      </w:r>
      <w:r>
        <w:rPr>
          <w:rFonts w:ascii="標楷體" w:eastAsia="標楷體" w:hAnsi="標楷體" w:hint="eastAsia"/>
        </w:rPr>
        <w:t>20</w:t>
      </w:r>
      <w:r w:rsidRPr="00C3712D">
        <w:rPr>
          <w:rFonts w:ascii="標楷體" w:eastAsia="標楷體" w:hAnsi="標楷體" w:hint="eastAsia"/>
          <w:vertAlign w:val="superscript"/>
        </w:rPr>
        <w:t>o</w:t>
      </w:r>
      <w:r>
        <w:rPr>
          <w:rFonts w:ascii="標楷體" w:eastAsia="標楷體" w:hAnsi="標楷體" w:hint="eastAsia"/>
        </w:rPr>
        <w:t>，間隔10</w:t>
      </w:r>
      <w:r w:rsidRPr="00C3712D">
        <w:rPr>
          <w:rFonts w:ascii="標楷體" w:eastAsia="標楷體" w:hAnsi="標楷體" w:hint="eastAsia"/>
          <w:vertAlign w:val="superscript"/>
        </w:rPr>
        <w:t>o</w:t>
      </w:r>
      <w:r>
        <w:rPr>
          <w:rFonts w:ascii="標楷體" w:eastAsia="標楷體" w:hAnsi="標楷體" w:hint="eastAsia"/>
        </w:rPr>
        <w:t xml:space="preserve">; 水平角 </w:t>
      </w:r>
      <w:r w:rsidR="00704477">
        <w:rPr>
          <w:rFonts w:ascii="標楷體" w:eastAsia="標楷體" w:hAnsi="標楷體" w:hint="eastAsia"/>
        </w:rPr>
        <w:t>-90</w:t>
      </w:r>
      <w:r w:rsidRPr="00C3712D">
        <w:rPr>
          <w:rFonts w:ascii="標楷體" w:eastAsia="標楷體" w:hAnsi="標楷體" w:hint="eastAsia"/>
          <w:vertAlign w:val="superscript"/>
        </w:rPr>
        <w:t>o</w:t>
      </w:r>
      <w:r>
        <w:rPr>
          <w:rFonts w:ascii="標楷體" w:eastAsia="標楷體" w:hAnsi="標楷體" w:hint="eastAsia"/>
        </w:rPr>
        <w:t>至</w:t>
      </w:r>
      <w:r w:rsidR="00704477">
        <w:rPr>
          <w:rFonts w:ascii="標楷體" w:eastAsia="標楷體" w:hAnsi="標楷體"/>
        </w:rPr>
        <w:t>90</w:t>
      </w:r>
      <w:r w:rsidRPr="00C3712D">
        <w:rPr>
          <w:rFonts w:ascii="標楷體" w:eastAsia="標楷體" w:hAnsi="標楷體" w:hint="eastAsia"/>
          <w:vertAlign w:val="superscript"/>
        </w:rPr>
        <w:t>o</w:t>
      </w:r>
      <w:r>
        <w:rPr>
          <w:rFonts w:ascii="標楷體" w:eastAsia="標楷體" w:hAnsi="標楷體" w:hint="eastAsia"/>
        </w:rPr>
        <w:t>， 間隔30</w:t>
      </w:r>
      <w:r w:rsidRPr="00C3712D">
        <w:rPr>
          <w:rFonts w:ascii="標楷體" w:eastAsia="標楷體" w:hAnsi="標楷體" w:hint="eastAsia"/>
          <w:vertAlign w:val="superscript"/>
        </w:rPr>
        <w:t>o</w:t>
      </w:r>
      <w:r>
        <w:rPr>
          <w:rFonts w:ascii="標楷體" w:eastAsia="標楷體" w:hAnsi="標楷體" w:hint="eastAsia"/>
        </w:rPr>
        <w:t>，正前方為90</w:t>
      </w:r>
      <w:r w:rsidRPr="00C3712D">
        <w:rPr>
          <w:rFonts w:ascii="標楷體" w:eastAsia="標楷體" w:hAnsi="標楷體" w:hint="eastAsia"/>
          <w:vertAlign w:val="superscript"/>
        </w:rPr>
        <w:t>o</w:t>
      </w:r>
      <w:r>
        <w:rPr>
          <w:rFonts w:ascii="標楷體" w:eastAsia="標楷體" w:hAnsi="標楷體" w:hint="eastAsia"/>
        </w:rPr>
        <w:t>)，無反射(</w:t>
      </w:r>
      <w:r>
        <w:rPr>
          <w:rFonts w:ascii="標楷體" w:eastAsia="標楷體" w:hAnsi="標楷體"/>
        </w:rPr>
        <w:t>a</w:t>
      </w:r>
      <w:r>
        <w:rPr>
          <w:rFonts w:ascii="標楷體" w:eastAsia="標楷體" w:hAnsi="標楷體" w:hint="eastAsia"/>
        </w:rPr>
        <w:t>nechoic)環境</w:t>
      </w:r>
      <w:r w:rsidR="006F210F">
        <w:rPr>
          <w:rFonts w:ascii="標楷體" w:eastAsia="標楷體" w:hAnsi="標楷體" w:hint="eastAsia"/>
        </w:rPr>
        <w:t>，不同訊雜比</w:t>
      </w:r>
      <w:r w:rsidR="0042362E">
        <w:rPr>
          <w:rFonts w:ascii="標楷體" w:eastAsia="標楷體" w:hAnsi="標楷體" w:hint="eastAsia"/>
        </w:rPr>
        <w:t>(Signal to Noise Ratio，</w:t>
      </w:r>
      <w:r w:rsidR="0042362E">
        <w:rPr>
          <w:rFonts w:ascii="標楷體" w:eastAsia="標楷體" w:hAnsi="標楷體"/>
        </w:rPr>
        <w:t>SNR)</w:t>
      </w:r>
      <w:r w:rsidR="006F210F">
        <w:rPr>
          <w:rFonts w:ascii="標楷體" w:eastAsia="標楷體" w:hAnsi="標楷體" w:hint="eastAsia"/>
        </w:rPr>
        <w:t>的</w:t>
      </w:r>
      <w:r w:rsidR="00951D7A">
        <w:rPr>
          <w:rFonts w:ascii="標楷體" w:eastAsia="標楷體" w:hAnsi="標楷體" w:hint="eastAsia"/>
        </w:rPr>
        <w:t>聲音訊號強度(sound pressure level)及</w:t>
      </w:r>
      <w:r w:rsidR="006F210F">
        <w:rPr>
          <w:rFonts w:ascii="標楷體" w:eastAsia="標楷體" w:hAnsi="標楷體" w:hint="eastAsia"/>
        </w:rPr>
        <w:t>White Gaussian</w:t>
      </w:r>
      <w:r w:rsidR="00CA57D1">
        <w:rPr>
          <w:rFonts w:ascii="標楷體" w:eastAsia="標楷體" w:hAnsi="標楷體" w:hint="eastAsia"/>
        </w:rPr>
        <w:t>、冷氣聲、與交通</w:t>
      </w:r>
      <w:bookmarkStart w:id="0" w:name="_GoBack"/>
      <w:bookmarkEnd w:id="0"/>
      <w:r w:rsidR="006F210F">
        <w:rPr>
          <w:rFonts w:ascii="標楷體" w:eastAsia="標楷體" w:hAnsi="標楷體" w:hint="eastAsia"/>
        </w:rPr>
        <w:t>背景</w:t>
      </w:r>
      <w:r w:rsidR="006F210F">
        <w:rPr>
          <w:rFonts w:ascii="標楷體" w:eastAsia="標楷體" w:hAnsi="標楷體" w:hint="eastAsia"/>
        </w:rPr>
        <w:t>雜訊。</w:t>
      </w:r>
    </w:p>
    <w:p w:rsidR="00116403" w:rsidRDefault="00116403" w:rsidP="00116403">
      <w:pPr>
        <w:rPr>
          <w:rFonts w:ascii="標楷體" w:eastAsia="標楷體" w:hAnsi="標楷體"/>
        </w:rPr>
      </w:pPr>
    </w:p>
    <w:p w:rsidR="00116403" w:rsidRDefault="00116403" w:rsidP="00116403">
      <w:pPr>
        <w:rPr>
          <w:rFonts w:ascii="標楷體" w:eastAsia="標楷體" w:hAnsi="標楷體"/>
        </w:rPr>
      </w:pPr>
      <w:r>
        <w:rPr>
          <w:rFonts w:ascii="標楷體" w:eastAsia="標楷體" w:hAnsi="標楷體"/>
        </w:rPr>
        <w:tab/>
      </w:r>
      <w:r>
        <w:rPr>
          <w:rFonts w:ascii="標楷體" w:eastAsia="標楷體" w:hAnsi="標楷體" w:hint="eastAsia"/>
        </w:rPr>
        <w:t>場景1: 聲音訊號</w:t>
      </w:r>
      <w:proofErr w:type="gramStart"/>
      <w:r>
        <w:rPr>
          <w:rFonts w:ascii="標楷體" w:eastAsia="標楷體" w:hAnsi="標楷體" w:hint="eastAsia"/>
        </w:rPr>
        <w:t>為弦波</w:t>
      </w:r>
      <w:proofErr w:type="gramEnd"/>
      <w:r>
        <w:rPr>
          <w:rFonts w:ascii="標楷體" w:eastAsia="標楷體" w:hAnsi="標楷體" w:hint="eastAsia"/>
        </w:rPr>
        <w:t>低頻 (100 Hz、100 x 1</w:t>
      </w:r>
      <w:r>
        <w:rPr>
          <w:rFonts w:ascii="標楷體" w:eastAsia="標楷體" w:hAnsi="標楷體"/>
        </w:rPr>
        <w:t>5</w:t>
      </w:r>
      <w:r w:rsidRPr="00A4639E">
        <w:rPr>
          <w:rFonts w:ascii="標楷體" w:eastAsia="標楷體" w:hAnsi="標楷體" w:hint="eastAsia"/>
          <w:vertAlign w:val="superscript"/>
        </w:rPr>
        <w:t>1/1</w:t>
      </w:r>
      <w:r>
        <w:rPr>
          <w:rFonts w:ascii="標楷體" w:eastAsia="標楷體" w:hAnsi="標楷體"/>
          <w:vertAlign w:val="superscript"/>
        </w:rPr>
        <w:t xml:space="preserve">5 </w:t>
      </w:r>
      <w:r w:rsidRPr="00A4639E">
        <w:rPr>
          <w:rFonts w:ascii="標楷體" w:eastAsia="標楷體" w:hAnsi="標楷體"/>
        </w:rPr>
        <w:t>Hz</w:t>
      </w:r>
      <w:r>
        <w:rPr>
          <w:rFonts w:ascii="標楷體" w:eastAsia="標楷體" w:hAnsi="標楷體" w:hint="eastAsia"/>
        </w:rPr>
        <w:t>、100 x 1</w:t>
      </w:r>
      <w:r>
        <w:rPr>
          <w:rFonts w:ascii="標楷體" w:eastAsia="標楷體" w:hAnsi="標楷體"/>
        </w:rPr>
        <w:t>5</w:t>
      </w:r>
      <w:r>
        <w:rPr>
          <w:rFonts w:ascii="標楷體" w:eastAsia="標楷體" w:hAnsi="標楷體"/>
          <w:vertAlign w:val="superscript"/>
        </w:rPr>
        <w:t>2</w:t>
      </w:r>
      <w:r w:rsidRPr="00A4639E">
        <w:rPr>
          <w:rFonts w:ascii="標楷體" w:eastAsia="標楷體" w:hAnsi="標楷體" w:hint="eastAsia"/>
          <w:vertAlign w:val="superscript"/>
        </w:rPr>
        <w:t>/1</w:t>
      </w:r>
      <w:r>
        <w:rPr>
          <w:rFonts w:ascii="標楷體" w:eastAsia="標楷體" w:hAnsi="標楷體"/>
          <w:vertAlign w:val="superscript"/>
        </w:rPr>
        <w:t xml:space="preserve">5 </w:t>
      </w:r>
      <w:r w:rsidRPr="00A4639E">
        <w:rPr>
          <w:rFonts w:ascii="標楷體" w:eastAsia="標楷體" w:hAnsi="標楷體"/>
        </w:rPr>
        <w:t>Hz</w:t>
      </w:r>
      <w:r>
        <w:rPr>
          <w:rFonts w:ascii="標楷體" w:eastAsia="標楷體" w:hAnsi="標楷體" w:hint="eastAsia"/>
        </w:rPr>
        <w:t>、</w:t>
      </w:r>
      <w:r>
        <w:rPr>
          <w:rFonts w:ascii="標楷體" w:eastAsia="標楷體" w:hAnsi="標楷體"/>
        </w:rPr>
        <w:t>…</w:t>
      </w:r>
      <w:r>
        <w:rPr>
          <w:rFonts w:ascii="標楷體" w:eastAsia="標楷體" w:hAnsi="標楷體" w:hint="eastAsia"/>
        </w:rPr>
        <w:t>、1</w:t>
      </w:r>
      <w:r>
        <w:rPr>
          <w:rFonts w:ascii="標楷體" w:eastAsia="標楷體" w:hAnsi="標楷體"/>
        </w:rPr>
        <w:t xml:space="preserve">500 </w:t>
      </w:r>
      <w:r>
        <w:rPr>
          <w:rFonts w:ascii="標楷體" w:eastAsia="標楷體" w:hAnsi="標楷體" w:hint="eastAsia"/>
        </w:rPr>
        <w:t>Hz)，預期ITD影響較ILD為大。</w:t>
      </w:r>
    </w:p>
    <w:p w:rsidR="00116403" w:rsidRPr="00A4639E" w:rsidRDefault="00116403" w:rsidP="00116403">
      <w:pPr>
        <w:rPr>
          <w:rFonts w:ascii="標楷體" w:eastAsia="標楷體" w:hAnsi="標楷體"/>
        </w:rPr>
      </w:pPr>
    </w:p>
    <w:p w:rsidR="00116403" w:rsidRDefault="00116403" w:rsidP="00116403">
      <w:pPr>
        <w:rPr>
          <w:rFonts w:ascii="標楷體" w:eastAsia="標楷體" w:hAnsi="標楷體"/>
        </w:rPr>
      </w:pPr>
      <w:r>
        <w:rPr>
          <w:rFonts w:ascii="標楷體" w:eastAsia="標楷體" w:hAnsi="標楷體"/>
        </w:rPr>
        <w:tab/>
      </w:r>
      <w:r>
        <w:rPr>
          <w:rFonts w:ascii="標楷體" w:eastAsia="標楷體" w:hAnsi="標楷體" w:hint="eastAsia"/>
        </w:rPr>
        <w:t>場景2: 聲音訊號</w:t>
      </w:r>
      <w:proofErr w:type="gramStart"/>
      <w:r>
        <w:rPr>
          <w:rFonts w:ascii="標楷體" w:eastAsia="標楷體" w:hAnsi="標楷體" w:hint="eastAsia"/>
        </w:rPr>
        <w:t>為弦波</w:t>
      </w:r>
      <w:proofErr w:type="gramEnd"/>
      <w:r>
        <w:rPr>
          <w:rFonts w:ascii="標楷體" w:eastAsia="標楷體" w:hAnsi="標楷體" w:hint="eastAsia"/>
        </w:rPr>
        <w:t xml:space="preserve">高頻 </w:t>
      </w:r>
      <w:r>
        <w:rPr>
          <w:rFonts w:ascii="標楷體" w:eastAsia="標楷體" w:hAnsi="標楷體"/>
        </w:rPr>
        <w:t>(1200 Hz</w:t>
      </w:r>
      <w:r>
        <w:rPr>
          <w:rFonts w:ascii="標楷體" w:eastAsia="標楷體" w:hAnsi="標楷體" w:hint="eastAsia"/>
        </w:rPr>
        <w:t xml:space="preserve">、1200 x </w:t>
      </w:r>
      <w:r>
        <w:rPr>
          <w:rFonts w:ascii="標楷體" w:eastAsia="標楷體" w:hAnsi="標楷體"/>
        </w:rPr>
        <w:t>15</w:t>
      </w:r>
      <w:r w:rsidRPr="003D0B71">
        <w:rPr>
          <w:rFonts w:ascii="標楷體" w:eastAsia="標楷體" w:hAnsi="標楷體"/>
          <w:vertAlign w:val="superscript"/>
        </w:rPr>
        <w:t>1/15</w:t>
      </w:r>
      <w:r>
        <w:rPr>
          <w:rFonts w:ascii="標楷體" w:eastAsia="標楷體" w:hAnsi="標楷體"/>
        </w:rPr>
        <w:t xml:space="preserve"> Hz, 1200 x 15</w:t>
      </w:r>
      <w:r w:rsidRPr="003D0B71">
        <w:rPr>
          <w:rFonts w:ascii="標楷體" w:eastAsia="標楷體" w:hAnsi="標楷體"/>
          <w:vertAlign w:val="superscript"/>
        </w:rPr>
        <w:t>2/15</w:t>
      </w:r>
      <w:r>
        <w:rPr>
          <w:rFonts w:ascii="標楷體" w:eastAsia="標楷體" w:hAnsi="標楷體"/>
        </w:rPr>
        <w:t xml:space="preserve"> Hz</w:t>
      </w:r>
      <w:r>
        <w:rPr>
          <w:rFonts w:ascii="標楷體" w:eastAsia="標楷體" w:hAnsi="標楷體" w:hint="eastAsia"/>
        </w:rPr>
        <w:t>、</w:t>
      </w:r>
      <w:r>
        <w:rPr>
          <w:rFonts w:ascii="標楷體" w:eastAsia="標楷體" w:hAnsi="標楷體"/>
        </w:rPr>
        <w:t>…</w:t>
      </w:r>
      <w:r>
        <w:rPr>
          <w:rFonts w:ascii="標楷體" w:eastAsia="標楷體" w:hAnsi="標楷體" w:hint="eastAsia"/>
        </w:rPr>
        <w:t>、18</w:t>
      </w:r>
      <w:r>
        <w:rPr>
          <w:rFonts w:ascii="標楷體" w:eastAsia="標楷體" w:hAnsi="標楷體"/>
        </w:rPr>
        <w:t>,</w:t>
      </w:r>
      <w:r>
        <w:rPr>
          <w:rFonts w:ascii="標楷體" w:eastAsia="標楷體" w:hAnsi="標楷體" w:hint="eastAsia"/>
        </w:rPr>
        <w:t>000 Hz)，預期ILD影響較ITD為大。</w:t>
      </w:r>
    </w:p>
    <w:p w:rsidR="00295F81" w:rsidRDefault="00295F81" w:rsidP="00116403">
      <w:pPr>
        <w:rPr>
          <w:rFonts w:ascii="標楷體" w:eastAsia="標楷體" w:hAnsi="標楷體"/>
        </w:rPr>
      </w:pPr>
    </w:p>
    <w:p w:rsidR="00660E56" w:rsidRDefault="00295F81" w:rsidP="00116403">
      <w:pPr>
        <w:rPr>
          <w:rFonts w:ascii="標楷體" w:eastAsia="標楷體" w:hAnsi="標楷體"/>
        </w:rPr>
      </w:pPr>
      <w:r>
        <w:rPr>
          <w:rFonts w:ascii="標楷體" w:eastAsia="標楷體" w:hAnsi="標楷體"/>
        </w:rPr>
        <w:tab/>
      </w:r>
      <w:r>
        <w:rPr>
          <w:rFonts w:ascii="標楷體" w:eastAsia="標楷體" w:hAnsi="標楷體" w:hint="eastAsia"/>
        </w:rPr>
        <w:t>場景3: 聲音訊號為自然語音(</w:t>
      </w:r>
      <w:r w:rsidR="00660E56">
        <w:rPr>
          <w:rFonts w:ascii="標楷體" w:eastAsia="標楷體" w:hAnsi="標楷體" w:hint="eastAsia"/>
        </w:rPr>
        <w:t>五個英語字：</w:t>
      </w:r>
      <w:r w:rsidR="00660E56">
        <w:rPr>
          <w:rFonts w:ascii="標楷體" w:eastAsia="標楷體" w:hAnsi="標楷體"/>
        </w:rPr>
        <w:t>”hello,</w:t>
      </w:r>
      <w:proofErr w:type="gramStart"/>
      <w:r w:rsidR="00660E56">
        <w:rPr>
          <w:rFonts w:ascii="標楷體" w:eastAsia="標楷體" w:hAnsi="標楷體"/>
        </w:rPr>
        <w:t>”</w:t>
      </w:r>
      <w:proofErr w:type="gramEnd"/>
      <w:r w:rsidR="00660E56">
        <w:rPr>
          <w:rFonts w:ascii="標楷體" w:eastAsia="標楷體" w:hAnsi="標楷體"/>
        </w:rPr>
        <w:t xml:space="preserve"> “look,” “fish,” “coffee,” “tea”</w:t>
      </w:r>
      <w:r w:rsidR="00731FB5">
        <w:rPr>
          <w:rFonts w:ascii="標楷體" w:eastAsia="標楷體" w:hAnsi="標楷體" w:hint="eastAsia"/>
        </w:rPr>
        <w:t>，</w:t>
      </w:r>
      <w:r w:rsidR="00731FB5">
        <w:rPr>
          <w:rFonts w:ascii="標楷體" w:eastAsia="標楷體" w:hAnsi="標楷體"/>
        </w:rPr>
        <w:fldChar w:fldCharType="begin" w:fldLock="1"/>
      </w:r>
      <w:r w:rsidR="00731FB5">
        <w:rPr>
          <w:rFonts w:ascii="標楷體" w:eastAsia="標楷體" w:hAnsi="標楷體"/>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et al., 2008)", "plainTextFormattedCitation" : "(Liu et al., 2008)" }, "properties" : { "noteIndex" : 0 }, "schema" : "https://github.com/citation-style-language/schema/raw/master/csl-citation.json" }</w:instrText>
      </w:r>
      <w:r w:rsidR="00731FB5">
        <w:rPr>
          <w:rFonts w:ascii="標楷體" w:eastAsia="標楷體" w:hAnsi="標楷體"/>
        </w:rPr>
        <w:fldChar w:fldCharType="separate"/>
      </w:r>
      <w:r w:rsidR="00731FB5" w:rsidRPr="00731FB5">
        <w:rPr>
          <w:rFonts w:ascii="標楷體" w:eastAsia="標楷體" w:hAnsi="標楷體"/>
          <w:noProof/>
        </w:rPr>
        <w:t>(Liu et al., 2008)</w:t>
      </w:r>
      <w:r w:rsidR="00731FB5">
        <w:rPr>
          <w:rFonts w:ascii="標楷體" w:eastAsia="標楷體" w:hAnsi="標楷體"/>
        </w:rPr>
        <w:fldChar w:fldCharType="end"/>
      </w:r>
      <w:r w:rsidR="00731FB5">
        <w:rPr>
          <w:rFonts w:ascii="標楷體" w:eastAsia="標楷體" w:hAnsi="標楷體" w:hint="eastAsia"/>
        </w:rPr>
        <w:t xml:space="preserve"> 指出這五</w:t>
      </w:r>
      <w:proofErr w:type="gramStart"/>
      <w:r w:rsidR="00731FB5">
        <w:rPr>
          <w:rFonts w:ascii="標楷體" w:eastAsia="標楷體" w:hAnsi="標楷體" w:hint="eastAsia"/>
        </w:rPr>
        <w:t>個</w:t>
      </w:r>
      <w:proofErr w:type="gramEnd"/>
      <w:r w:rsidR="00731FB5">
        <w:rPr>
          <w:rFonts w:ascii="標楷體" w:eastAsia="標楷體" w:hAnsi="標楷體" w:hint="eastAsia"/>
        </w:rPr>
        <w:t>單字包含相當大範圍的日常語音型態</w:t>
      </w:r>
      <w:r w:rsidR="00660E56">
        <w:rPr>
          <w:rFonts w:ascii="標楷體" w:eastAsia="標楷體" w:hAnsi="標楷體"/>
        </w:rPr>
        <w:t>)</w:t>
      </w:r>
      <w:r w:rsidR="006F210F">
        <w:rPr>
          <w:rFonts w:ascii="標楷體" w:eastAsia="標楷體" w:hAnsi="標楷體" w:hint="eastAsia"/>
        </w:rPr>
        <w:t>。雖然我們人形機器人的頭部形狀與</w:t>
      </w:r>
      <w:r w:rsidR="006F210F">
        <w:rPr>
          <w:rFonts w:ascii="標楷體" w:eastAsia="標楷體" w:hAnsi="標楷體"/>
        </w:rPr>
        <w:fldChar w:fldCharType="begin" w:fldLock="1"/>
      </w:r>
      <w:r w:rsidR="00862E9F">
        <w:rPr>
          <w:rFonts w:ascii="標楷體" w:eastAsia="標楷體" w:hAnsi="標楷體"/>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et al., 2008)", "plainTextFormattedCitation" : "(Liu et al., 2008)", "previouslyFormattedCitation" : "(Liu et al., 2008)" }, "properties" : { "noteIndex" : 0 }, "schema" : "https://github.com/citation-style-language/schema/raw/master/csl-citation.json" }</w:instrText>
      </w:r>
      <w:r w:rsidR="006F210F">
        <w:rPr>
          <w:rFonts w:ascii="標楷體" w:eastAsia="標楷體" w:hAnsi="標楷體"/>
        </w:rPr>
        <w:fldChar w:fldCharType="separate"/>
      </w:r>
      <w:r w:rsidR="00784A28" w:rsidRPr="00784A28">
        <w:rPr>
          <w:rFonts w:ascii="標楷體" w:eastAsia="標楷體" w:hAnsi="標楷體"/>
          <w:noProof/>
        </w:rPr>
        <w:t>(Liu et al., 2008)</w:t>
      </w:r>
      <w:r w:rsidR="006F210F">
        <w:rPr>
          <w:rFonts w:ascii="標楷體" w:eastAsia="標楷體" w:hAnsi="標楷體"/>
        </w:rPr>
        <w:fldChar w:fldCharType="end"/>
      </w:r>
      <w:r w:rsidR="00F61217">
        <w:rPr>
          <w:rFonts w:ascii="標楷體" w:eastAsia="標楷體" w:hAnsi="標楷體" w:hint="eastAsia"/>
        </w:rPr>
        <w:t>的機器人頭部</w:t>
      </w:r>
      <w:r w:rsidR="006F210F">
        <w:rPr>
          <w:rFonts w:ascii="標楷體" w:eastAsia="標楷體" w:hAnsi="標楷體" w:hint="eastAsia"/>
        </w:rPr>
        <w:t>不同，</w:t>
      </w:r>
      <w:r w:rsidR="00951D7A">
        <w:rPr>
          <w:rFonts w:ascii="標楷體" w:eastAsia="標楷體" w:hAnsi="標楷體" w:hint="eastAsia"/>
        </w:rPr>
        <w:t>語音特徵也有差異，</w:t>
      </w:r>
      <w:r w:rsidR="006F210F">
        <w:rPr>
          <w:rFonts w:ascii="標楷體" w:eastAsia="標楷體" w:hAnsi="標楷體" w:hint="eastAsia"/>
        </w:rPr>
        <w:t>但是仍可</w:t>
      </w:r>
      <w:r w:rsidR="005F5106">
        <w:rPr>
          <w:rFonts w:ascii="標楷體" w:eastAsia="標楷體" w:hAnsi="標楷體" w:hint="eastAsia"/>
        </w:rPr>
        <w:t>與</w:t>
      </w:r>
      <w:r w:rsidR="006F210F">
        <w:rPr>
          <w:rFonts w:ascii="標楷體" w:eastAsia="標楷體" w:hAnsi="標楷體" w:hint="eastAsia"/>
        </w:rPr>
        <w:t>其結果參考比</w:t>
      </w:r>
      <w:r w:rsidR="00951D7A">
        <w:rPr>
          <w:rFonts w:ascii="標楷體" w:eastAsia="標楷體" w:hAnsi="標楷體" w:hint="eastAsia"/>
        </w:rPr>
        <w:t>較</w:t>
      </w:r>
      <w:r w:rsidR="006F210F">
        <w:rPr>
          <w:rFonts w:ascii="標楷體" w:eastAsia="標楷體" w:hAnsi="標楷體" w:hint="eastAsia"/>
        </w:rPr>
        <w:t>。</w:t>
      </w:r>
    </w:p>
    <w:p w:rsidR="00660E56" w:rsidRDefault="00660E56" w:rsidP="00116403">
      <w:pPr>
        <w:rPr>
          <w:rFonts w:ascii="標楷體" w:eastAsia="標楷體" w:hAnsi="標楷體"/>
        </w:rPr>
      </w:pPr>
    </w:p>
    <w:p w:rsidR="00295F81" w:rsidRDefault="00660E56" w:rsidP="00660E56">
      <w:pPr>
        <w:ind w:firstLine="480"/>
        <w:rPr>
          <w:rFonts w:ascii="標楷體" w:eastAsia="標楷體" w:hAnsi="標楷體"/>
        </w:rPr>
      </w:pPr>
      <w:r>
        <w:rPr>
          <w:rFonts w:ascii="標楷體" w:eastAsia="標楷體" w:hAnsi="標楷體" w:hint="eastAsia"/>
        </w:rPr>
        <w:t>場景</w:t>
      </w:r>
      <w:r>
        <w:rPr>
          <w:rFonts w:ascii="標楷體" w:eastAsia="標楷體" w:hAnsi="標楷體"/>
        </w:rPr>
        <w:t xml:space="preserve">4: </w:t>
      </w:r>
      <w:r w:rsidR="00295F81">
        <w:rPr>
          <w:rFonts w:ascii="標楷體" w:eastAsia="標楷體" w:hAnsi="標楷體" w:hint="eastAsia"/>
        </w:rPr>
        <w:t>國語數字1到10</w:t>
      </w:r>
      <w:r w:rsidR="00965694">
        <w:rPr>
          <w:rFonts w:ascii="標楷體" w:eastAsia="標楷體" w:hAnsi="標楷體" w:hint="eastAsia"/>
        </w:rPr>
        <w:t>的</w:t>
      </w:r>
      <w:r w:rsidR="00295F81">
        <w:rPr>
          <w:rFonts w:ascii="標楷體" w:eastAsia="標楷體" w:hAnsi="標楷體" w:hint="eastAsia"/>
        </w:rPr>
        <w:t>發音</w:t>
      </w:r>
      <w:r w:rsidR="00965694">
        <w:rPr>
          <w:rFonts w:ascii="標楷體" w:eastAsia="標楷體" w:hAnsi="標楷體" w:hint="eastAsia"/>
        </w:rPr>
        <w:t>、</w:t>
      </w:r>
      <w:r>
        <w:rPr>
          <w:rFonts w:ascii="標楷體" w:eastAsia="標楷體" w:hAnsi="標楷體" w:hint="eastAsia"/>
        </w:rPr>
        <w:t>老人低沉呼救聲</w:t>
      </w:r>
      <w:r w:rsidR="00295F81">
        <w:rPr>
          <w:rFonts w:ascii="標楷體" w:eastAsia="標楷體" w:hAnsi="標楷體" w:hint="eastAsia"/>
        </w:rPr>
        <w:t>。</w:t>
      </w:r>
    </w:p>
    <w:p w:rsidR="00295F81" w:rsidRDefault="00295F81" w:rsidP="00116403">
      <w:pPr>
        <w:rPr>
          <w:rFonts w:ascii="標楷體" w:eastAsia="標楷體" w:hAnsi="標楷體"/>
        </w:rPr>
      </w:pPr>
    </w:p>
    <w:p w:rsidR="00295F81" w:rsidRDefault="00295F81" w:rsidP="00116403">
      <w:pPr>
        <w:rPr>
          <w:rFonts w:ascii="標楷體" w:eastAsia="標楷體" w:hAnsi="標楷體"/>
        </w:rPr>
      </w:pPr>
      <w:r>
        <w:rPr>
          <w:rFonts w:ascii="標楷體" w:eastAsia="標楷體" w:hAnsi="標楷體"/>
        </w:rPr>
        <w:tab/>
      </w:r>
      <w:r>
        <w:rPr>
          <w:rFonts w:ascii="標楷體" w:eastAsia="標楷體" w:hAnsi="標楷體" w:hint="eastAsia"/>
        </w:rPr>
        <w:t>場景</w:t>
      </w:r>
      <w:r w:rsidR="00660E56">
        <w:rPr>
          <w:rFonts w:ascii="標楷體" w:eastAsia="標楷體" w:hAnsi="標楷體"/>
        </w:rPr>
        <w:t>5</w:t>
      </w:r>
      <w:r>
        <w:rPr>
          <w:rFonts w:ascii="標楷體" w:eastAsia="標楷體" w:hAnsi="標楷體" w:hint="eastAsia"/>
        </w:rPr>
        <w:t>: 聲音訊號為一小節音樂(選自</w:t>
      </w:r>
      <w:r w:rsidR="00660E56">
        <w:rPr>
          <w:rFonts w:ascii="標楷體" w:eastAsia="標楷體" w:hAnsi="標楷體" w:hint="eastAsia"/>
        </w:rPr>
        <w:t>古典</w:t>
      </w:r>
      <w:r w:rsidR="00951D7A">
        <w:rPr>
          <w:rFonts w:ascii="標楷體" w:eastAsia="標楷體" w:hAnsi="標楷體" w:hint="eastAsia"/>
        </w:rPr>
        <w:t>器樂、</w:t>
      </w:r>
      <w:r w:rsidR="00660E56">
        <w:rPr>
          <w:rFonts w:ascii="標楷體" w:eastAsia="標楷體" w:hAnsi="標楷體" w:hint="eastAsia"/>
        </w:rPr>
        <w:t>搖滾</w:t>
      </w:r>
      <w:r w:rsidR="00951D7A">
        <w:rPr>
          <w:rFonts w:ascii="標楷體" w:eastAsia="標楷體" w:hAnsi="標楷體" w:hint="eastAsia"/>
        </w:rPr>
        <w:t>、中英文流行歌曲</w:t>
      </w:r>
      <w:r w:rsidR="00660E56">
        <w:rPr>
          <w:rFonts w:ascii="標楷體" w:eastAsia="標楷體" w:hAnsi="標楷體" w:hint="eastAsia"/>
        </w:rPr>
        <w:t>，各三首)。</w:t>
      </w:r>
    </w:p>
    <w:p w:rsidR="00660E56" w:rsidRDefault="00660E56" w:rsidP="00116403">
      <w:pPr>
        <w:rPr>
          <w:rFonts w:ascii="標楷體" w:eastAsia="標楷體" w:hAnsi="標楷體"/>
        </w:rPr>
      </w:pPr>
    </w:p>
    <w:p w:rsidR="00660E56" w:rsidRPr="003D0B71" w:rsidRDefault="00660E56" w:rsidP="00116403">
      <w:pPr>
        <w:rPr>
          <w:rFonts w:eastAsia="標楷體"/>
        </w:rPr>
      </w:pPr>
      <w:r>
        <w:rPr>
          <w:rFonts w:ascii="標楷體" w:eastAsia="標楷體" w:hAnsi="標楷體"/>
        </w:rPr>
        <w:tab/>
      </w:r>
      <w:r>
        <w:rPr>
          <w:rFonts w:ascii="標楷體" w:eastAsia="標楷體" w:hAnsi="標楷體" w:hint="eastAsia"/>
        </w:rPr>
        <w:t>場景</w:t>
      </w:r>
      <w:r>
        <w:rPr>
          <w:rFonts w:ascii="標楷體" w:eastAsia="標楷體" w:hAnsi="標楷體"/>
        </w:rPr>
        <w:t>6</w:t>
      </w:r>
      <w:r>
        <w:rPr>
          <w:rFonts w:ascii="標楷體" w:eastAsia="標楷體" w:hAnsi="標楷體" w:hint="eastAsia"/>
        </w:rPr>
        <w:t>: 重物落地聲(模仿老人摔倒發出的聲音)</w:t>
      </w:r>
      <w:r w:rsidR="00862E9F">
        <w:rPr>
          <w:rFonts w:ascii="標楷體" w:eastAsia="標楷體" w:hAnsi="標楷體" w:hint="eastAsia"/>
        </w:rPr>
        <w:t>、門窗開啟聲、玻璃破裂聲</w:t>
      </w:r>
      <w:r>
        <w:rPr>
          <w:rFonts w:ascii="標楷體" w:eastAsia="標楷體" w:hAnsi="標楷體" w:hint="eastAsia"/>
        </w:rPr>
        <w:t>。</w:t>
      </w:r>
    </w:p>
    <w:p w:rsidR="00116403" w:rsidRDefault="00116403" w:rsidP="00116403">
      <w:pPr>
        <w:rPr>
          <w:rFonts w:eastAsia="標楷體" w:hint="eastAsia"/>
        </w:rPr>
      </w:pPr>
    </w:p>
    <w:p w:rsidR="00116403" w:rsidRDefault="00116403" w:rsidP="00116403">
      <w:pPr>
        <w:rPr>
          <w:rFonts w:eastAsia="標楷體"/>
        </w:rPr>
      </w:pPr>
    </w:p>
    <w:p w:rsidR="00116403" w:rsidRDefault="00116403" w:rsidP="00116403">
      <w:pPr>
        <w:rPr>
          <w:rFonts w:eastAsia="標楷體"/>
        </w:rPr>
      </w:pPr>
      <w:r>
        <w:rPr>
          <w:rFonts w:eastAsia="標楷體" w:hint="eastAsia"/>
        </w:rPr>
        <w:t>可行性</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評估指標</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731FB5" w:rsidRPr="00731FB5" w:rsidRDefault="006F210F" w:rsidP="00731FB5">
      <w:pPr>
        <w:autoSpaceDE w:val="0"/>
        <w:autoSpaceDN w:val="0"/>
        <w:adjustRightInd w:val="0"/>
        <w:ind w:left="480" w:hanging="480"/>
        <w:rPr>
          <w:noProof/>
        </w:rPr>
      </w:pPr>
      <w:r>
        <w:rPr>
          <w:rFonts w:eastAsia="標楷體"/>
        </w:rPr>
        <w:fldChar w:fldCharType="begin" w:fldLock="1"/>
      </w:r>
      <w:r>
        <w:rPr>
          <w:rFonts w:eastAsia="標楷體"/>
        </w:rPr>
        <w:instrText xml:space="preserve">ADDIN Mendeley Bibliography CSL_BIBLIOGRAPHY </w:instrText>
      </w:r>
      <w:r>
        <w:rPr>
          <w:rFonts w:eastAsia="標楷體"/>
        </w:rPr>
        <w:fldChar w:fldCharType="separate"/>
      </w:r>
      <w:r w:rsidR="00731FB5" w:rsidRPr="00731FB5">
        <w:rPr>
          <w:noProof/>
          <w:kern w:val="0"/>
        </w:rPr>
        <w:t xml:space="preserve">Liu, J., Erwin, H., &amp;Wermter, S. (2008). Mobile robot broadband sound localisation using a biologically inspired spiking neural network. </w:t>
      </w:r>
      <w:r w:rsidR="00731FB5" w:rsidRPr="00731FB5">
        <w:rPr>
          <w:i/>
          <w:iCs/>
          <w:noProof/>
          <w:kern w:val="0"/>
        </w:rPr>
        <w:t>2008 IEEE/RSJ International Conference on Intelligent Robots and Systems, IROS</w:t>
      </w:r>
      <w:r w:rsidR="00731FB5" w:rsidRPr="00731FB5">
        <w:rPr>
          <w:noProof/>
          <w:kern w:val="0"/>
        </w:rPr>
        <w:t>, 2191–2196. http://doi.org/10.1109/IROS.2008.4650760</w:t>
      </w:r>
    </w:p>
    <w:p w:rsidR="00116403" w:rsidRDefault="006F210F" w:rsidP="00116403">
      <w:pPr>
        <w:rPr>
          <w:rFonts w:eastAsia="標楷體"/>
        </w:rPr>
      </w:pPr>
      <w:r>
        <w:rPr>
          <w:rFonts w:eastAsia="標楷體"/>
        </w:rPr>
        <w:fldChar w:fldCharType="end"/>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3447B2" w:rsidRPr="00116403" w:rsidRDefault="003447B2">
      <w:pPr>
        <w:rPr>
          <w:rFonts w:ascii="標楷體" w:eastAsia="標楷體" w:hAnsi="標楷體"/>
        </w:rPr>
      </w:pPr>
    </w:p>
    <w:sectPr w:rsidR="003447B2" w:rsidRPr="0011640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新篆體(P)">
    <w:altName w:val="@Microsoft JhengHei UI Light"/>
    <w:charset w:val="88"/>
    <w:family w:val="script"/>
    <w:pitch w:val="variable"/>
    <w:sig w:usb0="00000000" w:usb1="28091800" w:usb2="00000016" w:usb3="00000000" w:csb0="001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8B27C4"/>
    <w:multiLevelType w:val="multilevel"/>
    <w:tmpl w:val="DD70CD78"/>
    <w:lvl w:ilvl="0">
      <w:start w:val="1"/>
      <w:numFmt w:val="decimal"/>
      <w:lvlText w:val="%1."/>
      <w:lvlJc w:val="left"/>
      <w:pPr>
        <w:ind w:left="360" w:hanging="360"/>
      </w:pPr>
      <w:rPr>
        <w:rFonts w:hint="default"/>
      </w:rPr>
    </w:lvl>
    <w:lvl w:ilvl="1">
      <w:start w:val="4"/>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413A18AB"/>
    <w:multiLevelType w:val="multilevel"/>
    <w:tmpl w:val="45AC5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65331DF7"/>
    <w:multiLevelType w:val="hybridMultilevel"/>
    <w:tmpl w:val="D9A2BAE8"/>
    <w:lvl w:ilvl="0" w:tplc="89565082">
      <w:start w:val="1"/>
      <w:numFmt w:val="taiwaneseCountingThousand"/>
      <w:lvlText w:val="(%1)"/>
      <w:lvlJc w:val="left"/>
      <w:pPr>
        <w:tabs>
          <w:tab w:val="num" w:pos="709"/>
        </w:tabs>
        <w:ind w:left="709" w:hanging="567"/>
      </w:pPr>
      <w:rPr>
        <w:rFonts w:ascii="標楷體" w:eastAsia="標楷體" w:hAnsi="標楷體" w:cs="@華康新篆體(P)" w:hint="default"/>
      </w:rPr>
    </w:lvl>
    <w:lvl w:ilvl="1" w:tplc="04090019" w:tentative="1">
      <w:start w:val="1"/>
      <w:numFmt w:val="ideographTraditional"/>
      <w:lvlText w:val="%2、"/>
      <w:lvlJc w:val="left"/>
      <w:pPr>
        <w:tabs>
          <w:tab w:val="num" w:pos="1102"/>
        </w:tabs>
        <w:ind w:left="1102" w:hanging="480"/>
      </w:pPr>
    </w:lvl>
    <w:lvl w:ilvl="2" w:tplc="0409001B" w:tentative="1">
      <w:start w:val="1"/>
      <w:numFmt w:val="lowerRoman"/>
      <w:lvlText w:val="%3."/>
      <w:lvlJc w:val="right"/>
      <w:pPr>
        <w:tabs>
          <w:tab w:val="num" w:pos="1582"/>
        </w:tabs>
        <w:ind w:left="1582" w:hanging="480"/>
      </w:pPr>
    </w:lvl>
    <w:lvl w:ilvl="3" w:tplc="0409000F" w:tentative="1">
      <w:start w:val="1"/>
      <w:numFmt w:val="decimal"/>
      <w:lvlText w:val="%4."/>
      <w:lvlJc w:val="left"/>
      <w:pPr>
        <w:tabs>
          <w:tab w:val="num" w:pos="2062"/>
        </w:tabs>
        <w:ind w:left="2062" w:hanging="480"/>
      </w:pPr>
    </w:lvl>
    <w:lvl w:ilvl="4" w:tplc="04090019" w:tentative="1">
      <w:start w:val="1"/>
      <w:numFmt w:val="ideographTraditional"/>
      <w:lvlText w:val="%5、"/>
      <w:lvlJc w:val="left"/>
      <w:pPr>
        <w:tabs>
          <w:tab w:val="num" w:pos="2542"/>
        </w:tabs>
        <w:ind w:left="2542" w:hanging="480"/>
      </w:pPr>
    </w:lvl>
    <w:lvl w:ilvl="5" w:tplc="0409001B" w:tentative="1">
      <w:start w:val="1"/>
      <w:numFmt w:val="lowerRoman"/>
      <w:lvlText w:val="%6."/>
      <w:lvlJc w:val="right"/>
      <w:pPr>
        <w:tabs>
          <w:tab w:val="num" w:pos="3022"/>
        </w:tabs>
        <w:ind w:left="3022" w:hanging="480"/>
      </w:pPr>
    </w:lvl>
    <w:lvl w:ilvl="6" w:tplc="0409000F" w:tentative="1">
      <w:start w:val="1"/>
      <w:numFmt w:val="decimal"/>
      <w:lvlText w:val="%7."/>
      <w:lvlJc w:val="left"/>
      <w:pPr>
        <w:tabs>
          <w:tab w:val="num" w:pos="3502"/>
        </w:tabs>
        <w:ind w:left="3502" w:hanging="480"/>
      </w:pPr>
    </w:lvl>
    <w:lvl w:ilvl="7" w:tplc="04090019" w:tentative="1">
      <w:start w:val="1"/>
      <w:numFmt w:val="ideographTraditional"/>
      <w:lvlText w:val="%8、"/>
      <w:lvlJc w:val="left"/>
      <w:pPr>
        <w:tabs>
          <w:tab w:val="num" w:pos="3982"/>
        </w:tabs>
        <w:ind w:left="3982" w:hanging="480"/>
      </w:pPr>
    </w:lvl>
    <w:lvl w:ilvl="8" w:tplc="0409001B" w:tentative="1">
      <w:start w:val="1"/>
      <w:numFmt w:val="lowerRoman"/>
      <w:lvlText w:val="%9."/>
      <w:lvlJc w:val="right"/>
      <w:pPr>
        <w:tabs>
          <w:tab w:val="num" w:pos="4462"/>
        </w:tabs>
        <w:ind w:left="4462" w:hanging="480"/>
      </w:pPr>
    </w:lvl>
  </w:abstractNum>
  <w:abstractNum w:abstractNumId="3" w15:restartNumberingAfterBreak="0">
    <w:nsid w:val="73BF24BB"/>
    <w:multiLevelType w:val="hybridMultilevel"/>
    <w:tmpl w:val="2390D178"/>
    <w:lvl w:ilvl="0" w:tplc="335EF88E">
      <w:start w:val="1"/>
      <w:numFmt w:val="taiwaneseCountingThousand"/>
      <w:lvlText w:val="(%1)"/>
      <w:lvlJc w:val="left"/>
      <w:pPr>
        <w:ind w:left="400" w:hanging="4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403"/>
    <w:rsid w:val="00042A27"/>
    <w:rsid w:val="00116403"/>
    <w:rsid w:val="00295F81"/>
    <w:rsid w:val="003447B2"/>
    <w:rsid w:val="0042362E"/>
    <w:rsid w:val="005F5106"/>
    <w:rsid w:val="00660E56"/>
    <w:rsid w:val="006F210F"/>
    <w:rsid w:val="00704477"/>
    <w:rsid w:val="00731FB5"/>
    <w:rsid w:val="00784A28"/>
    <w:rsid w:val="00862E9F"/>
    <w:rsid w:val="00951D7A"/>
    <w:rsid w:val="00965694"/>
    <w:rsid w:val="00CA57D1"/>
    <w:rsid w:val="00F6121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2CCCD"/>
  <w15:chartTrackingRefBased/>
  <w15:docId w15:val="{43365F11-AD01-4498-B186-D82B1D9D1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6403"/>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784A2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A61CC-4209-42AE-A14D-AF224EB74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5</Pages>
  <Words>2047</Words>
  <Characters>11668</Characters>
  <Application>Microsoft Office Word</Application>
  <DocSecurity>0</DocSecurity>
  <Lines>97</Lines>
  <Paragraphs>27</Paragraphs>
  <ScaleCrop>false</ScaleCrop>
  <Company/>
  <LinksUpToDate>false</LinksUpToDate>
  <CharactersWithSpaces>13688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Shyh-Kang Jeng</dc:creator>
  <cp:keywords/>
  <dc:description/>
  <cp:lastModifiedBy>Shyh-Kang Jeng</cp:lastModifiedBy>
  <cp:revision>9</cp:revision>
  <dcterms:created xsi:type="dcterms:W3CDTF">2016-12-03T04:05:00Z</dcterms:created>
  <dcterms:modified xsi:type="dcterms:W3CDTF">2016-12-03T05:04:00Z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b855c996-fd6e-3a4a-81e5-929f547131e0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