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91E9C" w14:textId="78ABF68C" w:rsidR="0033609D" w:rsidRDefault="00BA586A" w:rsidP="0033609D">
      <w:pPr>
        <w:rPr>
          <w:b/>
          <w:bCs/>
        </w:rPr>
      </w:pPr>
      <w:r w:rsidRPr="00BA586A">
        <w:rPr>
          <w:b/>
          <w:bCs/>
        </w:rPr>
        <w:t xml:space="preserve">SKU: </w:t>
      </w:r>
      <w:r w:rsidR="0033609D" w:rsidRPr="0033609D">
        <w:rPr>
          <w:b/>
          <w:bCs/>
        </w:rPr>
        <w:t>TLSHAF0000</w:t>
      </w:r>
      <w:r w:rsidR="000459F6">
        <w:rPr>
          <w:b/>
          <w:bCs/>
        </w:rPr>
        <w:t>2</w:t>
      </w:r>
    </w:p>
    <w:p w14:paraId="3BF2E250" w14:textId="5E313C9E" w:rsidR="000459F6" w:rsidRPr="000459F6" w:rsidRDefault="000459F6" w:rsidP="000459F6">
      <w:pPr>
        <w:rPr>
          <w:b/>
          <w:bCs/>
        </w:rPr>
      </w:pPr>
      <w:r w:rsidRPr="000459F6">
        <w:rPr>
          <w:b/>
          <w:bCs/>
        </w:rPr>
        <w:t xml:space="preserve">Celadon </w:t>
      </w:r>
      <w:r>
        <w:rPr>
          <w:b/>
          <w:bCs/>
        </w:rPr>
        <w:t xml:space="preserve">Green </w:t>
      </w:r>
      <w:r w:rsidRPr="000459F6">
        <w:rPr>
          <w:b/>
          <w:bCs/>
        </w:rPr>
        <w:t xml:space="preserve">Aura Buddha – Resin Meditation Figurine </w:t>
      </w:r>
    </w:p>
    <w:p w14:paraId="6FE0EEF3" w14:textId="77777777" w:rsidR="000459F6" w:rsidRPr="000459F6" w:rsidRDefault="000459F6" w:rsidP="000459F6">
      <w:pPr>
        <w:rPr>
          <w:b/>
          <w:bCs/>
        </w:rPr>
      </w:pPr>
      <w:r w:rsidRPr="000459F6">
        <w:rPr>
          <w:b/>
          <w:bCs/>
        </w:rPr>
        <w:t>Short Description:</w:t>
      </w:r>
    </w:p>
    <w:p w14:paraId="233BE2F4" w14:textId="2F8EFE89" w:rsidR="000459F6" w:rsidRPr="000459F6" w:rsidRDefault="000459F6" w:rsidP="000459F6">
      <w:pPr>
        <w:rPr>
          <w:b/>
          <w:bCs/>
        </w:rPr>
      </w:pPr>
      <w:r w:rsidRPr="000459F6">
        <w:rPr>
          <w:b/>
          <w:bCs/>
        </w:rPr>
        <w:t xml:space="preserve">A tranquil Buddha in serene celadon green, adorned with a </w:t>
      </w:r>
      <w:r>
        <w:rPr>
          <w:b/>
          <w:bCs/>
        </w:rPr>
        <w:t>green</w:t>
      </w:r>
      <w:r w:rsidRPr="000459F6">
        <w:rPr>
          <w:b/>
          <w:bCs/>
        </w:rPr>
        <w:t>-inspired halo — bringing peace, elegance, and mindful artistry into your living space.</w:t>
      </w:r>
    </w:p>
    <w:p w14:paraId="4B7E7C16" w14:textId="77777777" w:rsidR="000459F6" w:rsidRPr="000459F6" w:rsidRDefault="00000000" w:rsidP="000459F6">
      <w:pPr>
        <w:rPr>
          <w:b/>
          <w:bCs/>
        </w:rPr>
      </w:pPr>
      <w:r>
        <w:rPr>
          <w:b/>
          <w:bCs/>
        </w:rPr>
        <w:pict w14:anchorId="585452B2">
          <v:rect id="_x0000_i1025" style="width:0;height:1.5pt" o:hralign="center" o:hrstd="t" o:hr="t" fillcolor="#a0a0a0" stroked="f"/>
        </w:pict>
      </w:r>
    </w:p>
    <w:p w14:paraId="4E6B42D7" w14:textId="77777777" w:rsidR="000459F6" w:rsidRPr="000459F6" w:rsidRDefault="000459F6" w:rsidP="000459F6">
      <w:pPr>
        <w:rPr>
          <w:b/>
          <w:bCs/>
        </w:rPr>
      </w:pPr>
      <w:r w:rsidRPr="000459F6">
        <w:rPr>
          <w:b/>
          <w:bCs/>
        </w:rPr>
        <w:t>Main Description (Design Details &amp; Benefits):</w:t>
      </w:r>
    </w:p>
    <w:p w14:paraId="03F00CB3" w14:textId="24AD6EA0" w:rsidR="000459F6" w:rsidRPr="000459F6" w:rsidRDefault="000459F6" w:rsidP="000459F6">
      <w:pPr>
        <w:rPr>
          <w:b/>
          <w:bCs/>
        </w:rPr>
      </w:pPr>
      <w:r w:rsidRPr="000459F6">
        <w:rPr>
          <w:b/>
          <w:bCs/>
        </w:rPr>
        <w:t xml:space="preserve">The Celadon </w:t>
      </w:r>
      <w:r>
        <w:rPr>
          <w:b/>
          <w:bCs/>
        </w:rPr>
        <w:t>Green</w:t>
      </w:r>
      <w:r w:rsidRPr="000459F6">
        <w:rPr>
          <w:b/>
          <w:bCs/>
        </w:rPr>
        <w:t xml:space="preserve"> Aura Buddha is a statement of serenity and sophistication. The Buddha, seated in Vitarka Mudra (gesture of wisdom and teaching), radiates calm, while the </w:t>
      </w:r>
      <w:r>
        <w:rPr>
          <w:b/>
          <w:bCs/>
        </w:rPr>
        <w:t>green</w:t>
      </w:r>
      <w:r w:rsidRPr="000459F6">
        <w:rPr>
          <w:b/>
          <w:bCs/>
        </w:rPr>
        <w:t>-style halo behind represents connection, growth, and the flow of life.</w:t>
      </w:r>
    </w:p>
    <w:p w14:paraId="2B23D34B" w14:textId="77777777" w:rsidR="000459F6" w:rsidRPr="000459F6" w:rsidRDefault="000459F6" w:rsidP="000459F6">
      <w:pPr>
        <w:rPr>
          <w:b/>
          <w:bCs/>
        </w:rPr>
      </w:pPr>
      <w:r w:rsidRPr="000459F6">
        <w:rPr>
          <w:b/>
          <w:bCs/>
        </w:rPr>
        <w:t>Crafted in a soothing celadon hue with a glossy finish, this figurine blends modern minimalism with spiritual symbolism. Its large, graceful form makes it perfect for entryways, living rooms, meditation spaces, or boutique interiors, creating an aura of balance and refinement.</w:t>
      </w:r>
    </w:p>
    <w:p w14:paraId="186DBACA" w14:textId="77777777" w:rsidR="000459F6" w:rsidRPr="000459F6" w:rsidRDefault="000459F6" w:rsidP="000459F6">
      <w:pPr>
        <w:rPr>
          <w:b/>
          <w:bCs/>
        </w:rPr>
      </w:pPr>
      <w:r w:rsidRPr="000459F6">
        <w:rPr>
          <w:b/>
          <w:bCs/>
        </w:rPr>
        <w:t>This piece is more than décor — it’s a daily reminder to breathe, reflect, and embrace mindful living.</w:t>
      </w:r>
    </w:p>
    <w:p w14:paraId="44A3A95B" w14:textId="77777777" w:rsidR="000459F6" w:rsidRPr="000459F6" w:rsidRDefault="00000000" w:rsidP="000459F6">
      <w:pPr>
        <w:rPr>
          <w:b/>
          <w:bCs/>
        </w:rPr>
      </w:pPr>
      <w:r>
        <w:rPr>
          <w:b/>
          <w:bCs/>
        </w:rPr>
        <w:pict w14:anchorId="35F5633C">
          <v:rect id="_x0000_i1026" style="width:0;height:1.5pt" o:hralign="center" o:hrstd="t" o:hr="t" fillcolor="#a0a0a0" stroked="f"/>
        </w:pict>
      </w:r>
    </w:p>
    <w:p w14:paraId="55A4D6F5" w14:textId="77777777" w:rsidR="000459F6" w:rsidRPr="000459F6" w:rsidRDefault="000459F6" w:rsidP="000459F6">
      <w:pPr>
        <w:rPr>
          <w:b/>
          <w:bCs/>
        </w:rPr>
      </w:pPr>
      <w:r w:rsidRPr="000459F6">
        <w:rPr>
          <w:b/>
          <w:bCs/>
        </w:rPr>
        <w:t>Material:</w:t>
      </w:r>
    </w:p>
    <w:p w14:paraId="2FD7591C" w14:textId="7CE68F54" w:rsidR="000459F6" w:rsidRPr="000459F6" w:rsidRDefault="000459F6" w:rsidP="000459F6">
      <w:pPr>
        <w:rPr>
          <w:b/>
          <w:bCs/>
        </w:rPr>
      </w:pPr>
      <w:r w:rsidRPr="000459F6">
        <w:rPr>
          <w:b/>
          <w:bCs/>
        </w:rPr>
        <w:t xml:space="preserve">Premium </w:t>
      </w:r>
      <w:r>
        <w:rPr>
          <w:b/>
          <w:bCs/>
        </w:rPr>
        <w:t>Poly -</w:t>
      </w:r>
      <w:r w:rsidRPr="000459F6">
        <w:rPr>
          <w:b/>
          <w:bCs/>
        </w:rPr>
        <w:t>Resin (durable, long-lasting, and easy to maintain)</w:t>
      </w:r>
    </w:p>
    <w:p w14:paraId="7382546C" w14:textId="77777777" w:rsidR="000459F6" w:rsidRPr="000459F6" w:rsidRDefault="00000000" w:rsidP="000459F6">
      <w:pPr>
        <w:rPr>
          <w:b/>
          <w:bCs/>
        </w:rPr>
      </w:pPr>
      <w:r>
        <w:rPr>
          <w:b/>
          <w:bCs/>
        </w:rPr>
        <w:pict w14:anchorId="21ECD635">
          <v:rect id="_x0000_i1027" style="width:0;height:1.5pt" o:hralign="center" o:hrstd="t" o:hr="t" fillcolor="#a0a0a0" stroked="f"/>
        </w:pict>
      </w:r>
    </w:p>
    <w:p w14:paraId="0948712E" w14:textId="77777777" w:rsidR="00AC2BC5" w:rsidRPr="000B1B13" w:rsidRDefault="00AC2BC5" w:rsidP="00AC2BC5">
      <w:pPr>
        <w:rPr>
          <w:b/>
          <w:bCs/>
        </w:rPr>
      </w:pPr>
      <w:r w:rsidRPr="000B1B13">
        <w:rPr>
          <w:b/>
          <w:bCs/>
        </w:rPr>
        <w:t>Price:</w:t>
      </w:r>
    </w:p>
    <w:p w14:paraId="3B2A9A19" w14:textId="77777777" w:rsidR="00AC2BC5" w:rsidRPr="000B1B13" w:rsidRDefault="00AC2BC5" w:rsidP="00AC2BC5">
      <w:pPr>
        <w:numPr>
          <w:ilvl w:val="0"/>
          <w:numId w:val="17"/>
        </w:numPr>
        <w:rPr>
          <w:b/>
          <w:bCs/>
        </w:rPr>
      </w:pPr>
      <w:r w:rsidRPr="000B1B13">
        <w:rPr>
          <w:b/>
          <w:bCs/>
        </w:rPr>
        <w:t>MRP: ₹</w:t>
      </w:r>
      <w:r>
        <w:rPr>
          <w:b/>
          <w:bCs/>
        </w:rPr>
        <w:t>9415/-</w:t>
      </w:r>
    </w:p>
    <w:p w14:paraId="6C66873F" w14:textId="77777777" w:rsidR="00AC2BC5" w:rsidRDefault="00AC2BC5" w:rsidP="00AC2BC5">
      <w:pPr>
        <w:numPr>
          <w:ilvl w:val="0"/>
          <w:numId w:val="17"/>
        </w:numPr>
        <w:rPr>
          <w:b/>
          <w:bCs/>
        </w:rPr>
      </w:pPr>
      <w:r w:rsidRPr="000B1B13">
        <w:rPr>
          <w:b/>
          <w:bCs/>
        </w:rPr>
        <w:t>Special Price: ₹</w:t>
      </w:r>
      <w:r>
        <w:rPr>
          <w:b/>
          <w:bCs/>
        </w:rPr>
        <w:t>7250/-</w:t>
      </w:r>
    </w:p>
    <w:p w14:paraId="345F77BF" w14:textId="77777777" w:rsidR="00AC2BC5" w:rsidRPr="009C0369" w:rsidRDefault="00AC2BC5" w:rsidP="00AC2BC5">
      <w:pPr>
        <w:numPr>
          <w:ilvl w:val="0"/>
          <w:numId w:val="17"/>
        </w:numPr>
        <w:rPr>
          <w:b/>
          <w:bCs/>
        </w:rPr>
      </w:pPr>
      <w:r w:rsidRPr="009C0369">
        <w:rPr>
          <w:b/>
          <w:bCs/>
        </w:rPr>
        <w:t>Discount %-</w:t>
      </w:r>
      <w:r>
        <w:rPr>
          <w:b/>
          <w:bCs/>
        </w:rPr>
        <w:t>23%</w:t>
      </w:r>
    </w:p>
    <w:p w14:paraId="4FAD34F0" w14:textId="77777777" w:rsidR="000459F6" w:rsidRPr="000459F6" w:rsidRDefault="00000000" w:rsidP="000459F6">
      <w:pPr>
        <w:rPr>
          <w:b/>
          <w:bCs/>
        </w:rPr>
      </w:pPr>
      <w:r>
        <w:rPr>
          <w:b/>
          <w:bCs/>
        </w:rPr>
        <w:pict w14:anchorId="15E267D4">
          <v:rect id="_x0000_i1028" style="width:0;height:1.5pt" o:hralign="center" o:hrstd="t" o:hr="t" fillcolor="#a0a0a0" stroked="f"/>
        </w:pict>
      </w:r>
    </w:p>
    <w:p w14:paraId="42D4B0E8" w14:textId="77777777" w:rsidR="000459F6" w:rsidRPr="000459F6" w:rsidRDefault="000459F6" w:rsidP="000459F6">
      <w:pPr>
        <w:rPr>
          <w:b/>
          <w:bCs/>
        </w:rPr>
      </w:pPr>
      <w:r w:rsidRPr="000459F6">
        <w:rPr>
          <w:b/>
          <w:bCs/>
        </w:rPr>
        <w:t>Features:</w:t>
      </w:r>
    </w:p>
    <w:p w14:paraId="74938653" w14:textId="77777777" w:rsidR="000459F6" w:rsidRPr="000459F6" w:rsidRDefault="000459F6" w:rsidP="000459F6">
      <w:pPr>
        <w:numPr>
          <w:ilvl w:val="0"/>
          <w:numId w:val="14"/>
        </w:numPr>
        <w:rPr>
          <w:b/>
          <w:bCs/>
        </w:rPr>
      </w:pPr>
      <w:r w:rsidRPr="000459F6">
        <w:rPr>
          <w:b/>
          <w:bCs/>
        </w:rPr>
        <w:t>Elegant Celadon Green Finish – Soft, calming tone suited for modern interiors.</w:t>
      </w:r>
    </w:p>
    <w:p w14:paraId="5A951A62" w14:textId="55E16A70" w:rsidR="000459F6" w:rsidRPr="000459F6" w:rsidRDefault="000459F6" w:rsidP="000459F6">
      <w:pPr>
        <w:numPr>
          <w:ilvl w:val="0"/>
          <w:numId w:val="14"/>
        </w:numPr>
        <w:rPr>
          <w:b/>
          <w:bCs/>
        </w:rPr>
      </w:pPr>
      <w:r w:rsidRPr="000459F6">
        <w:rPr>
          <w:b/>
          <w:bCs/>
        </w:rPr>
        <w:t xml:space="preserve">Symbolic </w:t>
      </w:r>
      <w:r>
        <w:rPr>
          <w:b/>
          <w:bCs/>
        </w:rPr>
        <w:t>Green</w:t>
      </w:r>
      <w:r w:rsidRPr="000459F6">
        <w:rPr>
          <w:b/>
          <w:bCs/>
        </w:rPr>
        <w:t xml:space="preserve"> Halo – Represents growth, peace, and interconnection.</w:t>
      </w:r>
    </w:p>
    <w:p w14:paraId="252201BD" w14:textId="77777777" w:rsidR="000459F6" w:rsidRPr="000459F6" w:rsidRDefault="000459F6" w:rsidP="000459F6">
      <w:pPr>
        <w:numPr>
          <w:ilvl w:val="0"/>
          <w:numId w:val="14"/>
        </w:numPr>
        <w:rPr>
          <w:b/>
          <w:bCs/>
        </w:rPr>
      </w:pPr>
      <w:r w:rsidRPr="000459F6">
        <w:rPr>
          <w:b/>
          <w:bCs/>
        </w:rPr>
        <w:t>Vitarka Mudra – Gesture of wisdom, discussion, and teaching.</w:t>
      </w:r>
    </w:p>
    <w:p w14:paraId="24A964DC" w14:textId="77777777" w:rsidR="000459F6" w:rsidRPr="000459F6" w:rsidRDefault="000459F6" w:rsidP="000459F6">
      <w:pPr>
        <w:numPr>
          <w:ilvl w:val="0"/>
          <w:numId w:val="14"/>
        </w:numPr>
        <w:rPr>
          <w:b/>
          <w:bCs/>
        </w:rPr>
      </w:pPr>
      <w:r w:rsidRPr="000459F6">
        <w:rPr>
          <w:b/>
          <w:bCs/>
        </w:rPr>
        <w:t>Glossy Surface – Adds a premium, contemporary touch.</w:t>
      </w:r>
    </w:p>
    <w:p w14:paraId="118F246A" w14:textId="77777777" w:rsidR="000459F6" w:rsidRPr="000459F6" w:rsidRDefault="000459F6" w:rsidP="000459F6">
      <w:pPr>
        <w:numPr>
          <w:ilvl w:val="0"/>
          <w:numId w:val="14"/>
        </w:numPr>
        <w:rPr>
          <w:b/>
          <w:bCs/>
        </w:rPr>
      </w:pPr>
      <w:r w:rsidRPr="000459F6">
        <w:rPr>
          <w:b/>
          <w:bCs/>
        </w:rPr>
        <w:lastRenderedPageBreak/>
        <w:t>Large Size for Impact – Makes an impressive centerpiece.</w:t>
      </w:r>
    </w:p>
    <w:p w14:paraId="3B74BDD7" w14:textId="77777777" w:rsidR="000459F6" w:rsidRPr="000459F6" w:rsidRDefault="000459F6" w:rsidP="000459F6">
      <w:pPr>
        <w:numPr>
          <w:ilvl w:val="0"/>
          <w:numId w:val="14"/>
        </w:numPr>
        <w:rPr>
          <w:b/>
          <w:bCs/>
        </w:rPr>
      </w:pPr>
      <w:r w:rsidRPr="000459F6">
        <w:rPr>
          <w:b/>
          <w:bCs/>
        </w:rPr>
        <w:t>Perfect Gift – Ideal for housewarmings, spiritual milestones, or art lovers.</w:t>
      </w:r>
    </w:p>
    <w:p w14:paraId="08A3B7F3" w14:textId="77777777" w:rsidR="000459F6" w:rsidRPr="000459F6" w:rsidRDefault="00000000" w:rsidP="000459F6">
      <w:pPr>
        <w:rPr>
          <w:b/>
          <w:bCs/>
        </w:rPr>
      </w:pPr>
      <w:r>
        <w:rPr>
          <w:b/>
          <w:bCs/>
        </w:rPr>
        <w:pict w14:anchorId="29B5E8D0">
          <v:rect id="_x0000_i1029" style="width:0;height:1.5pt" o:hralign="center" o:hrstd="t" o:hr="t" fillcolor="#a0a0a0" stroked="f"/>
        </w:pict>
      </w:r>
    </w:p>
    <w:p w14:paraId="0BD4ACC3" w14:textId="77777777" w:rsidR="000459F6" w:rsidRPr="000459F6" w:rsidRDefault="000459F6" w:rsidP="000459F6">
      <w:pPr>
        <w:rPr>
          <w:b/>
          <w:bCs/>
        </w:rPr>
      </w:pPr>
      <w:r w:rsidRPr="000459F6">
        <w:rPr>
          <w:b/>
          <w:bCs/>
        </w:rPr>
        <w:t>Size &amp; Details:</w:t>
      </w:r>
    </w:p>
    <w:p w14:paraId="78F47341" w14:textId="77777777" w:rsidR="000459F6" w:rsidRPr="000459F6" w:rsidRDefault="000459F6" w:rsidP="000459F6">
      <w:pPr>
        <w:numPr>
          <w:ilvl w:val="0"/>
          <w:numId w:val="15"/>
        </w:numPr>
        <w:rPr>
          <w:b/>
          <w:bCs/>
        </w:rPr>
      </w:pPr>
      <w:r w:rsidRPr="000459F6">
        <w:rPr>
          <w:b/>
          <w:bCs/>
        </w:rPr>
        <w:t>Dimensions: 12 x 25 x 31 cm</w:t>
      </w:r>
    </w:p>
    <w:p w14:paraId="54F66A37" w14:textId="77777777" w:rsidR="000459F6" w:rsidRPr="000459F6" w:rsidRDefault="000459F6" w:rsidP="000459F6">
      <w:pPr>
        <w:numPr>
          <w:ilvl w:val="0"/>
          <w:numId w:val="15"/>
        </w:numPr>
        <w:rPr>
          <w:b/>
          <w:bCs/>
        </w:rPr>
      </w:pPr>
      <w:r w:rsidRPr="000459F6">
        <w:rPr>
          <w:b/>
          <w:bCs/>
        </w:rPr>
        <w:t>Weight: 1.100 kg</w:t>
      </w:r>
    </w:p>
    <w:p w14:paraId="0C55A583" w14:textId="77777777" w:rsidR="000459F6" w:rsidRPr="000459F6" w:rsidRDefault="000459F6" w:rsidP="000459F6">
      <w:pPr>
        <w:numPr>
          <w:ilvl w:val="0"/>
          <w:numId w:val="15"/>
        </w:numPr>
        <w:rPr>
          <w:b/>
          <w:bCs/>
        </w:rPr>
      </w:pPr>
      <w:r w:rsidRPr="000459F6">
        <w:rPr>
          <w:b/>
          <w:bCs/>
        </w:rPr>
        <w:t>Finish: Glossy celadon green</w:t>
      </w:r>
    </w:p>
    <w:p w14:paraId="4CBB4AC9" w14:textId="77777777" w:rsidR="000459F6" w:rsidRPr="000459F6" w:rsidRDefault="00000000" w:rsidP="000459F6">
      <w:pPr>
        <w:rPr>
          <w:b/>
          <w:bCs/>
        </w:rPr>
      </w:pPr>
      <w:r>
        <w:rPr>
          <w:b/>
          <w:bCs/>
        </w:rPr>
        <w:pict w14:anchorId="42B14143">
          <v:rect id="_x0000_i1030" style="width:0;height:1.5pt" o:hralign="center" o:hrstd="t" o:hr="t" fillcolor="#a0a0a0" stroked="f"/>
        </w:pict>
      </w:r>
    </w:p>
    <w:p w14:paraId="4830E3B3" w14:textId="77777777" w:rsidR="000459F6" w:rsidRPr="000459F6" w:rsidRDefault="000459F6" w:rsidP="000459F6">
      <w:pPr>
        <w:rPr>
          <w:b/>
          <w:bCs/>
        </w:rPr>
      </w:pPr>
      <w:r w:rsidRPr="000459F6">
        <w:rPr>
          <w:b/>
          <w:bCs/>
        </w:rPr>
        <w:t>Categories:</w:t>
      </w:r>
    </w:p>
    <w:p w14:paraId="169C2C56" w14:textId="77777777" w:rsidR="000459F6" w:rsidRPr="000459F6" w:rsidRDefault="000459F6" w:rsidP="000459F6">
      <w:pPr>
        <w:rPr>
          <w:b/>
          <w:bCs/>
        </w:rPr>
      </w:pPr>
      <w:r w:rsidRPr="000459F6">
        <w:rPr>
          <w:b/>
          <w:bCs/>
        </w:rPr>
        <w:t>Home Decor &gt; Home Accent &gt; Figurines</w:t>
      </w:r>
    </w:p>
    <w:p w14:paraId="005D9EB6" w14:textId="77777777" w:rsidR="000459F6" w:rsidRPr="000459F6" w:rsidRDefault="00000000" w:rsidP="000459F6">
      <w:pPr>
        <w:rPr>
          <w:b/>
          <w:bCs/>
        </w:rPr>
      </w:pPr>
      <w:r>
        <w:rPr>
          <w:b/>
          <w:bCs/>
        </w:rPr>
        <w:pict w14:anchorId="25218F0B">
          <v:rect id="_x0000_i1031" style="width:0;height:1.5pt" o:hralign="center" o:hrstd="t" o:hr="t" fillcolor="#a0a0a0" stroked="f"/>
        </w:pict>
      </w:r>
    </w:p>
    <w:p w14:paraId="229E59D3" w14:textId="77777777" w:rsidR="000459F6" w:rsidRPr="000459F6" w:rsidRDefault="000459F6" w:rsidP="000459F6">
      <w:pPr>
        <w:rPr>
          <w:b/>
          <w:bCs/>
        </w:rPr>
      </w:pPr>
      <w:r w:rsidRPr="000459F6">
        <w:rPr>
          <w:b/>
          <w:bCs/>
        </w:rPr>
        <w:t>Products Included:</w:t>
      </w:r>
    </w:p>
    <w:p w14:paraId="2FE8C5DA" w14:textId="4BF54C48" w:rsidR="000459F6" w:rsidRPr="000459F6" w:rsidRDefault="000459F6" w:rsidP="000459F6">
      <w:pPr>
        <w:rPr>
          <w:b/>
          <w:bCs/>
        </w:rPr>
      </w:pPr>
      <w:r w:rsidRPr="000459F6">
        <w:rPr>
          <w:b/>
          <w:bCs/>
        </w:rPr>
        <w:t xml:space="preserve">1 x Celadon </w:t>
      </w:r>
      <w:r>
        <w:rPr>
          <w:b/>
          <w:bCs/>
        </w:rPr>
        <w:t>Green</w:t>
      </w:r>
      <w:r w:rsidRPr="000459F6">
        <w:rPr>
          <w:b/>
          <w:bCs/>
        </w:rPr>
        <w:t xml:space="preserve"> Aura Buddha Figurine</w:t>
      </w:r>
    </w:p>
    <w:p w14:paraId="0FFB0807" w14:textId="77777777" w:rsidR="000459F6" w:rsidRPr="000459F6" w:rsidRDefault="00000000" w:rsidP="000459F6">
      <w:pPr>
        <w:rPr>
          <w:b/>
          <w:bCs/>
        </w:rPr>
      </w:pPr>
      <w:r>
        <w:rPr>
          <w:b/>
          <w:bCs/>
        </w:rPr>
        <w:pict w14:anchorId="13795B76">
          <v:rect id="_x0000_i1032" style="width:0;height:1.5pt" o:hralign="center" o:hrstd="t" o:hr="t" fillcolor="#a0a0a0" stroked="f"/>
        </w:pict>
      </w:r>
    </w:p>
    <w:p w14:paraId="2C6FA120" w14:textId="77777777" w:rsidR="000459F6" w:rsidRPr="000459F6" w:rsidRDefault="000459F6" w:rsidP="000459F6">
      <w:pPr>
        <w:rPr>
          <w:b/>
          <w:bCs/>
        </w:rPr>
      </w:pPr>
      <w:r w:rsidRPr="000459F6">
        <w:rPr>
          <w:b/>
          <w:bCs/>
        </w:rPr>
        <w:t>Returns:</w:t>
      </w:r>
    </w:p>
    <w:p w14:paraId="51852563" w14:textId="77777777" w:rsidR="000459F6" w:rsidRPr="000459F6" w:rsidRDefault="000459F6" w:rsidP="000459F6">
      <w:pPr>
        <w:rPr>
          <w:b/>
          <w:bCs/>
        </w:rPr>
      </w:pPr>
      <w:r w:rsidRPr="000459F6">
        <w:rPr>
          <w:b/>
          <w:bCs/>
        </w:rPr>
        <w:t>Returnable within 3 days only for damage or manufacturing defects.</w:t>
      </w:r>
    </w:p>
    <w:p w14:paraId="7BF81BDB" w14:textId="77777777" w:rsidR="000459F6" w:rsidRPr="000459F6" w:rsidRDefault="00000000" w:rsidP="000459F6">
      <w:pPr>
        <w:rPr>
          <w:b/>
          <w:bCs/>
        </w:rPr>
      </w:pPr>
      <w:r>
        <w:rPr>
          <w:b/>
          <w:bCs/>
        </w:rPr>
        <w:pict w14:anchorId="31B675C4">
          <v:rect id="_x0000_i1033" style="width:0;height:1.5pt" o:hralign="center" o:hrstd="t" o:hr="t" fillcolor="#a0a0a0" stroked="f"/>
        </w:pict>
      </w:r>
    </w:p>
    <w:p w14:paraId="7851990A" w14:textId="77777777" w:rsidR="000459F6" w:rsidRPr="000459F6" w:rsidRDefault="000459F6" w:rsidP="000459F6">
      <w:pPr>
        <w:rPr>
          <w:b/>
          <w:bCs/>
        </w:rPr>
      </w:pPr>
      <w:r w:rsidRPr="000459F6">
        <w:rPr>
          <w:b/>
          <w:bCs/>
        </w:rPr>
        <w:t>Care Instructions:</w:t>
      </w:r>
    </w:p>
    <w:p w14:paraId="6D6917D4" w14:textId="77777777" w:rsidR="000459F6" w:rsidRPr="000459F6" w:rsidRDefault="000459F6" w:rsidP="000459F6">
      <w:pPr>
        <w:numPr>
          <w:ilvl w:val="0"/>
          <w:numId w:val="16"/>
        </w:numPr>
        <w:rPr>
          <w:b/>
          <w:bCs/>
        </w:rPr>
      </w:pPr>
      <w:r w:rsidRPr="000459F6">
        <w:rPr>
          <w:b/>
          <w:bCs/>
        </w:rPr>
        <w:t>Wipe with a soft, dry cloth to retain shine.</w:t>
      </w:r>
    </w:p>
    <w:p w14:paraId="73C42250" w14:textId="77777777" w:rsidR="000459F6" w:rsidRPr="000459F6" w:rsidRDefault="000459F6" w:rsidP="000459F6">
      <w:pPr>
        <w:numPr>
          <w:ilvl w:val="0"/>
          <w:numId w:val="16"/>
        </w:numPr>
        <w:rPr>
          <w:b/>
          <w:bCs/>
        </w:rPr>
      </w:pPr>
      <w:r w:rsidRPr="000459F6">
        <w:rPr>
          <w:b/>
          <w:bCs/>
        </w:rPr>
        <w:t>Keep away from prolonged direct sunlight to prevent fading.</w:t>
      </w:r>
    </w:p>
    <w:p w14:paraId="46655278" w14:textId="77777777" w:rsidR="000459F6" w:rsidRPr="000459F6" w:rsidRDefault="000459F6" w:rsidP="000459F6">
      <w:pPr>
        <w:numPr>
          <w:ilvl w:val="0"/>
          <w:numId w:val="16"/>
        </w:numPr>
        <w:rPr>
          <w:b/>
          <w:bCs/>
        </w:rPr>
      </w:pPr>
      <w:r w:rsidRPr="000459F6">
        <w:rPr>
          <w:b/>
          <w:bCs/>
        </w:rPr>
        <w:t>Avoid abrasive cleaners and harsh chemicals.</w:t>
      </w:r>
    </w:p>
    <w:p w14:paraId="3819A5BA" w14:textId="77777777" w:rsidR="000459F6" w:rsidRPr="000459F6" w:rsidRDefault="00000000" w:rsidP="000459F6">
      <w:pPr>
        <w:rPr>
          <w:b/>
          <w:bCs/>
        </w:rPr>
      </w:pPr>
      <w:r>
        <w:rPr>
          <w:b/>
          <w:bCs/>
        </w:rPr>
        <w:pict w14:anchorId="3FD0A703">
          <v:rect id="_x0000_i1034" style="width:0;height:1.5pt" o:hralign="center" o:hrstd="t" o:hr="t" fillcolor="#a0a0a0" stroked="f"/>
        </w:pict>
      </w:r>
    </w:p>
    <w:p w14:paraId="4AF7AC22" w14:textId="77777777" w:rsidR="000459F6" w:rsidRPr="000459F6" w:rsidRDefault="000459F6" w:rsidP="000459F6">
      <w:pPr>
        <w:rPr>
          <w:b/>
          <w:bCs/>
        </w:rPr>
      </w:pPr>
      <w:r w:rsidRPr="000459F6">
        <w:rPr>
          <w:b/>
          <w:bCs/>
        </w:rPr>
        <w:t>Shipping:</w:t>
      </w:r>
    </w:p>
    <w:p w14:paraId="1A936CD8" w14:textId="77777777" w:rsidR="000459F6" w:rsidRPr="000459F6" w:rsidRDefault="000459F6" w:rsidP="000459F6">
      <w:pPr>
        <w:rPr>
          <w:b/>
          <w:bCs/>
        </w:rPr>
      </w:pPr>
      <w:r w:rsidRPr="000459F6">
        <w:rPr>
          <w:b/>
          <w:bCs/>
        </w:rPr>
        <w:t>Ships within 3-5 business days in secure, protective packaging to ensure safe delivery.</w:t>
      </w:r>
    </w:p>
    <w:p w14:paraId="24C361CD" w14:textId="77777777" w:rsidR="000459F6" w:rsidRPr="000459F6" w:rsidRDefault="00000000" w:rsidP="000459F6">
      <w:pPr>
        <w:rPr>
          <w:b/>
          <w:bCs/>
        </w:rPr>
      </w:pPr>
      <w:r>
        <w:rPr>
          <w:b/>
          <w:bCs/>
        </w:rPr>
        <w:pict w14:anchorId="42A3EA84">
          <v:rect id="_x0000_i1035" style="width:0;height:1.5pt" o:hralign="center" o:hrstd="t" o:hr="t" fillcolor="#a0a0a0" stroked="f"/>
        </w:pict>
      </w:r>
    </w:p>
    <w:p w14:paraId="768BCC50" w14:textId="77777777" w:rsidR="000459F6" w:rsidRPr="000459F6" w:rsidRDefault="000459F6" w:rsidP="000459F6">
      <w:pPr>
        <w:rPr>
          <w:b/>
          <w:bCs/>
        </w:rPr>
      </w:pPr>
      <w:r w:rsidRPr="000459F6">
        <w:rPr>
          <w:b/>
          <w:bCs/>
        </w:rPr>
        <w:t>More Information:</w:t>
      </w:r>
    </w:p>
    <w:p w14:paraId="6C2A06E8" w14:textId="77777777" w:rsidR="000459F6" w:rsidRPr="000459F6" w:rsidRDefault="000459F6" w:rsidP="000459F6">
      <w:pPr>
        <w:rPr>
          <w:b/>
          <w:bCs/>
        </w:rPr>
      </w:pPr>
      <w:r w:rsidRPr="000459F6">
        <w:rPr>
          <w:b/>
          <w:bCs/>
        </w:rPr>
        <w:t>Ideal for contemporary homes, spas, meditation spaces, or art-focused interiors. A perfect blend of artistic expression and spiritual symbolism.</w:t>
      </w:r>
    </w:p>
    <w:p w14:paraId="2357D736" w14:textId="77777777" w:rsidR="000459F6" w:rsidRPr="000459F6" w:rsidRDefault="00000000" w:rsidP="000459F6">
      <w:pPr>
        <w:rPr>
          <w:b/>
          <w:bCs/>
        </w:rPr>
      </w:pPr>
      <w:r>
        <w:rPr>
          <w:b/>
          <w:bCs/>
        </w:rPr>
        <w:lastRenderedPageBreak/>
        <w:pict w14:anchorId="2568AE49">
          <v:rect id="_x0000_i1036" style="width:0;height:1.5pt" o:hralign="center" o:hrstd="t" o:hr="t" fillcolor="#a0a0a0" stroked="f"/>
        </w:pict>
      </w:r>
    </w:p>
    <w:p w14:paraId="7BE7FFDD" w14:textId="77777777" w:rsidR="000459F6" w:rsidRPr="000459F6" w:rsidRDefault="000459F6" w:rsidP="000459F6">
      <w:pPr>
        <w:rPr>
          <w:b/>
          <w:bCs/>
        </w:rPr>
      </w:pPr>
      <w:r w:rsidRPr="000459F6">
        <w:rPr>
          <w:b/>
          <w:bCs/>
        </w:rPr>
        <w:t>Product Disclaimer:</w:t>
      </w:r>
    </w:p>
    <w:p w14:paraId="0E4FCBE8" w14:textId="77777777" w:rsidR="000459F6" w:rsidRPr="000459F6" w:rsidRDefault="000459F6" w:rsidP="000459F6">
      <w:pPr>
        <w:rPr>
          <w:b/>
          <w:bCs/>
        </w:rPr>
      </w:pPr>
      <w:r w:rsidRPr="000459F6">
        <w:rPr>
          <w:b/>
          <w:bCs/>
        </w:rPr>
        <w:t>This product is hand-finished, so slight variations in color, texture, and detailing are natural and make each piece unique. The glossy coating is designed for long-term durability but should be treated gently to maintain its charm. No two pieces are exactly alike — yours will be a one-of-a-kind reflection of mindful artistry.</w:t>
      </w:r>
    </w:p>
    <w:p w14:paraId="17030982" w14:textId="77777777" w:rsidR="00FD4D72" w:rsidRPr="00BA586A" w:rsidRDefault="00FD4D72" w:rsidP="000459F6"/>
    <w:sectPr w:rsidR="00FD4D72" w:rsidRPr="00BA5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B29F1"/>
    <w:multiLevelType w:val="multilevel"/>
    <w:tmpl w:val="6094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E4A83"/>
    <w:multiLevelType w:val="multilevel"/>
    <w:tmpl w:val="89F0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B4165"/>
    <w:multiLevelType w:val="multilevel"/>
    <w:tmpl w:val="F3CA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D7ADC"/>
    <w:multiLevelType w:val="multilevel"/>
    <w:tmpl w:val="2D1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23CFE"/>
    <w:multiLevelType w:val="multilevel"/>
    <w:tmpl w:val="553E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0230C"/>
    <w:multiLevelType w:val="multilevel"/>
    <w:tmpl w:val="8A7C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92478"/>
    <w:multiLevelType w:val="multilevel"/>
    <w:tmpl w:val="8A1E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F1E97"/>
    <w:multiLevelType w:val="multilevel"/>
    <w:tmpl w:val="5D28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A674E"/>
    <w:multiLevelType w:val="multilevel"/>
    <w:tmpl w:val="CA2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F2FDB"/>
    <w:multiLevelType w:val="multilevel"/>
    <w:tmpl w:val="643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C7888"/>
    <w:multiLevelType w:val="multilevel"/>
    <w:tmpl w:val="A25A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140BC4"/>
    <w:multiLevelType w:val="multilevel"/>
    <w:tmpl w:val="059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051F6"/>
    <w:multiLevelType w:val="multilevel"/>
    <w:tmpl w:val="3362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F0777"/>
    <w:multiLevelType w:val="multilevel"/>
    <w:tmpl w:val="FD6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13683"/>
    <w:multiLevelType w:val="multilevel"/>
    <w:tmpl w:val="E182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638E4"/>
    <w:multiLevelType w:val="multilevel"/>
    <w:tmpl w:val="7960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A4F0B"/>
    <w:multiLevelType w:val="multilevel"/>
    <w:tmpl w:val="345C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015791">
    <w:abstractNumId w:val="11"/>
  </w:num>
  <w:num w:numId="2" w16cid:durableId="429468101">
    <w:abstractNumId w:val="4"/>
  </w:num>
  <w:num w:numId="3" w16cid:durableId="433406924">
    <w:abstractNumId w:val="6"/>
  </w:num>
  <w:num w:numId="4" w16cid:durableId="1056734532">
    <w:abstractNumId w:val="5"/>
  </w:num>
  <w:num w:numId="5" w16cid:durableId="324209732">
    <w:abstractNumId w:val="14"/>
  </w:num>
  <w:num w:numId="6" w16cid:durableId="735200864">
    <w:abstractNumId w:val="7"/>
  </w:num>
  <w:num w:numId="7" w16cid:durableId="1697735907">
    <w:abstractNumId w:val="3"/>
  </w:num>
  <w:num w:numId="8" w16cid:durableId="2091195681">
    <w:abstractNumId w:val="2"/>
  </w:num>
  <w:num w:numId="9" w16cid:durableId="1756168213">
    <w:abstractNumId w:val="8"/>
  </w:num>
  <w:num w:numId="10" w16cid:durableId="784353333">
    <w:abstractNumId w:val="10"/>
  </w:num>
  <w:num w:numId="11" w16cid:durableId="2064937083">
    <w:abstractNumId w:val="13"/>
  </w:num>
  <w:num w:numId="12" w16cid:durableId="499932642">
    <w:abstractNumId w:val="16"/>
  </w:num>
  <w:num w:numId="13" w16cid:durableId="1091850648">
    <w:abstractNumId w:val="12"/>
  </w:num>
  <w:num w:numId="14" w16cid:durableId="635450211">
    <w:abstractNumId w:val="0"/>
  </w:num>
  <w:num w:numId="15" w16cid:durableId="299649501">
    <w:abstractNumId w:val="1"/>
  </w:num>
  <w:num w:numId="16" w16cid:durableId="1654334008">
    <w:abstractNumId w:val="15"/>
  </w:num>
  <w:num w:numId="17" w16cid:durableId="19289536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72"/>
    <w:rsid w:val="000459F6"/>
    <w:rsid w:val="00134EA7"/>
    <w:rsid w:val="001A6B3E"/>
    <w:rsid w:val="001D1234"/>
    <w:rsid w:val="002A5E62"/>
    <w:rsid w:val="0033609D"/>
    <w:rsid w:val="003C61DD"/>
    <w:rsid w:val="009F3B5C"/>
    <w:rsid w:val="00AC2BC5"/>
    <w:rsid w:val="00AE3A85"/>
    <w:rsid w:val="00BA586A"/>
    <w:rsid w:val="00E01CF6"/>
    <w:rsid w:val="00E04385"/>
    <w:rsid w:val="00FD4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1EF3"/>
  <w15:chartTrackingRefBased/>
  <w15:docId w15:val="{29243572-5FFB-48E2-9F6E-C1917E3A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D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4D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4D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4D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4D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4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D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4D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4D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4D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4D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4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D72"/>
    <w:rPr>
      <w:rFonts w:eastAsiaTheme="majorEastAsia" w:cstheme="majorBidi"/>
      <w:color w:val="272727" w:themeColor="text1" w:themeTint="D8"/>
    </w:rPr>
  </w:style>
  <w:style w:type="paragraph" w:styleId="Title">
    <w:name w:val="Title"/>
    <w:basedOn w:val="Normal"/>
    <w:next w:val="Normal"/>
    <w:link w:val="TitleChar"/>
    <w:uiPriority w:val="10"/>
    <w:qFormat/>
    <w:rsid w:val="00FD4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D72"/>
    <w:pPr>
      <w:spacing w:before="160"/>
      <w:jc w:val="center"/>
    </w:pPr>
    <w:rPr>
      <w:i/>
      <w:iCs/>
      <w:color w:val="404040" w:themeColor="text1" w:themeTint="BF"/>
    </w:rPr>
  </w:style>
  <w:style w:type="character" w:customStyle="1" w:styleId="QuoteChar">
    <w:name w:val="Quote Char"/>
    <w:basedOn w:val="DefaultParagraphFont"/>
    <w:link w:val="Quote"/>
    <w:uiPriority w:val="29"/>
    <w:rsid w:val="00FD4D72"/>
    <w:rPr>
      <w:i/>
      <w:iCs/>
      <w:color w:val="404040" w:themeColor="text1" w:themeTint="BF"/>
    </w:rPr>
  </w:style>
  <w:style w:type="paragraph" w:styleId="ListParagraph">
    <w:name w:val="List Paragraph"/>
    <w:basedOn w:val="Normal"/>
    <w:uiPriority w:val="34"/>
    <w:qFormat/>
    <w:rsid w:val="00FD4D72"/>
    <w:pPr>
      <w:ind w:left="720"/>
      <w:contextualSpacing/>
    </w:pPr>
  </w:style>
  <w:style w:type="character" w:styleId="IntenseEmphasis">
    <w:name w:val="Intense Emphasis"/>
    <w:basedOn w:val="DefaultParagraphFont"/>
    <w:uiPriority w:val="21"/>
    <w:qFormat/>
    <w:rsid w:val="00FD4D72"/>
    <w:rPr>
      <w:i/>
      <w:iCs/>
      <w:color w:val="2F5496" w:themeColor="accent1" w:themeShade="BF"/>
    </w:rPr>
  </w:style>
  <w:style w:type="paragraph" w:styleId="IntenseQuote">
    <w:name w:val="Intense Quote"/>
    <w:basedOn w:val="Normal"/>
    <w:next w:val="Normal"/>
    <w:link w:val="IntenseQuoteChar"/>
    <w:uiPriority w:val="30"/>
    <w:qFormat/>
    <w:rsid w:val="00FD4D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D72"/>
    <w:rPr>
      <w:i/>
      <w:iCs/>
      <w:color w:val="2F5496" w:themeColor="accent1" w:themeShade="BF"/>
    </w:rPr>
  </w:style>
  <w:style w:type="character" w:styleId="IntenseReference">
    <w:name w:val="Intense Reference"/>
    <w:basedOn w:val="DefaultParagraphFont"/>
    <w:uiPriority w:val="32"/>
    <w:qFormat/>
    <w:rsid w:val="00FD4D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8</cp:revision>
  <dcterms:created xsi:type="dcterms:W3CDTF">2025-07-29T10:09:00Z</dcterms:created>
  <dcterms:modified xsi:type="dcterms:W3CDTF">2025-08-12T18:43:00Z</dcterms:modified>
</cp:coreProperties>
</file>