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DC2D78" w14:textId="77777777" w:rsidR="00E00A06" w:rsidRDefault="00CA5329" w:rsidP="00D954E1">
      <w:pPr>
        <w:rPr>
          <w:b/>
          <w:bCs/>
        </w:rPr>
      </w:pPr>
      <w:r w:rsidRPr="00CA5329">
        <w:rPr>
          <w:b/>
          <w:bCs/>
        </w:rPr>
        <w:t xml:space="preserve">SKU: </w:t>
      </w:r>
      <w:r w:rsidR="00E00A06" w:rsidRPr="00E00A06">
        <w:rPr>
          <w:b/>
          <w:bCs/>
        </w:rPr>
        <w:t xml:space="preserve">TLSMT00023 </w:t>
      </w:r>
    </w:p>
    <w:p w14:paraId="12D88A25" w14:textId="20AD427B" w:rsidR="00D954E1" w:rsidRPr="00D954E1" w:rsidRDefault="00D954E1" w:rsidP="00D954E1">
      <w:pPr>
        <w:rPr>
          <w:b/>
          <w:bCs/>
        </w:rPr>
      </w:pPr>
      <w:r w:rsidRPr="00D954E1">
        <w:rPr>
          <w:b/>
          <w:bCs/>
        </w:rPr>
        <w:t>“</w:t>
      </w:r>
      <w:proofErr w:type="spellStart"/>
      <w:r w:rsidRPr="00D954E1">
        <w:rPr>
          <w:b/>
          <w:bCs/>
        </w:rPr>
        <w:t>Vighnaharta</w:t>
      </w:r>
      <w:proofErr w:type="spellEnd"/>
      <w:r w:rsidRPr="00D954E1">
        <w:rPr>
          <w:b/>
          <w:bCs/>
        </w:rPr>
        <w:t xml:space="preserve"> Vibes” – Sitting Ganpati Idol in Handcrafted Detail</w:t>
      </w:r>
    </w:p>
    <w:p w14:paraId="18387932" w14:textId="77777777" w:rsidR="00D954E1" w:rsidRPr="00D954E1" w:rsidRDefault="00000000" w:rsidP="00D954E1">
      <w:pPr>
        <w:rPr>
          <w:b/>
          <w:bCs/>
        </w:rPr>
      </w:pPr>
      <w:r>
        <w:rPr>
          <w:b/>
          <w:bCs/>
        </w:rPr>
        <w:pict w14:anchorId="3CEB2D38">
          <v:rect id="_x0000_i1025" style="width:0;height:1.5pt" o:hralign="center" o:hrstd="t" o:hr="t" fillcolor="#a0a0a0" stroked="f"/>
        </w:pict>
      </w:r>
    </w:p>
    <w:p w14:paraId="498E3F24" w14:textId="77777777" w:rsidR="00D954E1" w:rsidRPr="00D954E1" w:rsidRDefault="00D954E1" w:rsidP="00D954E1">
      <w:pPr>
        <w:rPr>
          <w:b/>
          <w:bCs/>
        </w:rPr>
      </w:pPr>
      <w:r w:rsidRPr="00D954E1">
        <w:rPr>
          <w:rFonts w:ascii="Segoe UI Emoji" w:hAnsi="Segoe UI Emoji" w:cs="Segoe UI Emoji"/>
          <w:b/>
          <w:bCs/>
        </w:rPr>
        <w:t>🪷</w:t>
      </w:r>
      <w:r w:rsidRPr="00D954E1">
        <w:rPr>
          <w:b/>
          <w:bCs/>
        </w:rPr>
        <w:t xml:space="preserve"> Short Description:</w:t>
      </w:r>
    </w:p>
    <w:p w14:paraId="711928F5" w14:textId="77777777" w:rsidR="00D954E1" w:rsidRPr="00D954E1" w:rsidRDefault="00D954E1" w:rsidP="00D954E1">
      <w:pPr>
        <w:rPr>
          <w:b/>
          <w:bCs/>
        </w:rPr>
      </w:pPr>
      <w:r w:rsidRPr="00D954E1">
        <w:rPr>
          <w:b/>
          <w:bCs/>
        </w:rPr>
        <w:t>A serene sitting Ganpati idol handcrafted in India — perfect for spiritual décor, mindful living, and auspicious beginnings.</w:t>
      </w:r>
    </w:p>
    <w:p w14:paraId="6D4539E2" w14:textId="77777777" w:rsidR="00D954E1" w:rsidRPr="00D954E1" w:rsidRDefault="00000000" w:rsidP="00D954E1">
      <w:pPr>
        <w:rPr>
          <w:b/>
          <w:bCs/>
        </w:rPr>
      </w:pPr>
      <w:r>
        <w:rPr>
          <w:b/>
          <w:bCs/>
        </w:rPr>
        <w:pict w14:anchorId="253297B6">
          <v:rect id="_x0000_i1026" style="width:0;height:1.5pt" o:hralign="center" o:hrstd="t" o:hr="t" fillcolor="#a0a0a0" stroked="f"/>
        </w:pict>
      </w:r>
    </w:p>
    <w:p w14:paraId="13CA8F1C" w14:textId="77777777" w:rsidR="00D954E1" w:rsidRPr="00D954E1" w:rsidRDefault="00D954E1" w:rsidP="00D954E1">
      <w:pPr>
        <w:rPr>
          <w:b/>
          <w:bCs/>
        </w:rPr>
      </w:pPr>
      <w:r w:rsidRPr="00D954E1">
        <w:rPr>
          <w:rFonts w:ascii="Segoe UI Emoji" w:hAnsi="Segoe UI Emoji" w:cs="Segoe UI Emoji"/>
          <w:b/>
          <w:bCs/>
        </w:rPr>
        <w:t>📝</w:t>
      </w:r>
      <w:r w:rsidRPr="00D954E1">
        <w:rPr>
          <w:b/>
          <w:bCs/>
        </w:rPr>
        <w:t xml:space="preserve"> Product Description:</w:t>
      </w:r>
    </w:p>
    <w:p w14:paraId="5CE0F053" w14:textId="77777777" w:rsidR="00D954E1" w:rsidRPr="00D954E1" w:rsidRDefault="00D954E1" w:rsidP="00D954E1">
      <w:pPr>
        <w:rPr>
          <w:b/>
          <w:bCs/>
        </w:rPr>
      </w:pPr>
      <w:r w:rsidRPr="00D954E1">
        <w:rPr>
          <w:b/>
          <w:bCs/>
        </w:rPr>
        <w:t>Invoke peace. Invite blessings.</w:t>
      </w:r>
      <w:r w:rsidRPr="00D954E1">
        <w:rPr>
          <w:b/>
          <w:bCs/>
        </w:rPr>
        <w:br/>
        <w:t xml:space="preserve">Introducing </w:t>
      </w:r>
      <w:r w:rsidRPr="00D954E1">
        <w:rPr>
          <w:b/>
          <w:bCs/>
          <w:i/>
          <w:iCs/>
        </w:rPr>
        <w:t>“</w:t>
      </w:r>
      <w:proofErr w:type="spellStart"/>
      <w:r w:rsidRPr="00D954E1">
        <w:rPr>
          <w:b/>
          <w:bCs/>
          <w:i/>
          <w:iCs/>
        </w:rPr>
        <w:t>Vighnaharta</w:t>
      </w:r>
      <w:proofErr w:type="spellEnd"/>
      <w:r w:rsidRPr="00D954E1">
        <w:rPr>
          <w:b/>
          <w:bCs/>
          <w:i/>
          <w:iCs/>
        </w:rPr>
        <w:t xml:space="preserve"> Vibes”</w:t>
      </w:r>
      <w:r w:rsidRPr="00D954E1">
        <w:rPr>
          <w:b/>
          <w:bCs/>
        </w:rPr>
        <w:t>, a sitting Lord Ganesha idol designed for homes that hold space for sacred energy, not just style. Crafted with intricate detailing and reverence, this handcrafted piece reflects the divine essence of Ganpati Bappa — remover of obstacles, patron of wisdom, and guardian of new journeys.</w:t>
      </w:r>
    </w:p>
    <w:p w14:paraId="3C70811C" w14:textId="77777777" w:rsidR="00D954E1" w:rsidRPr="00D954E1" w:rsidRDefault="00D954E1" w:rsidP="00D954E1">
      <w:pPr>
        <w:rPr>
          <w:b/>
          <w:bCs/>
        </w:rPr>
      </w:pPr>
      <w:r w:rsidRPr="00D954E1">
        <w:rPr>
          <w:b/>
          <w:bCs/>
        </w:rPr>
        <w:t>Sitting in calm composure, the idol radiates a spiritual softness that elevates any space it inhabits — whether it's your puja room, entryway console, study table, or office desk. Finished with care and grounded in traditional symbolism, this Ganpati idol bridges the energy of devotion with modern minimalism.</w:t>
      </w:r>
    </w:p>
    <w:p w14:paraId="4315EAA9" w14:textId="77777777" w:rsidR="00D954E1" w:rsidRPr="00D954E1" w:rsidRDefault="00000000" w:rsidP="00D954E1">
      <w:pPr>
        <w:rPr>
          <w:b/>
          <w:bCs/>
        </w:rPr>
      </w:pPr>
      <w:r>
        <w:rPr>
          <w:b/>
          <w:bCs/>
        </w:rPr>
        <w:pict w14:anchorId="20F2EDD9">
          <v:rect id="_x0000_i1027" style="width:0;height:1.5pt" o:hralign="center" o:hrstd="t" o:hr="t" fillcolor="#a0a0a0" stroked="f"/>
        </w:pict>
      </w:r>
    </w:p>
    <w:p w14:paraId="3AD826EB" w14:textId="77777777" w:rsidR="00D954E1" w:rsidRPr="00D954E1" w:rsidRDefault="00D954E1" w:rsidP="00D954E1">
      <w:pPr>
        <w:rPr>
          <w:b/>
          <w:bCs/>
        </w:rPr>
      </w:pPr>
      <w:r w:rsidRPr="00D954E1">
        <w:rPr>
          <w:rFonts w:ascii="Segoe UI Emoji" w:hAnsi="Segoe UI Emoji" w:cs="Segoe UI Emoji"/>
          <w:b/>
          <w:bCs/>
        </w:rPr>
        <w:t>📦</w:t>
      </w:r>
      <w:r w:rsidRPr="00D954E1">
        <w:rPr>
          <w:b/>
          <w:bCs/>
        </w:rPr>
        <w:t xml:space="preserve"> Dimensions:</w:t>
      </w:r>
    </w:p>
    <w:p w14:paraId="1159D0D4" w14:textId="77777777" w:rsidR="00D954E1" w:rsidRPr="00D954E1" w:rsidRDefault="00D954E1" w:rsidP="00D954E1">
      <w:pPr>
        <w:rPr>
          <w:b/>
          <w:bCs/>
        </w:rPr>
      </w:pPr>
      <w:r w:rsidRPr="00D954E1">
        <w:rPr>
          <w:b/>
          <w:bCs/>
        </w:rPr>
        <w:t>(Provide accurate dimensions here, e.g., Height: 8", Width: 5", Depth: 4", Weight: 0.85 kg)</w:t>
      </w:r>
    </w:p>
    <w:p w14:paraId="3DAD051F" w14:textId="77777777" w:rsidR="00D954E1" w:rsidRPr="00D954E1" w:rsidRDefault="00000000" w:rsidP="00D954E1">
      <w:pPr>
        <w:rPr>
          <w:b/>
          <w:bCs/>
        </w:rPr>
      </w:pPr>
      <w:r>
        <w:rPr>
          <w:b/>
          <w:bCs/>
        </w:rPr>
        <w:pict w14:anchorId="229B514F">
          <v:rect id="_x0000_i1028" style="width:0;height:1.5pt" o:hralign="center" o:hrstd="t" o:hr="t" fillcolor="#a0a0a0" stroked="f"/>
        </w:pict>
      </w:r>
    </w:p>
    <w:p w14:paraId="31AA4144" w14:textId="77777777" w:rsidR="00D954E1" w:rsidRPr="00D954E1" w:rsidRDefault="00D954E1" w:rsidP="00D954E1">
      <w:pPr>
        <w:rPr>
          <w:b/>
          <w:bCs/>
        </w:rPr>
      </w:pPr>
      <w:r w:rsidRPr="00D954E1">
        <w:rPr>
          <w:rFonts w:ascii="Segoe UI Emoji" w:hAnsi="Segoe UI Emoji" w:cs="Segoe UI Emoji"/>
          <w:b/>
          <w:bCs/>
        </w:rPr>
        <w:t>🛋️</w:t>
      </w:r>
      <w:r w:rsidRPr="00D954E1">
        <w:rPr>
          <w:b/>
          <w:bCs/>
        </w:rPr>
        <w:t xml:space="preserve"> Perfect For:</w:t>
      </w:r>
    </w:p>
    <w:p w14:paraId="6B96A0B9" w14:textId="77777777" w:rsidR="00D954E1" w:rsidRPr="00D954E1" w:rsidRDefault="00D954E1" w:rsidP="00D954E1">
      <w:pPr>
        <w:numPr>
          <w:ilvl w:val="0"/>
          <w:numId w:val="2"/>
        </w:numPr>
        <w:rPr>
          <w:b/>
          <w:bCs/>
        </w:rPr>
      </w:pPr>
      <w:r w:rsidRPr="00D954E1">
        <w:rPr>
          <w:b/>
          <w:bCs/>
        </w:rPr>
        <w:t>Puja corners &amp; mandirs</w:t>
      </w:r>
    </w:p>
    <w:p w14:paraId="0CA0BCF1" w14:textId="77777777" w:rsidR="00D954E1" w:rsidRPr="00D954E1" w:rsidRDefault="00D954E1" w:rsidP="00D954E1">
      <w:pPr>
        <w:numPr>
          <w:ilvl w:val="0"/>
          <w:numId w:val="2"/>
        </w:numPr>
        <w:rPr>
          <w:b/>
          <w:bCs/>
        </w:rPr>
      </w:pPr>
      <w:r w:rsidRPr="00D954E1">
        <w:rPr>
          <w:b/>
          <w:bCs/>
        </w:rPr>
        <w:t>Home entrance for Vastu alignment</w:t>
      </w:r>
    </w:p>
    <w:p w14:paraId="0D7D140A" w14:textId="77777777" w:rsidR="00D954E1" w:rsidRPr="00D954E1" w:rsidRDefault="00D954E1" w:rsidP="00D954E1">
      <w:pPr>
        <w:numPr>
          <w:ilvl w:val="0"/>
          <w:numId w:val="2"/>
        </w:numPr>
        <w:rPr>
          <w:b/>
          <w:bCs/>
        </w:rPr>
      </w:pPr>
      <w:r w:rsidRPr="00D954E1">
        <w:rPr>
          <w:b/>
          <w:bCs/>
        </w:rPr>
        <w:t>Meditation/yoga spaces</w:t>
      </w:r>
    </w:p>
    <w:p w14:paraId="127676BD" w14:textId="77777777" w:rsidR="00D954E1" w:rsidRPr="00D954E1" w:rsidRDefault="00D954E1" w:rsidP="00D954E1">
      <w:pPr>
        <w:numPr>
          <w:ilvl w:val="0"/>
          <w:numId w:val="2"/>
        </w:numPr>
        <w:rPr>
          <w:b/>
          <w:bCs/>
        </w:rPr>
      </w:pPr>
      <w:r w:rsidRPr="00D954E1">
        <w:rPr>
          <w:b/>
          <w:bCs/>
        </w:rPr>
        <w:t>Housewarming or festive gifting</w:t>
      </w:r>
    </w:p>
    <w:p w14:paraId="65B5DF7D" w14:textId="77777777" w:rsidR="00D954E1" w:rsidRDefault="00D954E1" w:rsidP="00D954E1">
      <w:pPr>
        <w:numPr>
          <w:ilvl w:val="0"/>
          <w:numId w:val="2"/>
        </w:numPr>
        <w:rPr>
          <w:b/>
          <w:bCs/>
        </w:rPr>
      </w:pPr>
      <w:r w:rsidRPr="00D954E1">
        <w:rPr>
          <w:b/>
          <w:bCs/>
        </w:rPr>
        <w:t>Office desks for calm focus</w:t>
      </w:r>
    </w:p>
    <w:p w14:paraId="43AF26B6" w14:textId="77777777" w:rsidR="00D12F26" w:rsidRDefault="00D12F26" w:rsidP="00901268">
      <w:pPr>
        <w:rPr>
          <w:b/>
          <w:bCs/>
        </w:rPr>
      </w:pPr>
    </w:p>
    <w:p w14:paraId="398771F9" w14:textId="77777777" w:rsidR="00D12F26" w:rsidRDefault="00D12F26" w:rsidP="00901268">
      <w:pPr>
        <w:rPr>
          <w:b/>
          <w:bCs/>
        </w:rPr>
      </w:pPr>
    </w:p>
    <w:p w14:paraId="6494CFD6" w14:textId="77777777" w:rsidR="00D12F26" w:rsidRDefault="00D12F26" w:rsidP="00901268">
      <w:pPr>
        <w:rPr>
          <w:b/>
          <w:bCs/>
        </w:rPr>
      </w:pPr>
    </w:p>
    <w:p w14:paraId="39CDA1AC" w14:textId="1C2C2504" w:rsidR="00901268" w:rsidRDefault="00901268" w:rsidP="00901268">
      <w:pPr>
        <w:rPr>
          <w:b/>
          <w:bCs/>
        </w:rPr>
      </w:pPr>
      <w:r>
        <w:rPr>
          <w:b/>
          <w:bCs/>
        </w:rPr>
        <w:lastRenderedPageBreak/>
        <w:t>Price</w:t>
      </w:r>
    </w:p>
    <w:p w14:paraId="58FAAF7E" w14:textId="16497DCB" w:rsidR="00901268" w:rsidRDefault="00901268" w:rsidP="00901268">
      <w:pPr>
        <w:rPr>
          <w:b/>
          <w:bCs/>
        </w:rPr>
      </w:pPr>
      <w:r>
        <w:rPr>
          <w:b/>
          <w:bCs/>
        </w:rPr>
        <w:t>Sale-4260/-</w:t>
      </w:r>
    </w:p>
    <w:p w14:paraId="6721842D" w14:textId="1EC56689" w:rsidR="00901268" w:rsidRDefault="00901268" w:rsidP="00901268">
      <w:pPr>
        <w:rPr>
          <w:b/>
          <w:bCs/>
        </w:rPr>
      </w:pPr>
      <w:r>
        <w:rPr>
          <w:b/>
          <w:bCs/>
        </w:rPr>
        <w:t>Mrp-5792/-</w:t>
      </w:r>
    </w:p>
    <w:p w14:paraId="68D33267" w14:textId="42941F6F" w:rsidR="00901268" w:rsidRPr="00D954E1" w:rsidRDefault="00901268" w:rsidP="00901268">
      <w:pPr>
        <w:rPr>
          <w:b/>
          <w:bCs/>
        </w:rPr>
      </w:pPr>
      <w:r>
        <w:rPr>
          <w:b/>
          <w:bCs/>
        </w:rPr>
        <w:t>Discount-23%</w:t>
      </w:r>
    </w:p>
    <w:p w14:paraId="0D4BAC69" w14:textId="77777777" w:rsidR="00D954E1" w:rsidRPr="00D954E1" w:rsidRDefault="00000000" w:rsidP="00D954E1">
      <w:pPr>
        <w:rPr>
          <w:b/>
          <w:bCs/>
        </w:rPr>
      </w:pPr>
      <w:r>
        <w:rPr>
          <w:b/>
          <w:bCs/>
        </w:rPr>
        <w:pict w14:anchorId="3B8B155F">
          <v:rect id="_x0000_i1029" style="width:0;height:1.5pt" o:hralign="center" o:hrstd="t" o:hr="t" fillcolor="#a0a0a0" stroked="f"/>
        </w:pict>
      </w:r>
    </w:p>
    <w:p w14:paraId="5240ED21" w14:textId="77777777" w:rsidR="00D954E1" w:rsidRDefault="00D954E1" w:rsidP="00D954E1">
      <w:pPr>
        <w:rPr>
          <w:b/>
          <w:bCs/>
        </w:rPr>
      </w:pPr>
      <w:r w:rsidRPr="00D954E1">
        <w:rPr>
          <w:rFonts w:ascii="Segoe UI Emoji" w:hAnsi="Segoe UI Emoji" w:cs="Segoe UI Emoji"/>
          <w:b/>
          <w:bCs/>
        </w:rPr>
        <w:t>✨</w:t>
      </w:r>
      <w:r w:rsidRPr="00D954E1">
        <w:rPr>
          <w:b/>
          <w:bCs/>
        </w:rPr>
        <w:t xml:space="preserve"> Why It’s a </w:t>
      </w:r>
      <w:proofErr w:type="spellStart"/>
      <w:r w:rsidRPr="00D954E1">
        <w:rPr>
          <w:b/>
          <w:bCs/>
        </w:rPr>
        <w:t>Tripund</w:t>
      </w:r>
      <w:proofErr w:type="spellEnd"/>
      <w:r w:rsidRPr="00D954E1">
        <w:rPr>
          <w:b/>
          <w:bCs/>
        </w:rPr>
        <w:t xml:space="preserve"> Piece:</w:t>
      </w:r>
    </w:p>
    <w:p w14:paraId="4D539BB6" w14:textId="5A42DDB9" w:rsidR="00D954E1" w:rsidRPr="00D954E1" w:rsidRDefault="00D954E1" w:rsidP="00D954E1">
      <w:pPr>
        <w:rPr>
          <w:b/>
          <w:bCs/>
        </w:rPr>
      </w:pPr>
      <w:r w:rsidRPr="00D954E1">
        <w:rPr>
          <w:b/>
          <w:bCs/>
        </w:rPr>
        <w:t xml:space="preserve">Because at </w:t>
      </w:r>
      <w:proofErr w:type="spellStart"/>
      <w:r w:rsidRPr="00D954E1">
        <w:rPr>
          <w:b/>
          <w:bCs/>
        </w:rPr>
        <w:t>Tripund</w:t>
      </w:r>
      <w:proofErr w:type="spellEnd"/>
      <w:r w:rsidRPr="00D954E1">
        <w:rPr>
          <w:b/>
          <w:bCs/>
        </w:rPr>
        <w:t>, sacred isn’t loud — it’s luminous. This Ganpati idol is an ode to intentional living, where tradition meets soulful simplicity. Every curve holds meaning, every posture tells a story. We don’t just sell decor — we offer energy in form.</w:t>
      </w:r>
    </w:p>
    <w:p w14:paraId="1B897B66" w14:textId="77777777" w:rsidR="00D954E1" w:rsidRPr="00D954E1" w:rsidRDefault="00000000" w:rsidP="00D954E1">
      <w:pPr>
        <w:rPr>
          <w:b/>
          <w:bCs/>
        </w:rPr>
      </w:pPr>
      <w:r>
        <w:rPr>
          <w:b/>
          <w:bCs/>
        </w:rPr>
        <w:pict w14:anchorId="61BFB6E6">
          <v:rect id="_x0000_i1030" style="width:0;height:1.5pt" o:hralign="center" o:hrstd="t" o:hr="t" fillcolor="#a0a0a0" stroked="f"/>
        </w:pict>
      </w:r>
    </w:p>
    <w:p w14:paraId="6FB94365" w14:textId="77777777" w:rsidR="00D954E1" w:rsidRPr="00D954E1" w:rsidRDefault="00D954E1" w:rsidP="00D954E1">
      <w:pPr>
        <w:rPr>
          <w:rFonts w:ascii="Segoe UI Emoji" w:hAnsi="Segoe UI Emoji" w:cs="Segoe UI Emoji"/>
          <w:b/>
          <w:bCs/>
        </w:rPr>
      </w:pPr>
      <w:r w:rsidRPr="00D954E1">
        <w:rPr>
          <w:rFonts w:ascii="Segoe UI Emoji" w:hAnsi="Segoe UI Emoji" w:cs="Segoe UI Emoji"/>
          <w:b/>
          <w:bCs/>
        </w:rPr>
        <w:t>📌 Product Disclaimer:</w:t>
      </w:r>
    </w:p>
    <w:p w14:paraId="315B740D" w14:textId="77777777" w:rsidR="00D954E1" w:rsidRPr="00D954E1" w:rsidRDefault="00D954E1" w:rsidP="00D954E1">
      <w:pPr>
        <w:rPr>
          <w:rFonts w:ascii="Segoe UI Emoji" w:hAnsi="Segoe UI Emoji" w:cs="Segoe UI Emoji"/>
          <w:b/>
          <w:bCs/>
        </w:rPr>
      </w:pPr>
      <w:r w:rsidRPr="00D954E1">
        <w:rPr>
          <w:rFonts w:ascii="Segoe UI Emoji" w:hAnsi="Segoe UI Emoji" w:cs="Segoe UI Emoji"/>
          <w:b/>
          <w:bCs/>
        </w:rPr>
        <w:t xml:space="preserve">This product is handcrafted and hand-painted, so slight variations in texture, </w:t>
      </w:r>
      <w:proofErr w:type="spellStart"/>
      <w:r w:rsidRPr="00D954E1">
        <w:rPr>
          <w:rFonts w:ascii="Segoe UI Emoji" w:hAnsi="Segoe UI Emoji" w:cs="Segoe UI Emoji"/>
          <w:b/>
          <w:bCs/>
        </w:rPr>
        <w:t>color</w:t>
      </w:r>
      <w:proofErr w:type="spellEnd"/>
      <w:r w:rsidRPr="00D954E1">
        <w:rPr>
          <w:rFonts w:ascii="Segoe UI Emoji" w:hAnsi="Segoe UI Emoji" w:cs="Segoe UI Emoji"/>
          <w:b/>
          <w:bCs/>
        </w:rPr>
        <w:t>, and finish are natural — they reflect the unique artisanal touch of each piece. Avoid exposure to direct sunlight, water, or harsh chemicals to preserve the gold coating. Clean gently with a dry microfiber cloth. This piece is intended for decorative and spiritual use only — not for play or ritual immersion.</w:t>
      </w:r>
    </w:p>
    <w:p w14:paraId="6CE07D5D" w14:textId="77777777" w:rsidR="00D954E1" w:rsidRDefault="00D954E1" w:rsidP="00D954E1">
      <w:pPr>
        <w:rPr>
          <w:rFonts w:ascii="Segoe UI Emoji" w:hAnsi="Segoe UI Emoji" w:cs="Segoe UI Emoji"/>
          <w:b/>
          <w:bCs/>
        </w:rPr>
      </w:pPr>
    </w:p>
    <w:p w14:paraId="044FA936" w14:textId="1FD5EC8C" w:rsidR="00D954E1" w:rsidRPr="00D954E1" w:rsidRDefault="00D954E1" w:rsidP="00D954E1">
      <w:pPr>
        <w:rPr>
          <w:b/>
          <w:bCs/>
        </w:rPr>
      </w:pPr>
      <w:r w:rsidRPr="00D954E1">
        <w:rPr>
          <w:rFonts w:ascii="Segoe UI Emoji" w:hAnsi="Segoe UI Emoji" w:cs="Segoe UI Emoji"/>
          <w:b/>
          <w:bCs/>
        </w:rPr>
        <w:t>🏷️</w:t>
      </w:r>
      <w:r w:rsidRPr="00D954E1">
        <w:rPr>
          <w:b/>
          <w:bCs/>
        </w:rPr>
        <w:t xml:space="preserve"> Tags:</w:t>
      </w:r>
    </w:p>
    <w:p w14:paraId="7F1B3615" w14:textId="77777777" w:rsidR="00D954E1" w:rsidRPr="00D954E1" w:rsidRDefault="00D954E1" w:rsidP="00D954E1">
      <w:pPr>
        <w:rPr>
          <w:b/>
          <w:bCs/>
        </w:rPr>
      </w:pPr>
      <w:r w:rsidRPr="00D954E1">
        <w:rPr>
          <w:b/>
          <w:bCs/>
        </w:rPr>
        <w:t xml:space="preserve">Ganpati idol made in India, Sitting Ganesha murti, </w:t>
      </w:r>
      <w:proofErr w:type="spellStart"/>
      <w:r w:rsidRPr="00D954E1">
        <w:rPr>
          <w:b/>
          <w:bCs/>
        </w:rPr>
        <w:t>Tripund</w:t>
      </w:r>
      <w:proofErr w:type="spellEnd"/>
      <w:r w:rsidRPr="00D954E1">
        <w:rPr>
          <w:b/>
          <w:bCs/>
        </w:rPr>
        <w:t xml:space="preserve"> spiritual decor, handcrafted Ganesh statue, home temple statue, Vastu Ganesha, auspicious home decor, pooja room Ganpati, Ganesh idol for gifting, </w:t>
      </w:r>
      <w:proofErr w:type="spellStart"/>
      <w:r w:rsidRPr="00D954E1">
        <w:rPr>
          <w:b/>
          <w:bCs/>
        </w:rPr>
        <w:t>Tripund</w:t>
      </w:r>
      <w:proofErr w:type="spellEnd"/>
      <w:r w:rsidRPr="00D954E1">
        <w:rPr>
          <w:b/>
          <w:bCs/>
        </w:rPr>
        <w:t xml:space="preserve"> lifestyle spiritual piece</w:t>
      </w:r>
    </w:p>
    <w:p w14:paraId="242D4BEF" w14:textId="77777777" w:rsidR="00CA5329" w:rsidRPr="00CA5329" w:rsidRDefault="00CA5329" w:rsidP="00D954E1"/>
    <w:sectPr w:rsidR="00CA5329" w:rsidRPr="00CA53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34143D"/>
    <w:multiLevelType w:val="multilevel"/>
    <w:tmpl w:val="1B32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5852E7"/>
    <w:multiLevelType w:val="multilevel"/>
    <w:tmpl w:val="67B6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6785788">
    <w:abstractNumId w:val="1"/>
  </w:num>
  <w:num w:numId="2" w16cid:durableId="1888103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29"/>
    <w:rsid w:val="00083B6B"/>
    <w:rsid w:val="00207084"/>
    <w:rsid w:val="004B22AC"/>
    <w:rsid w:val="007A31B4"/>
    <w:rsid w:val="00901268"/>
    <w:rsid w:val="009167B2"/>
    <w:rsid w:val="00C85D54"/>
    <w:rsid w:val="00CA5329"/>
    <w:rsid w:val="00CF1A22"/>
    <w:rsid w:val="00D12F26"/>
    <w:rsid w:val="00D954E1"/>
    <w:rsid w:val="00E00A06"/>
    <w:rsid w:val="00F16D58"/>
    <w:rsid w:val="00F273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53F92"/>
  <w15:chartTrackingRefBased/>
  <w15:docId w15:val="{D5B2C806-E809-47E5-9F78-2003356F9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3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53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53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53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53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53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53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53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53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3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53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53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53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53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53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53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53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5329"/>
    <w:rPr>
      <w:rFonts w:eastAsiaTheme="majorEastAsia" w:cstheme="majorBidi"/>
      <w:color w:val="272727" w:themeColor="text1" w:themeTint="D8"/>
    </w:rPr>
  </w:style>
  <w:style w:type="paragraph" w:styleId="Title">
    <w:name w:val="Title"/>
    <w:basedOn w:val="Normal"/>
    <w:next w:val="Normal"/>
    <w:link w:val="TitleChar"/>
    <w:uiPriority w:val="10"/>
    <w:qFormat/>
    <w:rsid w:val="00CA53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3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53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53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5329"/>
    <w:pPr>
      <w:spacing w:before="160"/>
      <w:jc w:val="center"/>
    </w:pPr>
    <w:rPr>
      <w:i/>
      <w:iCs/>
      <w:color w:val="404040" w:themeColor="text1" w:themeTint="BF"/>
    </w:rPr>
  </w:style>
  <w:style w:type="character" w:customStyle="1" w:styleId="QuoteChar">
    <w:name w:val="Quote Char"/>
    <w:basedOn w:val="DefaultParagraphFont"/>
    <w:link w:val="Quote"/>
    <w:uiPriority w:val="29"/>
    <w:rsid w:val="00CA5329"/>
    <w:rPr>
      <w:i/>
      <w:iCs/>
      <w:color w:val="404040" w:themeColor="text1" w:themeTint="BF"/>
    </w:rPr>
  </w:style>
  <w:style w:type="paragraph" w:styleId="ListParagraph">
    <w:name w:val="List Paragraph"/>
    <w:basedOn w:val="Normal"/>
    <w:uiPriority w:val="34"/>
    <w:qFormat/>
    <w:rsid w:val="00CA5329"/>
    <w:pPr>
      <w:ind w:left="720"/>
      <w:contextualSpacing/>
    </w:pPr>
  </w:style>
  <w:style w:type="character" w:styleId="IntenseEmphasis">
    <w:name w:val="Intense Emphasis"/>
    <w:basedOn w:val="DefaultParagraphFont"/>
    <w:uiPriority w:val="21"/>
    <w:qFormat/>
    <w:rsid w:val="00CA5329"/>
    <w:rPr>
      <w:i/>
      <w:iCs/>
      <w:color w:val="2F5496" w:themeColor="accent1" w:themeShade="BF"/>
    </w:rPr>
  </w:style>
  <w:style w:type="paragraph" w:styleId="IntenseQuote">
    <w:name w:val="Intense Quote"/>
    <w:basedOn w:val="Normal"/>
    <w:next w:val="Normal"/>
    <w:link w:val="IntenseQuoteChar"/>
    <w:uiPriority w:val="30"/>
    <w:qFormat/>
    <w:rsid w:val="00CA53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5329"/>
    <w:rPr>
      <w:i/>
      <w:iCs/>
      <w:color w:val="2F5496" w:themeColor="accent1" w:themeShade="BF"/>
    </w:rPr>
  </w:style>
  <w:style w:type="character" w:styleId="IntenseReference">
    <w:name w:val="Intense Reference"/>
    <w:basedOn w:val="DefaultParagraphFont"/>
    <w:uiPriority w:val="32"/>
    <w:qFormat/>
    <w:rsid w:val="00CA53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327</Words>
  <Characters>1864</Characters>
  <Application>Microsoft Office Word</Application>
  <DocSecurity>0</DocSecurity>
  <Lines>15</Lines>
  <Paragraphs>4</Paragraphs>
  <ScaleCrop>false</ScaleCrop>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sourcing@powerwindindia.com</dc:creator>
  <cp:keywords/>
  <dc:description/>
  <cp:lastModifiedBy>sourcing@powerwindindia.com</cp:lastModifiedBy>
  <cp:revision>9</cp:revision>
  <dcterms:created xsi:type="dcterms:W3CDTF">2025-08-07T09:26:00Z</dcterms:created>
  <dcterms:modified xsi:type="dcterms:W3CDTF">2025-08-12T19:37:00Z</dcterms:modified>
</cp:coreProperties>
</file>