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92" w:type="dxa"/>
        <w:tblLayout w:type="fixed"/>
        <w:tblLook w:val="04A0"/>
      </w:tblPr>
      <w:tblGrid>
        <w:gridCol w:w="8883"/>
        <w:gridCol w:w="1609"/>
      </w:tblGrid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010ECE" w:rsidRDefault="004424A6" w:rsidP="009402DC">
            <w:pPr>
              <w:pStyle w:val="normal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010ECE"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Table of Contents</w:t>
            </w:r>
          </w:p>
          <w:p w:rsidR="004424A6" w:rsidRPr="00010ECE" w:rsidRDefault="004424A6" w:rsidP="009402DC">
            <w:pPr>
              <w:pStyle w:val="normal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609" w:type="dxa"/>
          </w:tcPr>
          <w:p w:rsidR="004424A6" w:rsidRPr="00010ECE" w:rsidRDefault="004424A6" w:rsidP="009402DC">
            <w:pPr>
              <w:pStyle w:val="normal0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 w:rsidRPr="00010ECE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Page No</w:t>
            </w:r>
          </w:p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0E0766" w:rsidP="009402DC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Declaration</w:t>
            </w:r>
          </w:p>
        </w:tc>
        <w:tc>
          <w:tcPr>
            <w:tcW w:w="1609" w:type="dxa"/>
          </w:tcPr>
          <w:sdt>
            <w:sdtPr>
              <w:rPr>
                <w:sz w:val="28"/>
                <w:szCs w:val="28"/>
              </w:rPr>
              <w:id w:val="64762142"/>
              <w:docPartObj>
                <w:docPartGallery w:val="Page Numbers (Bottom of Page)"/>
                <w:docPartUnique/>
              </w:docPartObj>
            </w:sdtPr>
            <w:sdtContent>
              <w:p w:rsidR="004424A6" w:rsidRPr="00A8141B" w:rsidRDefault="00A8141B" w:rsidP="00A8141B">
                <w:pPr>
                  <w:pStyle w:val="Footer"/>
                  <w:jc w:val="center"/>
                  <w:rPr>
                    <w:sz w:val="28"/>
                    <w:szCs w:val="28"/>
                  </w:rPr>
                </w:pPr>
                <w:r w:rsidRPr="00A8141B">
                  <w:rPr>
                    <w:sz w:val="28"/>
                    <w:szCs w:val="28"/>
                  </w:rPr>
                  <w:fldChar w:fldCharType="begin"/>
                </w:r>
                <w:r w:rsidRPr="00A8141B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A8141B">
                  <w:rPr>
                    <w:sz w:val="28"/>
                    <w:szCs w:val="28"/>
                  </w:rPr>
                  <w:fldChar w:fldCharType="separate"/>
                </w:r>
                <w:r w:rsidRPr="00A8141B">
                  <w:rPr>
                    <w:noProof/>
                    <w:sz w:val="28"/>
                    <w:szCs w:val="28"/>
                  </w:rPr>
                  <w:t>i</w:t>
                </w:r>
                <w:r w:rsidRPr="00A8141B">
                  <w:rPr>
                    <w:sz w:val="28"/>
                    <w:szCs w:val="28"/>
                  </w:rPr>
                  <w:fldChar w:fldCharType="end"/>
                </w:r>
              </w:p>
            </w:sdtContent>
          </w:sdt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0E0766" w:rsidP="000E076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Certificate(2)</w:t>
            </w:r>
          </w:p>
        </w:tc>
        <w:tc>
          <w:tcPr>
            <w:tcW w:w="1609" w:type="dxa"/>
          </w:tcPr>
          <w:sdt>
            <w:sdtPr>
              <w:rPr>
                <w:sz w:val="28"/>
                <w:szCs w:val="28"/>
              </w:rPr>
              <w:id w:val="64762146"/>
              <w:docPartObj>
                <w:docPartGallery w:val="Page Numbers (Bottom of Page)"/>
                <w:docPartUnique/>
              </w:docPartObj>
            </w:sdtPr>
            <w:sdtContent>
              <w:p w:rsidR="004424A6" w:rsidRPr="00A8141B" w:rsidRDefault="00A8141B" w:rsidP="00A8141B">
                <w:pPr>
                  <w:pStyle w:val="Footer"/>
                  <w:jc w:val="center"/>
                  <w:rPr>
                    <w:sz w:val="28"/>
                    <w:szCs w:val="28"/>
                  </w:rPr>
                </w:pPr>
                <w:r w:rsidRPr="00A8141B">
                  <w:rPr>
                    <w:sz w:val="28"/>
                    <w:szCs w:val="28"/>
                  </w:rPr>
                  <w:fldChar w:fldCharType="begin"/>
                </w:r>
                <w:r w:rsidRPr="00A8141B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A8141B">
                  <w:rPr>
                    <w:sz w:val="28"/>
                    <w:szCs w:val="28"/>
                  </w:rPr>
                  <w:fldChar w:fldCharType="separate"/>
                </w:r>
                <w:r w:rsidRPr="00A8141B">
                  <w:rPr>
                    <w:noProof/>
                    <w:sz w:val="28"/>
                    <w:szCs w:val="28"/>
                  </w:rPr>
                  <w:t>ii</w:t>
                </w:r>
                <w:r w:rsidRPr="00A8141B">
                  <w:rPr>
                    <w:sz w:val="28"/>
                    <w:szCs w:val="28"/>
                  </w:rPr>
                  <w:fldChar w:fldCharType="end"/>
                </w:r>
                <w:r w:rsidRPr="00A8141B">
                  <w:rPr>
                    <w:sz w:val="28"/>
                    <w:szCs w:val="28"/>
                  </w:rPr>
                  <w:t xml:space="preserve">- </w:t>
                </w:r>
                <w:sdt>
                  <w:sdtPr>
                    <w:rPr>
                      <w:sz w:val="28"/>
                      <w:szCs w:val="28"/>
                    </w:rPr>
                    <w:id w:val="64762148"/>
                    <w:docPartObj>
                      <w:docPartGallery w:val="Page Numbers (Bottom of Page)"/>
                      <w:docPartUnique/>
                    </w:docPartObj>
                  </w:sdtPr>
                  <w:sdtContent>
                    <w:r w:rsidRPr="00A8141B">
                      <w:rPr>
                        <w:sz w:val="28"/>
                        <w:szCs w:val="28"/>
                      </w:rPr>
                      <w:fldChar w:fldCharType="begin"/>
                    </w:r>
                    <w:r w:rsidRPr="00A8141B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A8141B">
                      <w:rPr>
                        <w:sz w:val="28"/>
                        <w:szCs w:val="28"/>
                      </w:rPr>
                      <w:fldChar w:fldCharType="separate"/>
                    </w:r>
                    <w:r w:rsidRPr="00A8141B">
                      <w:rPr>
                        <w:noProof/>
                        <w:sz w:val="28"/>
                        <w:szCs w:val="28"/>
                      </w:rPr>
                      <w:t>iii</w:t>
                    </w:r>
                    <w:r w:rsidRPr="00A8141B">
                      <w:rPr>
                        <w:sz w:val="28"/>
                        <w:szCs w:val="28"/>
                      </w:rPr>
                      <w:fldChar w:fldCharType="end"/>
                    </w:r>
                  </w:sdtContent>
                </w:sdt>
              </w:p>
            </w:sdtContent>
          </w:sdt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0E0766" w:rsidP="000E076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 Narrow" w:eastAsia="Times New Roman" w:hAnsi="Arial Narrow" w:cs="Times New Roman"/>
                <w:sz w:val="28"/>
                <w:szCs w:val="28"/>
              </w:rPr>
              <w:t>Acknowledgement</w:t>
            </w:r>
            <w:r w:rsidR="004424A6" w:rsidRPr="00F65C73">
              <w:rPr>
                <w:rFonts w:ascii="Arial Narrow" w:eastAsia="Times New Roman" w:hAnsi="Arial Narrow" w:cs="Times New Roman"/>
                <w:sz w:val="28"/>
                <w:szCs w:val="28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 w:val="28"/>
                <w:szCs w:val="28"/>
              </w:rPr>
              <w:t>(2)</w:t>
            </w:r>
          </w:p>
        </w:tc>
        <w:tc>
          <w:tcPr>
            <w:tcW w:w="1609" w:type="dxa"/>
          </w:tcPr>
          <w:sdt>
            <w:sdtPr>
              <w:rPr>
                <w:sz w:val="28"/>
                <w:szCs w:val="28"/>
              </w:rPr>
              <w:id w:val="64762150"/>
              <w:docPartObj>
                <w:docPartGallery w:val="Page Numbers (Bottom of Page)"/>
                <w:docPartUnique/>
              </w:docPartObj>
            </w:sdtPr>
            <w:sdtContent>
              <w:p w:rsidR="004424A6" w:rsidRPr="00A8141B" w:rsidRDefault="00A8141B" w:rsidP="00A8141B">
                <w:pPr>
                  <w:pStyle w:val="Footer"/>
                  <w:jc w:val="center"/>
                  <w:rPr>
                    <w:sz w:val="28"/>
                    <w:szCs w:val="28"/>
                  </w:rPr>
                </w:pPr>
                <w:r w:rsidRPr="00A8141B">
                  <w:rPr>
                    <w:sz w:val="28"/>
                    <w:szCs w:val="28"/>
                  </w:rPr>
                  <w:fldChar w:fldCharType="begin"/>
                </w:r>
                <w:r w:rsidRPr="00A8141B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A8141B">
                  <w:rPr>
                    <w:sz w:val="28"/>
                    <w:szCs w:val="28"/>
                  </w:rPr>
                  <w:fldChar w:fldCharType="separate"/>
                </w:r>
                <w:r w:rsidRPr="00A8141B">
                  <w:rPr>
                    <w:noProof/>
                    <w:sz w:val="28"/>
                    <w:szCs w:val="28"/>
                  </w:rPr>
                  <w:t>iv</w:t>
                </w:r>
                <w:r w:rsidRPr="00A8141B">
                  <w:rPr>
                    <w:sz w:val="28"/>
                    <w:szCs w:val="28"/>
                  </w:rPr>
                  <w:fldChar w:fldCharType="end"/>
                </w:r>
                <w:r w:rsidRPr="00A8141B">
                  <w:rPr>
                    <w:sz w:val="28"/>
                    <w:szCs w:val="28"/>
                  </w:rPr>
                  <w:t xml:space="preserve">- </w:t>
                </w:r>
                <w:sdt>
                  <w:sdtPr>
                    <w:rPr>
                      <w:sz w:val="28"/>
                      <w:szCs w:val="28"/>
                    </w:rPr>
                    <w:id w:val="64762152"/>
                    <w:docPartObj>
                      <w:docPartGallery w:val="Page Numbers (Bottom of Page)"/>
                      <w:docPartUnique/>
                    </w:docPartObj>
                  </w:sdtPr>
                  <w:sdtContent>
                    <w:r w:rsidRPr="00A8141B">
                      <w:rPr>
                        <w:sz w:val="28"/>
                        <w:szCs w:val="28"/>
                      </w:rPr>
                      <w:fldChar w:fldCharType="begin"/>
                    </w:r>
                    <w:r w:rsidRPr="00A8141B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A8141B">
                      <w:rPr>
                        <w:sz w:val="28"/>
                        <w:szCs w:val="28"/>
                      </w:rPr>
                      <w:fldChar w:fldCharType="separate"/>
                    </w:r>
                    <w:r w:rsidRPr="00A8141B">
                      <w:rPr>
                        <w:noProof/>
                        <w:sz w:val="28"/>
                        <w:szCs w:val="28"/>
                      </w:rPr>
                      <w:t>v</w:t>
                    </w:r>
                    <w:r w:rsidRPr="00A8141B">
                      <w:rPr>
                        <w:sz w:val="28"/>
                        <w:szCs w:val="28"/>
                      </w:rPr>
                      <w:fldChar w:fldCharType="end"/>
                    </w:r>
                  </w:sdtContent>
                </w:sdt>
              </w:p>
            </w:sdtContent>
          </w:sdt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0E0766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1609" w:type="dxa"/>
          </w:tcPr>
          <w:sdt>
            <w:sdtPr>
              <w:rPr>
                <w:sz w:val="28"/>
                <w:szCs w:val="28"/>
              </w:rPr>
              <w:id w:val="64762154"/>
              <w:docPartObj>
                <w:docPartGallery w:val="Page Numbers (Bottom of Page)"/>
                <w:docPartUnique/>
              </w:docPartObj>
            </w:sdtPr>
            <w:sdtContent>
              <w:p w:rsidR="004424A6" w:rsidRPr="00A8141B" w:rsidRDefault="00A8141B" w:rsidP="00A8141B">
                <w:pPr>
                  <w:pStyle w:val="Footer"/>
                  <w:jc w:val="center"/>
                  <w:rPr>
                    <w:sz w:val="28"/>
                    <w:szCs w:val="28"/>
                  </w:rPr>
                </w:pPr>
                <w:r w:rsidRPr="00A8141B">
                  <w:rPr>
                    <w:sz w:val="28"/>
                    <w:szCs w:val="28"/>
                  </w:rPr>
                  <w:fldChar w:fldCharType="begin"/>
                </w:r>
                <w:r w:rsidRPr="00A8141B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A8141B">
                  <w:rPr>
                    <w:sz w:val="28"/>
                    <w:szCs w:val="28"/>
                  </w:rPr>
                  <w:fldChar w:fldCharType="separate"/>
                </w:r>
                <w:r w:rsidRPr="00A8141B">
                  <w:rPr>
                    <w:noProof/>
                    <w:sz w:val="28"/>
                    <w:szCs w:val="28"/>
                  </w:rPr>
                  <w:t>vi</w:t>
                </w:r>
                <w:r w:rsidRPr="00A8141B">
                  <w:rPr>
                    <w:sz w:val="28"/>
                    <w:szCs w:val="28"/>
                  </w:rPr>
                  <w:fldChar w:fldCharType="end"/>
                </w:r>
              </w:p>
            </w:sdtContent>
          </w:sdt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4424A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</w:pPr>
            <w:r w:rsidRPr="00F65C73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highlight w:val="white"/>
              </w:rPr>
              <w:t>1. Introduction</w:t>
            </w:r>
          </w:p>
        </w:tc>
        <w:tc>
          <w:tcPr>
            <w:tcW w:w="1609" w:type="dxa"/>
          </w:tcPr>
          <w:p w:rsidR="004424A6" w:rsidRPr="00A8141B" w:rsidRDefault="00A8141B" w:rsidP="00A8141B">
            <w:pPr>
              <w:pStyle w:val="Footer"/>
              <w:jc w:val="center"/>
              <w:rPr>
                <w:sz w:val="28"/>
                <w:szCs w:val="28"/>
              </w:rPr>
            </w:pPr>
            <w:r w:rsidRPr="00A8141B">
              <w:rPr>
                <w:sz w:val="28"/>
                <w:szCs w:val="28"/>
              </w:rPr>
              <w:t>1-2</w:t>
            </w:r>
          </w:p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4424A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1.1 Background </w:t>
            </w:r>
          </w:p>
        </w:tc>
        <w:tc>
          <w:tcPr>
            <w:tcW w:w="1609" w:type="dxa"/>
          </w:tcPr>
          <w:p w:rsidR="004424A6" w:rsidRPr="00A8141B" w:rsidRDefault="00A8141B" w:rsidP="00A8141B">
            <w:pPr>
              <w:pStyle w:val="Footer"/>
              <w:jc w:val="center"/>
              <w:rPr>
                <w:sz w:val="28"/>
                <w:szCs w:val="28"/>
              </w:rPr>
            </w:pPr>
            <w:r w:rsidRPr="00A8141B">
              <w:rPr>
                <w:sz w:val="28"/>
                <w:szCs w:val="28"/>
              </w:rPr>
              <w:t>2-4</w:t>
            </w:r>
          </w:p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4424A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1.2 Research Objectives </w:t>
            </w:r>
          </w:p>
        </w:tc>
        <w:tc>
          <w:tcPr>
            <w:tcW w:w="1609" w:type="dxa"/>
          </w:tcPr>
          <w:p w:rsidR="004424A6" w:rsidRPr="00A8141B" w:rsidRDefault="00A8141B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P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</w:t>
            </w:r>
          </w:p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4424A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Literature Review</w:t>
            </w:r>
          </w:p>
        </w:tc>
        <w:tc>
          <w:tcPr>
            <w:tcW w:w="1609" w:type="dxa"/>
          </w:tcPr>
          <w:p w:rsidR="004424A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A8141B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="004424A6"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2.1 Introduction </w:t>
            </w:r>
          </w:p>
        </w:tc>
        <w:tc>
          <w:tcPr>
            <w:tcW w:w="1609" w:type="dxa"/>
          </w:tcPr>
          <w:p w:rsidR="004424A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00424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A8141B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="004424A6"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2.1.1 About National Air Quality Index</w:t>
            </w:r>
          </w:p>
        </w:tc>
        <w:tc>
          <w:tcPr>
            <w:tcW w:w="1609" w:type="dxa"/>
          </w:tcPr>
          <w:p w:rsidR="004424A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424A6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A8141B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="004424A6"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Machine Learning Techniques</w:t>
            </w:r>
          </w:p>
        </w:tc>
        <w:tc>
          <w:tcPr>
            <w:tcW w:w="1609" w:type="dxa"/>
          </w:tcPr>
          <w:p w:rsidR="004424A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7B66" w:rsidRPr="00397B66" w:rsidTr="00400424">
        <w:trPr>
          <w:trHeight w:val="24"/>
        </w:trPr>
        <w:tc>
          <w:tcPr>
            <w:tcW w:w="8883" w:type="dxa"/>
          </w:tcPr>
          <w:p w:rsidR="00397B66" w:rsidRPr="00F65C73" w:rsidRDefault="00A8141B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r w:rsidR="00397B66"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Regression Models</w:t>
            </w:r>
          </w:p>
        </w:tc>
        <w:tc>
          <w:tcPr>
            <w:tcW w:w="1609" w:type="dxa"/>
          </w:tcPr>
          <w:p w:rsidR="00397B6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7B66" w:rsidRPr="00397B66" w:rsidTr="00400424">
        <w:trPr>
          <w:trHeight w:val="24"/>
        </w:trPr>
        <w:tc>
          <w:tcPr>
            <w:tcW w:w="8883" w:type="dxa"/>
          </w:tcPr>
          <w:p w:rsidR="00397B66" w:rsidRPr="00F65C73" w:rsidRDefault="00A8141B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   </w:t>
            </w:r>
            <w:r w:rsidR="00397B66"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>2.3.1 What is Regression Model?</w:t>
            </w:r>
          </w:p>
        </w:tc>
        <w:tc>
          <w:tcPr>
            <w:tcW w:w="1609" w:type="dxa"/>
          </w:tcPr>
          <w:p w:rsidR="00397B6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97B66" w:rsidRPr="00397B66" w:rsidTr="00400424">
        <w:trPr>
          <w:trHeight w:val="24"/>
        </w:trPr>
        <w:tc>
          <w:tcPr>
            <w:tcW w:w="8883" w:type="dxa"/>
          </w:tcPr>
          <w:p w:rsidR="00397B66" w:rsidRPr="00F65C73" w:rsidRDefault="00A8141B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   </w:t>
            </w:r>
            <w:r w:rsidR="00397B66"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>2.3.2 Why do we use Regression Model?</w:t>
            </w:r>
          </w:p>
        </w:tc>
        <w:tc>
          <w:tcPr>
            <w:tcW w:w="1609" w:type="dxa"/>
          </w:tcPr>
          <w:p w:rsidR="00397B6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6-7</w:t>
            </w:r>
          </w:p>
        </w:tc>
      </w:tr>
      <w:tr w:rsidR="00397B66" w:rsidRPr="00397B66" w:rsidTr="00400424">
        <w:trPr>
          <w:trHeight w:val="24"/>
        </w:trPr>
        <w:tc>
          <w:tcPr>
            <w:tcW w:w="8883" w:type="dxa"/>
          </w:tcPr>
          <w:p w:rsidR="00397B66" w:rsidRPr="00F65C73" w:rsidRDefault="00397B6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>2.2.3 How many types of regression techniques do we have?</w:t>
            </w:r>
          </w:p>
          <w:p w:rsidR="00397B66" w:rsidRPr="00F65C73" w:rsidRDefault="00397B6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</w:t>
            </w:r>
            <w:r w:rsidR="0064558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</w:t>
            </w:r>
            <w:r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>A. Multiple Linear Regression</w:t>
            </w:r>
          </w:p>
          <w:p w:rsidR="00397B66" w:rsidRPr="00F65C73" w:rsidRDefault="00397B6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</w:t>
            </w:r>
            <w:r w:rsidR="0064558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</w:t>
            </w:r>
            <w:r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>B. Support Vector Regression</w:t>
            </w:r>
          </w:p>
          <w:p w:rsidR="00397B66" w:rsidRPr="00F65C73" w:rsidRDefault="00397B6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      </w:t>
            </w:r>
            <w:r w:rsidR="0064558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 </w:t>
            </w:r>
            <w:r w:rsidRPr="00F65C73">
              <w:rPr>
                <w:rFonts w:ascii="Times New Roman" w:eastAsia="Arial" w:hAnsi="Times New Roman" w:cs="Times New Roman"/>
                <w:sz w:val="28"/>
                <w:szCs w:val="28"/>
              </w:rPr>
              <w:t>C. Decision Tree Regression</w:t>
            </w:r>
          </w:p>
        </w:tc>
        <w:tc>
          <w:tcPr>
            <w:tcW w:w="1609" w:type="dxa"/>
          </w:tcPr>
          <w:p w:rsid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:rsidR="00A8141B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:rsidR="00A8141B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8-9</w:t>
            </w:r>
          </w:p>
          <w:p w:rsidR="00A8141B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9-10</w:t>
            </w:r>
          </w:p>
        </w:tc>
      </w:tr>
      <w:tr w:rsidR="00397B66" w:rsidRPr="00397B66" w:rsidTr="00400424">
        <w:trPr>
          <w:trHeight w:val="24"/>
        </w:trPr>
        <w:tc>
          <w:tcPr>
            <w:tcW w:w="8883" w:type="dxa"/>
          </w:tcPr>
          <w:p w:rsidR="00397B66" w:rsidRPr="00F65C73" w:rsidRDefault="00397B66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Data</w:t>
            </w:r>
          </w:p>
        </w:tc>
        <w:tc>
          <w:tcPr>
            <w:tcW w:w="1609" w:type="dxa"/>
          </w:tcPr>
          <w:p w:rsidR="00397B6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10-11</w:t>
            </w:r>
          </w:p>
        </w:tc>
      </w:tr>
      <w:tr w:rsidR="00397B66" w:rsidRPr="00397B66" w:rsidTr="00400424">
        <w:trPr>
          <w:trHeight w:val="24"/>
        </w:trPr>
        <w:tc>
          <w:tcPr>
            <w:tcW w:w="8883" w:type="dxa"/>
          </w:tcPr>
          <w:p w:rsidR="00397B66" w:rsidRPr="00F65C73" w:rsidRDefault="005C4340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3.1 </w:t>
            </w:r>
            <w:r w:rsidR="00397B66"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Data Collection</w:t>
            </w:r>
          </w:p>
        </w:tc>
        <w:tc>
          <w:tcPr>
            <w:tcW w:w="1609" w:type="dxa"/>
          </w:tcPr>
          <w:p w:rsidR="00397B6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3.2 Creating Data Set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397B6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3.2.1 Calculate sub index</w:t>
            </w:r>
          </w:p>
          <w:p w:rsidR="005C4340" w:rsidRPr="00F65C73" w:rsidRDefault="005C4340" w:rsidP="005C4340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PM2.5</w:t>
            </w:r>
          </w:p>
          <w:p w:rsidR="005C4340" w:rsidRPr="00F65C73" w:rsidRDefault="005C4340" w:rsidP="005C4340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PM10</w:t>
            </w:r>
          </w:p>
          <w:p w:rsidR="005C4340" w:rsidRPr="00F65C73" w:rsidRDefault="005C4340" w:rsidP="005C4340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NO2</w:t>
            </w:r>
          </w:p>
          <w:p w:rsidR="005C4340" w:rsidRPr="00F65C73" w:rsidRDefault="005C4340" w:rsidP="005C4340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NH3</w:t>
            </w:r>
          </w:p>
          <w:p w:rsidR="005C4340" w:rsidRPr="00F65C73" w:rsidRDefault="005C4340" w:rsidP="005C4340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SO2</w:t>
            </w:r>
          </w:p>
          <w:p w:rsidR="005C4340" w:rsidRPr="00F65C73" w:rsidRDefault="005C4340" w:rsidP="005C4340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CO</w:t>
            </w:r>
          </w:p>
          <w:p w:rsidR="005C4340" w:rsidRPr="00F65C73" w:rsidRDefault="005C4340" w:rsidP="005C4340">
            <w:pPr>
              <w:pStyle w:val="normal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Ozone  </w:t>
            </w:r>
          </w:p>
        </w:tc>
        <w:tc>
          <w:tcPr>
            <w:tcW w:w="1609" w:type="dxa"/>
          </w:tcPr>
          <w:p w:rsidR="005C4340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A8141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-20</w:t>
            </w:r>
          </w:p>
          <w:p w:rsidR="0064558A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13-14</w:t>
            </w:r>
          </w:p>
          <w:p w:rsidR="0064558A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14-15</w:t>
            </w:r>
          </w:p>
          <w:p w:rsidR="0064558A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15-16</w:t>
            </w:r>
          </w:p>
          <w:p w:rsidR="0064558A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  <w:p w:rsidR="0064558A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  <w:p w:rsidR="0064558A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  <w:p w:rsidR="0064558A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5C43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3. 3 </w:t>
            </w: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Calculating AQI 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="0064558A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02388E" w:rsidP="005C43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r w:rsidR="005C4340"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3.3.1 How to calculate the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20-21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5C43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3.4 Data Correlation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22-23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5C43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sz w:val="28"/>
                <w:szCs w:val="28"/>
              </w:rPr>
              <w:t>3.5 Training Testing Splitting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4424A6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5C4340" w:rsidP="005C43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Methods and Models Set up</w:t>
            </w:r>
          </w:p>
        </w:tc>
        <w:tc>
          <w:tcPr>
            <w:tcW w:w="1609" w:type="dxa"/>
          </w:tcPr>
          <w:p w:rsidR="004424A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4424A6" w:rsidRPr="00397B66" w:rsidTr="00400424">
        <w:trPr>
          <w:trHeight w:val="24"/>
        </w:trPr>
        <w:tc>
          <w:tcPr>
            <w:tcW w:w="8883" w:type="dxa"/>
          </w:tcPr>
          <w:p w:rsidR="004424A6" w:rsidRPr="00F65C73" w:rsidRDefault="005C4340" w:rsidP="004424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4.1 Multiple Linear Regression(MLR)  </w:t>
            </w:r>
          </w:p>
        </w:tc>
        <w:tc>
          <w:tcPr>
            <w:tcW w:w="1609" w:type="dxa"/>
          </w:tcPr>
          <w:p w:rsidR="004424A6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24-25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4424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 Support Vector Regression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4424A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4.3 Decision Tree Regression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25-26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5C4340">
            <w:pPr>
              <w:pStyle w:val="Default"/>
              <w:rPr>
                <w:bCs/>
                <w:sz w:val="28"/>
                <w:szCs w:val="28"/>
              </w:rPr>
            </w:pPr>
            <w:r w:rsidRPr="00F65C73">
              <w:rPr>
                <w:bCs/>
                <w:sz w:val="28"/>
                <w:szCs w:val="28"/>
              </w:rPr>
              <w:t>4.4 Pre-processing and Feature Selection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26-27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5C4340">
            <w:pPr>
              <w:pStyle w:val="Default"/>
              <w:rPr>
                <w:bCs/>
                <w:sz w:val="28"/>
                <w:szCs w:val="28"/>
              </w:rPr>
            </w:pPr>
            <w:r w:rsidRPr="00F65C73">
              <w:rPr>
                <w:rFonts w:eastAsia="Quattrocento Sans"/>
                <w:color w:val="212529"/>
                <w:sz w:val="28"/>
                <w:szCs w:val="28"/>
              </w:rPr>
              <w:t xml:space="preserve">4.5 </w:t>
            </w:r>
            <w:r w:rsidRPr="00F65C73">
              <w:rPr>
                <w:rFonts w:eastAsia="Times New Roman"/>
                <w:color w:val="000000" w:themeColor="text1"/>
                <w:sz w:val="28"/>
                <w:szCs w:val="28"/>
              </w:rPr>
              <w:t>Result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27-28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5C4340">
            <w:pPr>
              <w:pStyle w:val="Default"/>
              <w:rPr>
                <w:rFonts w:eastAsia="Quattrocento Sans"/>
                <w:color w:val="212529"/>
                <w:sz w:val="28"/>
                <w:szCs w:val="28"/>
              </w:rPr>
            </w:pPr>
            <w:r w:rsidRPr="00F65C73">
              <w:rPr>
                <w:rFonts w:ascii="Cambria" w:eastAsia="Cambria" w:hAnsi="Cambria" w:cs="Cambria"/>
                <w:color w:val="000000" w:themeColor="text1"/>
                <w:sz w:val="28"/>
                <w:szCs w:val="28"/>
              </w:rPr>
              <w:t xml:space="preserve">4.6 </w:t>
            </w:r>
            <w:r w:rsidRPr="00F65C73">
              <w:rPr>
                <w:rFonts w:eastAsia="Cambria"/>
                <w:color w:val="000000" w:themeColor="text1"/>
                <w:sz w:val="28"/>
                <w:szCs w:val="28"/>
              </w:rPr>
              <w:t>Algorithm Comparison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28-29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2161D9" w:rsidP="005C434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Conclusion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5C4340" w:rsidRPr="00397B66" w:rsidTr="00400424">
        <w:trPr>
          <w:trHeight w:val="24"/>
        </w:trPr>
        <w:tc>
          <w:tcPr>
            <w:tcW w:w="8883" w:type="dxa"/>
          </w:tcPr>
          <w:p w:rsidR="005C4340" w:rsidRPr="00F65C73" w:rsidRDefault="005C4340" w:rsidP="005C4340">
            <w:pPr>
              <w:pStyle w:val="normal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65C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References</w:t>
            </w:r>
          </w:p>
        </w:tc>
        <w:tc>
          <w:tcPr>
            <w:tcW w:w="1609" w:type="dxa"/>
          </w:tcPr>
          <w:p w:rsidR="005C4340" w:rsidRPr="00397B66" w:rsidRDefault="00DB0DD2" w:rsidP="009402DC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02388E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7320D4" w:rsidRPr="00397B66" w:rsidRDefault="00FE6047">
      <w:pPr>
        <w:rPr>
          <w:sz w:val="28"/>
          <w:szCs w:val="28"/>
        </w:rPr>
      </w:pPr>
    </w:p>
    <w:sectPr w:rsidR="007320D4" w:rsidRPr="00397B66" w:rsidSect="007055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047" w:rsidRDefault="00FE6047" w:rsidP="00010ECE">
      <w:pPr>
        <w:spacing w:after="0" w:line="240" w:lineRule="auto"/>
      </w:pPr>
      <w:r>
        <w:separator/>
      </w:r>
    </w:p>
  </w:endnote>
  <w:endnote w:type="continuationSeparator" w:id="1">
    <w:p w:rsidR="00FE6047" w:rsidRDefault="00FE6047" w:rsidP="0001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ECE" w:rsidRDefault="00010E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ECE" w:rsidRDefault="00010E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ECE" w:rsidRDefault="00010E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047" w:rsidRDefault="00FE6047" w:rsidP="00010ECE">
      <w:pPr>
        <w:spacing w:after="0" w:line="240" w:lineRule="auto"/>
      </w:pPr>
      <w:r>
        <w:separator/>
      </w:r>
    </w:p>
  </w:footnote>
  <w:footnote w:type="continuationSeparator" w:id="1">
    <w:p w:rsidR="00FE6047" w:rsidRDefault="00FE6047" w:rsidP="0001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ECE" w:rsidRDefault="00010E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ECE" w:rsidRDefault="00010EC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ECE" w:rsidRDefault="00010E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A3E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3C46D2C"/>
    <w:multiLevelType w:val="multilevel"/>
    <w:tmpl w:val="E9C834A6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2AFB0E86"/>
    <w:multiLevelType w:val="hybridMultilevel"/>
    <w:tmpl w:val="B28AD4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73E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56D24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9B573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15F5D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BB31A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13C7DE4"/>
    <w:multiLevelType w:val="multilevel"/>
    <w:tmpl w:val="D69482A8"/>
    <w:lvl w:ilvl="0">
      <w:start w:val="3"/>
      <w:numFmt w:val="decimal"/>
      <w:lvlText w:val="%1"/>
      <w:lvlJc w:val="left"/>
      <w:pPr>
        <w:ind w:left="375" w:hanging="375"/>
      </w:pPr>
      <w:rPr>
        <w:rFonts w:eastAsia="Times New Roman" w:hint="default"/>
        <w:b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Times New Roman" w:hint="default"/>
        <w:b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 w:val="0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b w:val="0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b w:val="0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b w:val="0"/>
        <w:color w:val="000000" w:themeColor="text1"/>
      </w:rPr>
    </w:lvl>
  </w:abstractNum>
  <w:abstractNum w:abstractNumId="9">
    <w:nsid w:val="7831334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4A6"/>
    <w:rsid w:val="00010ECE"/>
    <w:rsid w:val="0002388E"/>
    <w:rsid w:val="000E0766"/>
    <w:rsid w:val="002161D9"/>
    <w:rsid w:val="00397B66"/>
    <w:rsid w:val="00400424"/>
    <w:rsid w:val="004424A6"/>
    <w:rsid w:val="00507E90"/>
    <w:rsid w:val="005C4340"/>
    <w:rsid w:val="0064558A"/>
    <w:rsid w:val="007055F1"/>
    <w:rsid w:val="00A8141B"/>
    <w:rsid w:val="00DB0DD2"/>
    <w:rsid w:val="00E22631"/>
    <w:rsid w:val="00F246F4"/>
    <w:rsid w:val="00F65C73"/>
    <w:rsid w:val="00FE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4A6"/>
    <w:rPr>
      <w:rFonts w:ascii="Calibri" w:eastAsia="Calibri" w:hAnsi="Calibri" w:cs="Calibri"/>
    </w:rPr>
  </w:style>
  <w:style w:type="paragraph" w:styleId="Heading2">
    <w:name w:val="heading 2"/>
    <w:basedOn w:val="normal0"/>
    <w:next w:val="normal0"/>
    <w:link w:val="Heading2Char"/>
    <w:rsid w:val="004424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24A6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424A6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424A6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4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4424A6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A8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1B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01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ECE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2020-07-06T20:56:00Z</dcterms:created>
  <dcterms:modified xsi:type="dcterms:W3CDTF">2020-07-07T04:04:00Z</dcterms:modified>
</cp:coreProperties>
</file>