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6E32" w14:textId="59D12AC6" w:rsidR="00104201" w:rsidRDefault="00104201" w:rsidP="00104201">
      <w:pPr>
        <w:rPr>
          <w:rFonts w:hint="eastAsia"/>
        </w:rPr>
      </w:pPr>
      <w:r>
        <w:rPr>
          <w:rFonts w:hint="eastAsia"/>
        </w:rPr>
        <w:t>布里渊散射是入射光子与介质中热激发的声子相互作用产生的非弹性散射。流体的布里渊散射光谱通常由中心瑞利峰和对称分布的斯托克斯、反斯托克斯双峰构成。其中，瑞利峰来源于非传播的局部熵涨落，布里渊双峰来源于传播的绝热压力涨落（声波）。布里渊双峰相对中心瑞利峰的频移正比与介质中的绝热声速，其线宽则与声吸收系数相关；而中心瑞利峰与布里渊双峰的积分强度比称为Landau-Placzek比，由流体的热容比等热力学参数决定。因此，布里渊散射已成为探测流体声学与热力学参数的重要非接触手段，在海洋遥感、生物医学成像和流体力学诊断等领域均有应用。</w:t>
      </w:r>
    </w:p>
    <w:p w14:paraId="67726381" w14:textId="77777777" w:rsidR="00104201" w:rsidRDefault="00104201" w:rsidP="00104201">
      <w:pPr>
        <w:rPr>
          <w:rFonts w:hint="eastAsia"/>
        </w:rPr>
      </w:pPr>
    </w:p>
    <w:p w14:paraId="31BA73D1" w14:textId="7A7C9821" w:rsidR="00104201" w:rsidRDefault="00104201" w:rsidP="00104201">
      <w:pPr>
        <w:rPr>
          <w:rFonts w:hint="eastAsia"/>
        </w:rPr>
      </w:pPr>
      <w:r>
        <w:rPr>
          <w:rFonts w:hint="eastAsia"/>
        </w:rPr>
        <w:t>由于流体的布里渊散射强度很弱、且频移约在GHz量级，</w:t>
      </w:r>
      <w:r w:rsidR="003E574D">
        <w:rPr>
          <w:rFonts w:hint="eastAsia"/>
        </w:rPr>
        <w:t>因此</w:t>
      </w:r>
      <w:r>
        <w:rPr>
          <w:rFonts w:hint="eastAsia"/>
        </w:rPr>
        <w:t>通常使用法布里-珀罗干涉仪（FPI）以及光电倍增管（PMT）</w:t>
      </w:r>
      <w:r w:rsidR="003E574D">
        <w:rPr>
          <w:rFonts w:hint="eastAsia"/>
        </w:rPr>
        <w:t>对光谱进行扫描，FPI主要由两面</w:t>
      </w:r>
      <w:r w:rsidR="009C7FE0">
        <w:rPr>
          <w:rFonts w:hint="eastAsia"/>
        </w:rPr>
        <w:t>高</w:t>
      </w:r>
      <w:r w:rsidR="003E574D">
        <w:rPr>
          <w:rFonts w:hint="eastAsia"/>
        </w:rPr>
        <w:t>反射</w:t>
      </w:r>
      <w:r w:rsidR="009C7FE0">
        <w:rPr>
          <w:rFonts w:hint="eastAsia"/>
        </w:rPr>
        <w:t>率的</w:t>
      </w:r>
      <w:r w:rsidR="009C7FE0" w:rsidRPr="009C7FE0">
        <w:t>平行</w:t>
      </w:r>
      <w:r w:rsidR="003E574D">
        <w:rPr>
          <w:rFonts w:hint="eastAsia"/>
        </w:rPr>
        <w:t>镜</w:t>
      </w:r>
      <w:r w:rsidR="009C7FE0">
        <w:rPr>
          <w:rFonts w:hint="eastAsia"/>
        </w:rPr>
        <w:t>片</w:t>
      </w:r>
      <w:r w:rsidR="003E574D">
        <w:rPr>
          <w:rFonts w:hint="eastAsia"/>
        </w:rPr>
        <w:t>组成</w:t>
      </w:r>
      <w:r w:rsidR="009C7FE0">
        <w:rPr>
          <w:rFonts w:hint="eastAsia"/>
        </w:rPr>
        <w:t>，透射光由于多光束干涉形成</w:t>
      </w:r>
      <w:r w:rsidR="009C7FE0" w:rsidRPr="009C7FE0">
        <w:t>极窄的透射峰</w:t>
      </w:r>
      <w:r w:rsidR="009C7FE0">
        <w:rPr>
          <w:rFonts w:hint="eastAsia"/>
        </w:rPr>
        <w:t>，通过调整两个镜片之间气压、距离进行调谐，从而实现光谱</w:t>
      </w:r>
      <w:r w:rsidR="00FC2E42">
        <w:rPr>
          <w:rFonts w:hint="eastAsia"/>
        </w:rPr>
        <w:t>的扫描</w:t>
      </w:r>
      <w:r w:rsidR="003E574D">
        <w:rPr>
          <w:rFonts w:hint="eastAsia"/>
        </w:rPr>
        <w:t>。</w:t>
      </w:r>
      <w:r>
        <w:rPr>
          <w:rFonts w:hint="eastAsia"/>
        </w:rPr>
        <w:t>此外，对于Landau-Placzek比</w:t>
      </w:r>
      <w:r w:rsidR="009C7FE0">
        <w:rPr>
          <w:rFonts w:hint="eastAsia"/>
        </w:rPr>
        <w:t>的测量，</w:t>
      </w:r>
      <w:r>
        <w:rPr>
          <w:rFonts w:hint="eastAsia"/>
        </w:rPr>
        <w:t>对液体的纯度有很高的要求</w:t>
      </w:r>
      <w:r w:rsidR="00FC2E42">
        <w:rPr>
          <w:rFonts w:hint="eastAsia"/>
        </w:rPr>
        <w:t>，否则杂质的散射会导致中心峰信号的增强</w:t>
      </w:r>
      <w:r>
        <w:rPr>
          <w:rFonts w:hint="eastAsia"/>
        </w:rPr>
        <w:t>。早在1965年，Benedek和Greytak就利用氦氖激光器和气压扫描式FPI对水和甲苯中的声波的声速与寿命进行了测量。1966年，Cummins和Gammon系统研究了液体中的布里渊散射，且重点研究并测量了常见液体的Landau-Placzek比，指出经典公式忽略了热力学性质的色散，使用超声速压缩率进行修正，验证了11种常见液体的修正后的比值与实验吻合更好。1967年，O'Connor和</w:t>
      </w:r>
      <w:proofErr w:type="spellStart"/>
      <w:r>
        <w:rPr>
          <w:rFonts w:hint="eastAsia"/>
        </w:rPr>
        <w:t>Schlupf</w:t>
      </w:r>
      <w:proofErr w:type="spellEnd"/>
      <w:r>
        <w:rPr>
          <w:rFonts w:hint="eastAsia"/>
        </w:rPr>
        <w:t>专门研究了水中的布里渊散射，给出了0–50°C范围内水的声速以及Landau-Placzek比随温度的变化曲线，</w:t>
      </w:r>
      <w:r w:rsidR="000F6FF6">
        <w:rPr>
          <w:rFonts w:hint="eastAsia"/>
        </w:rPr>
        <w:t>指出</w:t>
      </w:r>
      <w:r>
        <w:rPr>
          <w:rFonts w:hint="eastAsia"/>
        </w:rPr>
        <w:t>经典</w:t>
      </w:r>
      <w:r w:rsidR="000F6FF6">
        <w:rPr>
          <w:rFonts w:hint="eastAsia"/>
        </w:rPr>
        <w:t>的朗道比值</w:t>
      </w:r>
      <w:r>
        <w:rPr>
          <w:rFonts w:hint="eastAsia"/>
        </w:rPr>
        <w:t>近似</w:t>
      </w:r>
      <w:r w:rsidR="000F6FF6">
        <w:rPr>
          <w:rFonts w:hint="eastAsia"/>
        </w:rPr>
        <w:t>存在较大的误差</w:t>
      </w:r>
      <w:r>
        <w:rPr>
          <w:rFonts w:hint="eastAsia"/>
        </w:rPr>
        <w:t>，须使用精确表达式</w:t>
      </w:r>
      <w:r w:rsidR="000F6FF6">
        <w:rPr>
          <w:rFonts w:hint="eastAsia"/>
        </w:rPr>
        <w:t>；实验中</w:t>
      </w:r>
      <w:r>
        <w:rPr>
          <w:rFonts w:hint="eastAsia"/>
        </w:rPr>
        <w:t>4°C时LP比趋近于零，与热膨胀系数为零的物理事实一致。2002年，Edward Fry等人</w:t>
      </w:r>
      <w:r w:rsidR="000F6FF6">
        <w:rPr>
          <w:rFonts w:hint="eastAsia"/>
        </w:rPr>
        <w:t>设计了喇叭形的水槽减少杂散光，使用532nm的脉冲激光以及</w:t>
      </w:r>
      <w:r>
        <w:rPr>
          <w:rFonts w:hint="eastAsia"/>
        </w:rPr>
        <w:t>压电扫描式FPI测量</w:t>
      </w:r>
      <w:r w:rsidR="000F6FF6">
        <w:rPr>
          <w:rFonts w:hint="eastAsia"/>
        </w:rPr>
        <w:t>背向散射，给出</w:t>
      </w:r>
      <w:r>
        <w:rPr>
          <w:rFonts w:hint="eastAsia"/>
        </w:rPr>
        <w:t>了1–35°C范围内水的布里渊线宽与温度的关系，</w:t>
      </w:r>
      <w:r w:rsidR="000F6FF6">
        <w:rPr>
          <w:rFonts w:hint="eastAsia"/>
        </w:rPr>
        <w:t>指出测量的</w:t>
      </w:r>
      <w:r>
        <w:rPr>
          <w:rFonts w:hint="eastAsia"/>
        </w:rPr>
        <w:t>线宽随温度降低而显著增大：从10°C的750 MHz</w:t>
      </w:r>
      <w:r w:rsidR="000F6FF6">
        <w:rPr>
          <w:rFonts w:hint="eastAsia"/>
        </w:rPr>
        <w:t>到</w:t>
      </w:r>
      <w:r>
        <w:rPr>
          <w:rFonts w:hint="eastAsia"/>
        </w:rPr>
        <w:t>1°C的1.4 GHz。</w:t>
      </w:r>
      <w:r w:rsidR="00C074B7">
        <w:rPr>
          <w:rFonts w:hint="eastAsia"/>
        </w:rPr>
        <w:t>文章</w:t>
      </w:r>
      <w:r w:rsidR="000F6FF6">
        <w:rPr>
          <w:rFonts w:hint="eastAsia"/>
        </w:rPr>
        <w:t>分析认为</w:t>
      </w:r>
      <w:r>
        <w:rPr>
          <w:rFonts w:hint="eastAsia"/>
        </w:rPr>
        <w:t>线宽由体粘滞、剪切粘滞、热导率和比热共同决定，</w:t>
      </w:r>
      <w:r w:rsidR="000F6FF6">
        <w:rPr>
          <w:rFonts w:hint="eastAsia"/>
        </w:rPr>
        <w:t>而</w:t>
      </w:r>
      <w:r>
        <w:rPr>
          <w:rFonts w:hint="eastAsia"/>
        </w:rPr>
        <w:t>低温下体粘滞的贡献急剧增加</w:t>
      </w:r>
      <w:r w:rsidR="000F6FF6">
        <w:rPr>
          <w:rFonts w:hint="eastAsia"/>
        </w:rPr>
        <w:t>，并</w:t>
      </w:r>
      <w:r>
        <w:rPr>
          <w:rFonts w:hint="eastAsia"/>
        </w:rPr>
        <w:t>提出线宽测量可作为独立的温度反演手段。2017年，Zykova等人利用3+3通串联FPI，在249–365 K宽温度范围内以0.1 GHz的高光谱分辨率重新测量了水的布里渊散射光谱。此外，Hirschberg等（1984）、Emery和Fry（1997）、Fry等（1997）以及Schorstein等（2008）</w:t>
      </w:r>
      <w:r w:rsidR="00AE370D">
        <w:rPr>
          <w:rFonts w:hint="eastAsia"/>
        </w:rPr>
        <w:t>也基于布里渊光谱的测量对</w:t>
      </w:r>
      <w:r w:rsidR="00AE370D" w:rsidRPr="00AE370D">
        <w:t>布里渊激光雷达</w:t>
      </w:r>
      <w:r w:rsidR="00AE370D">
        <w:rPr>
          <w:rFonts w:hint="eastAsia"/>
        </w:rPr>
        <w:t>做了研究</w:t>
      </w:r>
      <w:r>
        <w:rPr>
          <w:rFonts w:hint="eastAsia"/>
        </w:rPr>
        <w:t>，包括声速与温度的遥感测量、精度限制分析以及基于光纤放大器的远程水温测量等。</w:t>
      </w:r>
    </w:p>
    <w:p w14:paraId="58F9D76A" w14:textId="77777777" w:rsidR="00104201" w:rsidRDefault="00104201" w:rsidP="00104201">
      <w:pPr>
        <w:rPr>
          <w:rFonts w:hint="eastAsia"/>
        </w:rPr>
      </w:pPr>
    </w:p>
    <w:p w14:paraId="03C9EA15" w14:textId="3C2945EF" w:rsidR="00104201" w:rsidRDefault="00104201" w:rsidP="00104201">
      <w:pPr>
        <w:rPr>
          <w:rFonts w:hint="eastAsia"/>
        </w:rPr>
      </w:pPr>
      <w:r>
        <w:rPr>
          <w:rFonts w:hint="eastAsia"/>
        </w:rPr>
        <w:t>在国内，1983年</w:t>
      </w:r>
      <w:r w:rsidR="00AE370D">
        <w:rPr>
          <w:rFonts w:hint="eastAsia"/>
        </w:rPr>
        <w:t>西北大学的</w:t>
      </w:r>
      <w:r>
        <w:rPr>
          <w:rFonts w:hint="eastAsia"/>
        </w:rPr>
        <w:t>雷印生等</w:t>
      </w:r>
      <w:r w:rsidR="009C7FE0">
        <w:rPr>
          <w:rFonts w:hint="eastAsia"/>
        </w:rPr>
        <w:t>人</w:t>
      </w:r>
      <w:r w:rsidR="00AE370D">
        <w:rPr>
          <w:rFonts w:hint="eastAsia"/>
        </w:rPr>
        <w:t>也</w:t>
      </w:r>
      <w:r>
        <w:rPr>
          <w:rFonts w:hint="eastAsia"/>
        </w:rPr>
        <w:t>使用</w:t>
      </w:r>
      <w:r w:rsidR="00AE370D">
        <w:rPr>
          <w:rFonts w:hint="eastAsia"/>
        </w:rPr>
        <w:t>了</w:t>
      </w:r>
      <w:r>
        <w:rPr>
          <w:rFonts w:hint="eastAsia"/>
        </w:rPr>
        <w:t>气压扫描式FPI测量了水的布里渊散射光谱。</w:t>
      </w:r>
      <w:r w:rsidR="003E574D">
        <w:rPr>
          <w:rFonts w:hint="eastAsia"/>
        </w:rPr>
        <w:t>2013西安应用光学研究所的Li Tao等人基于F-P标准具设计了一套用于气流瑞利-布里渊散射光谱测量的成像式FPI</w:t>
      </w:r>
      <w:r w:rsidR="00C074B7">
        <w:rPr>
          <w:rFonts w:hint="eastAsia"/>
        </w:rPr>
        <w:t>，并且分析讨论了成像式干涉仪的分辨本领、自由光谱范围以及视场等</w:t>
      </w:r>
      <w:r w:rsidR="003E574D">
        <w:rPr>
          <w:rFonts w:hint="eastAsia"/>
        </w:rPr>
        <w:t>。</w:t>
      </w:r>
      <w:r w:rsidR="00C074B7">
        <w:rPr>
          <w:rFonts w:hint="eastAsia"/>
        </w:rPr>
        <w:t>在该系统中，</w:t>
      </w:r>
      <w:r w:rsidR="003E574D">
        <w:rPr>
          <w:rFonts w:hint="eastAsia"/>
        </w:rPr>
        <w:t>散射光通过标准具在ICCD上成像形成同心圆环，可以一次性得到光谱信息，相比扫描式FPI大幅缩短了探测时间。</w:t>
      </w:r>
      <w:r w:rsidR="009C7FE0">
        <w:rPr>
          <w:rFonts w:hint="eastAsia"/>
        </w:rPr>
        <w:t>F</w:t>
      </w:r>
      <w:r w:rsidR="00C074B7">
        <w:rPr>
          <w:rFonts w:hint="eastAsia"/>
        </w:rPr>
        <w:t>-</w:t>
      </w:r>
      <w:r w:rsidR="009C7FE0">
        <w:rPr>
          <w:rFonts w:hint="eastAsia"/>
        </w:rPr>
        <w:t>P标准具可以认为是</w:t>
      </w:r>
      <w:r w:rsidR="009C7FE0" w:rsidRPr="009C7FE0">
        <w:t>一种腔长固定的</w:t>
      </w:r>
      <w:r w:rsidR="009C7FE0">
        <w:rPr>
          <w:rFonts w:hint="eastAsia"/>
        </w:rPr>
        <w:t>FPI，</w:t>
      </w:r>
      <w:r w:rsidR="009C7FE0" w:rsidRPr="009C7FE0">
        <w:t>光以不同角度射</w:t>
      </w:r>
      <w:r w:rsidR="009C7FE0">
        <w:rPr>
          <w:rFonts w:hint="eastAsia"/>
        </w:rPr>
        <w:t>入</w:t>
      </w:r>
      <w:r w:rsidR="009C7FE0" w:rsidRPr="009C7FE0">
        <w:t>标准具时，满足共振条件的波长不同</w:t>
      </w:r>
      <w:r w:rsidR="009C7FE0">
        <w:rPr>
          <w:rFonts w:hint="eastAsia"/>
        </w:rPr>
        <w:t>，</w:t>
      </w:r>
      <w:r w:rsidR="003E574D">
        <w:rPr>
          <w:rFonts w:hint="eastAsia"/>
        </w:rPr>
        <w:t>收集到的干涉图样实际上可以认为是</w:t>
      </w:r>
      <w:r w:rsidR="009C7FE0">
        <w:rPr>
          <w:rFonts w:hint="eastAsia"/>
        </w:rPr>
        <w:t>入射</w:t>
      </w:r>
      <w:r w:rsidR="003E574D">
        <w:rPr>
          <w:rFonts w:hint="eastAsia"/>
        </w:rPr>
        <w:t>光的光谱函数与标准具的透过函数积分得到的结果。</w:t>
      </w:r>
      <w:r>
        <w:rPr>
          <w:rFonts w:hint="eastAsia"/>
        </w:rPr>
        <w:t>2016年，华中科技大学的Bo Zhou等人使用F-P标准具结合ICCD</w:t>
      </w:r>
      <w:r w:rsidR="00AE370D">
        <w:rPr>
          <w:rFonts w:hint="eastAsia"/>
        </w:rPr>
        <w:t>对水的布里渊散射</w:t>
      </w:r>
      <w:r>
        <w:rPr>
          <w:rFonts w:hint="eastAsia"/>
        </w:rPr>
        <w:t>进行测量</w:t>
      </w:r>
      <w:r w:rsidR="00AE370D">
        <w:rPr>
          <w:rFonts w:hint="eastAsia"/>
        </w:rPr>
        <w:t>。针对ICCD探测图样的数据处理，作者提出</w:t>
      </w:r>
      <w:r>
        <w:rPr>
          <w:rFonts w:hint="eastAsia"/>
        </w:rPr>
        <w:t>频</w:t>
      </w:r>
      <w:r w:rsidR="00AE370D">
        <w:rPr>
          <w:rFonts w:hint="eastAsia"/>
        </w:rPr>
        <w:t>域上的</w:t>
      </w:r>
      <w:r>
        <w:rPr>
          <w:rFonts w:hint="eastAsia"/>
        </w:rPr>
        <w:t>卷积</w:t>
      </w:r>
      <w:r w:rsidR="00AE370D">
        <w:rPr>
          <w:rFonts w:hint="eastAsia"/>
        </w:rPr>
        <w:t>拟合方</w:t>
      </w:r>
      <w:r>
        <w:rPr>
          <w:rFonts w:hint="eastAsia"/>
        </w:rPr>
        <w:t>法，将</w:t>
      </w:r>
      <w:r w:rsidR="00AE370D">
        <w:rPr>
          <w:rFonts w:hint="eastAsia"/>
        </w:rPr>
        <w:t>基于半径-频率</w:t>
      </w:r>
      <w:r>
        <w:rPr>
          <w:rFonts w:hint="eastAsia"/>
        </w:rPr>
        <w:t>二维积分</w:t>
      </w:r>
      <w:r w:rsidR="00AE370D">
        <w:rPr>
          <w:rFonts w:hint="eastAsia"/>
        </w:rPr>
        <w:t>的拟合</w:t>
      </w:r>
      <w:r>
        <w:rPr>
          <w:rFonts w:hint="eastAsia"/>
        </w:rPr>
        <w:t>降为</w:t>
      </w:r>
      <w:r w:rsidR="00AE370D">
        <w:rPr>
          <w:rFonts w:hint="eastAsia"/>
        </w:rPr>
        <w:t>基于频率</w:t>
      </w:r>
      <w:r>
        <w:rPr>
          <w:rFonts w:hint="eastAsia"/>
        </w:rPr>
        <w:t>一维卷积</w:t>
      </w:r>
      <w:r w:rsidR="00AE370D">
        <w:rPr>
          <w:rFonts w:hint="eastAsia"/>
        </w:rPr>
        <w:t>的拟合</w:t>
      </w:r>
      <w:r>
        <w:rPr>
          <w:rFonts w:hint="eastAsia"/>
        </w:rPr>
        <w:t>，</w:t>
      </w:r>
      <w:r w:rsidR="00AE370D">
        <w:rPr>
          <w:rFonts w:hint="eastAsia"/>
        </w:rPr>
        <w:t>缩短了</w:t>
      </w:r>
      <w:r>
        <w:rPr>
          <w:rFonts w:hint="eastAsia"/>
        </w:rPr>
        <w:t>计算时间</w:t>
      </w:r>
      <w:r w:rsidR="00AE370D">
        <w:rPr>
          <w:rFonts w:hint="eastAsia"/>
        </w:rPr>
        <w:t>；通过拟合，实验在实验室条件下达到了</w:t>
      </w:r>
      <w:r>
        <w:rPr>
          <w:rFonts w:hint="eastAsia"/>
        </w:rPr>
        <w:t>0.1°C温度精度和0.5‰盐度精度，为快速遥感探测提供了可行方案。2025年，上海光机所的Ye Bo等人设计了一套基于VIPA（虚拟成像相位阵列）标准具的离轴布里渊光谱系统，研究了液体中布里渊散射强度的角度依赖性。他们以瑞利散射为参考，测得水的</w:t>
      </w:r>
      <w:r w:rsidR="009C7FE0">
        <w:rPr>
          <w:rFonts w:hint="eastAsia"/>
        </w:rPr>
        <w:t>朗道</w:t>
      </w:r>
      <w:r>
        <w:rPr>
          <w:rFonts w:hint="eastAsia"/>
        </w:rPr>
        <w:t>比</w:t>
      </w:r>
      <w:r w:rsidR="009C7FE0">
        <w:rPr>
          <w:rFonts w:hint="eastAsia"/>
        </w:rPr>
        <w:t>为</w:t>
      </w:r>
      <w:r>
        <w:rPr>
          <w:rFonts w:hint="eastAsia"/>
        </w:rPr>
        <w:t>0.015，比以往报道更接近理论值0.01</w:t>
      </w:r>
      <w:r w:rsidR="009C7FE0">
        <w:rPr>
          <w:rFonts w:hint="eastAsia"/>
        </w:rPr>
        <w:t>；作者通过</w:t>
      </w:r>
      <w:r>
        <w:rPr>
          <w:rFonts w:hint="eastAsia"/>
        </w:rPr>
        <w:t>实验</w:t>
      </w:r>
      <w:r w:rsidR="009C7FE0">
        <w:rPr>
          <w:rFonts w:hint="eastAsia"/>
        </w:rPr>
        <w:t>分析认为</w:t>
      </w:r>
      <w:r>
        <w:rPr>
          <w:rFonts w:hint="eastAsia"/>
        </w:rPr>
        <w:t>瑞利与布里渊散射具有相同的角度依赖关系</w:t>
      </w:r>
      <w:r w:rsidR="009C7FE0">
        <w:rPr>
          <w:rFonts w:hint="eastAsia"/>
        </w:rPr>
        <w:t>，</w:t>
      </w:r>
      <w:r>
        <w:rPr>
          <w:rFonts w:hint="eastAsia"/>
        </w:rPr>
        <w:t>为复杂几何下的光谱分析提供了定量框架。</w:t>
      </w:r>
    </w:p>
    <w:p w14:paraId="7425E2AB" w14:textId="77777777" w:rsidR="00104201" w:rsidRDefault="00104201" w:rsidP="00104201">
      <w:pPr>
        <w:rPr>
          <w:rFonts w:hint="eastAsia"/>
        </w:rPr>
      </w:pPr>
    </w:p>
    <w:p w14:paraId="42A41EC0" w14:textId="78DF973D" w:rsidR="00104201" w:rsidRDefault="00104201" w:rsidP="00104201">
      <w:r>
        <w:rPr>
          <w:rFonts w:hint="eastAsia"/>
        </w:rPr>
        <w:t>在前人的基础上，本课题拟搭建一套基于F-P标准具的布里渊光谱测量系统。相较于扫描式FPI</w:t>
      </w:r>
      <w:r w:rsidR="009C7FE0">
        <w:rPr>
          <w:rFonts w:hint="eastAsia"/>
        </w:rPr>
        <w:t>，标准具</w:t>
      </w:r>
      <w:r>
        <w:rPr>
          <w:rFonts w:hint="eastAsia"/>
        </w:rPr>
        <w:t>无需机械扫描</w:t>
      </w:r>
      <w:r w:rsidR="009C7FE0">
        <w:rPr>
          <w:rFonts w:hint="eastAsia"/>
        </w:rPr>
        <w:t>，</w:t>
      </w:r>
      <w:r>
        <w:rPr>
          <w:rFonts w:hint="eastAsia"/>
        </w:rPr>
        <w:t>可一次</w:t>
      </w:r>
      <w:r w:rsidR="009C7FE0">
        <w:rPr>
          <w:rFonts w:hint="eastAsia"/>
        </w:rPr>
        <w:t>性得到包含</w:t>
      </w:r>
      <w:r>
        <w:rPr>
          <w:rFonts w:hint="eastAsia"/>
        </w:rPr>
        <w:t>完整光谱</w:t>
      </w:r>
      <w:r w:rsidR="009C7FE0">
        <w:rPr>
          <w:rFonts w:hint="eastAsia"/>
        </w:rPr>
        <w:t>信息的图样</w:t>
      </w:r>
      <w:r>
        <w:rPr>
          <w:rFonts w:hint="eastAsia"/>
        </w:rPr>
        <w:t>。</w:t>
      </w:r>
      <w:r w:rsidR="00FC2E42">
        <w:rPr>
          <w:rFonts w:hint="eastAsia"/>
        </w:rPr>
        <w:t>数据处理时</w:t>
      </w:r>
      <w:r w:rsidR="00FC2E42" w:rsidRPr="00FC2E42">
        <w:t>需将干涉图样上的径向</w:t>
      </w:r>
      <w:r w:rsidR="00FC2E42">
        <w:rPr>
          <w:rFonts w:hint="eastAsia"/>
        </w:rPr>
        <w:t>分布的</w:t>
      </w:r>
      <w:r w:rsidR="00FC2E42" w:rsidRPr="00FC2E42">
        <w:t>空间信息</w:t>
      </w:r>
      <w:r w:rsidR="00FC2E42">
        <w:rPr>
          <w:rFonts w:hint="eastAsia"/>
        </w:rPr>
        <w:t>反演得到频域上的光谱信息，同时，标准具的透射函数会引入仪器展宽的影响。此外，散射光强极弱同样也是需要克服的困难之一</w:t>
      </w:r>
      <w:r>
        <w:rPr>
          <w:rFonts w:hint="eastAsia"/>
        </w:rPr>
        <w:t>。本课题希望通过</w:t>
      </w:r>
      <w:r w:rsidR="00FC2E42">
        <w:rPr>
          <w:rFonts w:hint="eastAsia"/>
        </w:rPr>
        <w:t>搭建的光学系统</w:t>
      </w:r>
      <w:r>
        <w:rPr>
          <w:rFonts w:hint="eastAsia"/>
        </w:rPr>
        <w:t>测量水的</w:t>
      </w:r>
      <w:r w:rsidR="00FC2E42">
        <w:rPr>
          <w:rFonts w:hint="eastAsia"/>
        </w:rPr>
        <w:t>布里渊散射光谱</w:t>
      </w:r>
      <w:r>
        <w:rPr>
          <w:rFonts w:hint="eastAsia"/>
        </w:rPr>
        <w:t>，采用数值方法提取光谱特征，建立声速、声吸收系数等声学参数与温度的关系曲线，</w:t>
      </w:r>
      <w:r w:rsidR="00FC2E42">
        <w:rPr>
          <w:rFonts w:hint="eastAsia"/>
        </w:rPr>
        <w:t>最后验证、评估</w:t>
      </w:r>
      <w:r>
        <w:rPr>
          <w:rFonts w:hint="eastAsia"/>
        </w:rPr>
        <w:t>系统的测量精度、灵敏度及时间分辨能力</w:t>
      </w:r>
      <w:r w:rsidR="00FC2E42">
        <w:rPr>
          <w:rFonts w:hint="eastAsia"/>
        </w:rPr>
        <w:t>，</w:t>
      </w:r>
      <w:r>
        <w:rPr>
          <w:rFonts w:hint="eastAsia"/>
        </w:rPr>
        <w:t>探索复杂流体诊断的布里渊光谱方案。</w:t>
      </w:r>
    </w:p>
    <w:p w14:paraId="3D35D1F0" w14:textId="77777777" w:rsidR="004A75A0" w:rsidRDefault="004A75A0" w:rsidP="00104201"/>
    <w:p w14:paraId="47BDE834" w14:textId="77777777" w:rsidR="004A75A0" w:rsidRPr="004A75A0" w:rsidRDefault="004A75A0" w:rsidP="004A75A0">
      <w:r w:rsidRPr="004A75A0">
        <w:rPr>
          <w:b/>
          <w:bCs/>
        </w:rPr>
        <w:t>主要参考文献：</w:t>
      </w:r>
    </w:p>
    <w:p w14:paraId="5B81E8C2" w14:textId="77777777" w:rsidR="004A75A0" w:rsidRPr="004A75A0" w:rsidRDefault="004A75A0" w:rsidP="004A75A0">
      <w:r w:rsidRPr="004A75A0">
        <w:t>[1] BENEDEK G, GREYTAK T. Brillouin scattering in liquids[J]. Proceedings of the IEEE, 1965, 53(10): 1623-1629.</w:t>
      </w:r>
    </w:p>
    <w:p w14:paraId="21CB3A76" w14:textId="77777777" w:rsidR="004A75A0" w:rsidRPr="004A75A0" w:rsidRDefault="004A75A0" w:rsidP="004A75A0">
      <w:r w:rsidRPr="004A75A0">
        <w:t>[2] CUMMINS H Z, GAMMON R W. Rayleigh and Brillouin scattering in liquids: The Landau—Placzek ratio[J]. The Journal of Chemical Physics, 1966, 44(7): 2785-2796.</w:t>
      </w:r>
    </w:p>
    <w:p w14:paraId="0C8E8E7F" w14:textId="77777777" w:rsidR="004A75A0" w:rsidRPr="004A75A0" w:rsidRDefault="004A75A0" w:rsidP="004A75A0">
      <w:r w:rsidRPr="004A75A0">
        <w:t>[3] MOUNTAIN R D. Spectral distribution of scattered light in a simple fluid[J]. Reviews of Modern Physics, 1966, 38(1): 205-214. </w:t>
      </w:r>
    </w:p>
    <w:p w14:paraId="53FD5881" w14:textId="77777777" w:rsidR="004A75A0" w:rsidRPr="004A75A0" w:rsidRDefault="004A75A0" w:rsidP="004A75A0">
      <w:r w:rsidRPr="004A75A0">
        <w:t>[4] O'CONNOR C L, SCHLUPF J P. Brillouin scattering in water: The Landau—Placzek ratio[J]. The Journal of Chemical Physics, 1967, 47(1): 31-38. </w:t>
      </w:r>
    </w:p>
    <w:p w14:paraId="393939CF" w14:textId="77777777" w:rsidR="004A75A0" w:rsidRPr="004A75A0" w:rsidRDefault="004A75A0" w:rsidP="004A75A0">
      <w:r w:rsidRPr="004A75A0">
        <w:t>[5] HIRSCHBERG J G, BYRNE J D, WOUTERS A W, et al. Speed of sound and temperature in the ocean by Brillouin scattering[J]. Applied Optics, 1984, 23(15): 2624-2628.</w:t>
      </w:r>
    </w:p>
    <w:p w14:paraId="636B9815" w14:textId="77777777" w:rsidR="004A75A0" w:rsidRPr="004A75A0" w:rsidRDefault="004A75A0" w:rsidP="004A75A0">
      <w:r w:rsidRPr="004A75A0">
        <w:t>[6] EMERY Y, FRY E S. Laboratory development of a lidar for measurement of sound velocity in the ocean using Brillouin scattering[C]//Proc. SPIE 2963, Ocean Optics XIII, 1997: 210-215. </w:t>
      </w:r>
    </w:p>
    <w:p w14:paraId="31B64E52" w14:textId="77777777" w:rsidR="004A75A0" w:rsidRPr="004A75A0" w:rsidRDefault="004A75A0" w:rsidP="004A75A0">
      <w:r w:rsidRPr="004A75A0">
        <w:t>[7] FRY E S, EMERY Y, QUAN X, et al. Accuracy limitations on Brillouin lidar measurements of temperature and sound speed in the ocean[J]. Applied Optics, 1997, 36(27): 6887-6894.</w:t>
      </w:r>
    </w:p>
    <w:p w14:paraId="39E780D2" w14:textId="77777777" w:rsidR="004A75A0" w:rsidRPr="004A75A0" w:rsidRDefault="004A75A0" w:rsidP="004A75A0">
      <w:r w:rsidRPr="004A75A0">
        <w:t>[8] B</w:t>
      </w:r>
      <w:r w:rsidRPr="004A75A0">
        <w:rPr>
          <w:rFonts w:ascii="Cambria" w:hAnsi="Cambria" w:cs="Cambria"/>
        </w:rPr>
        <w:t>Ł</w:t>
      </w:r>
      <w:r w:rsidRPr="004A75A0">
        <w:t>ACHOWICZ T. The use of pressure controlled Fabry-P</w:t>
      </w:r>
      <w:r w:rsidRPr="004A75A0">
        <w:rPr>
          <w:rFonts w:ascii="等线" w:eastAsia="等线" w:hAnsi="等线" w:cs="等线" w:hint="eastAsia"/>
        </w:rPr>
        <w:t>é</w:t>
      </w:r>
      <w:r w:rsidRPr="004A75A0">
        <w:t>rot interferometer with linear scanning of data for Brillouin-type experiments[J]. Review of Scientific Instruments, 2000, 71(8): 2988-2991.</w:t>
      </w:r>
      <w:r w:rsidRPr="004A75A0">
        <w:rPr>
          <w:rFonts w:ascii="等线" w:eastAsia="等线" w:hAnsi="等线" w:cs="等线" w:hint="eastAsia"/>
        </w:rPr>
        <w:t> </w:t>
      </w:r>
    </w:p>
    <w:p w14:paraId="0145DAC0" w14:textId="77777777" w:rsidR="004A75A0" w:rsidRPr="004A75A0" w:rsidRDefault="004A75A0" w:rsidP="004A75A0">
      <w:r w:rsidRPr="004A75A0">
        <w:t>[9] FRY E S, KATZ J, LIU D, et al. Temperature dependence of the Brillouin linewidth in water[J]. Journal of Modern Optics, 2002, 49(3-4): 411-418. </w:t>
      </w:r>
    </w:p>
    <w:p w14:paraId="6FE59EC9" w14:textId="77777777" w:rsidR="004A75A0" w:rsidRPr="004A75A0" w:rsidRDefault="004A75A0" w:rsidP="004A75A0">
      <w:r w:rsidRPr="004A75A0">
        <w:t xml:space="preserve">[10] SCHORSTEIN K, POPESCU A, GÖBEL M, et al. Remote water temperature measurements based on Brillouin scattering with a frequency doubled pulsed </w:t>
      </w:r>
      <w:proofErr w:type="spellStart"/>
      <w:proofErr w:type="gramStart"/>
      <w:r w:rsidRPr="004A75A0">
        <w:t>Yb:doped</w:t>
      </w:r>
      <w:proofErr w:type="spellEnd"/>
      <w:proofErr w:type="gramEnd"/>
      <w:r w:rsidRPr="004A75A0">
        <w:t xml:space="preserve"> fiber amplifier[J]. Sensors, 2008, 8(9): 5820-5831.</w:t>
      </w:r>
    </w:p>
    <w:p w14:paraId="57097736" w14:textId="77777777" w:rsidR="004A75A0" w:rsidRPr="004A75A0" w:rsidRDefault="004A75A0" w:rsidP="004A75A0">
      <w:r w:rsidRPr="004A75A0">
        <w:t>[11] LI T, LI G P, WU L, et al. Analysis and design of imaging Fabry-Perot interferometers for measurement of Rayleigh-Brillouin scattering spectra in gas flows[C]//Proc. SPIE 8910, International Symposium on Photoelectronic Detection and Imaging 2013: Imaging Spectrometer Technologies and Applications, 2013: 89101E. </w:t>
      </w:r>
    </w:p>
    <w:p w14:paraId="212F311B" w14:textId="77777777" w:rsidR="004A75A0" w:rsidRPr="004A75A0" w:rsidRDefault="004A75A0" w:rsidP="004A75A0">
      <w:r w:rsidRPr="004A75A0">
        <w:t>[12] ZHOU B, FAN Q, MA Y, et al. Experimental analysis on the rapid measurement of a high precision Brillouin scattering spectrum in water using a Fabry–</w:t>
      </w:r>
      <w:proofErr w:type="spellStart"/>
      <w:r w:rsidRPr="004A75A0">
        <w:t>Pérot</w:t>
      </w:r>
      <w:proofErr w:type="spellEnd"/>
      <w:r w:rsidRPr="004A75A0">
        <w:t xml:space="preserve"> etalon[J]. Laser Physics Letters, 2016, 13(5): 055701. </w:t>
      </w:r>
    </w:p>
    <w:p w14:paraId="2A7B8E29" w14:textId="77777777" w:rsidR="004A75A0" w:rsidRPr="004A75A0" w:rsidRDefault="004A75A0" w:rsidP="004A75A0">
      <w:r w:rsidRPr="004A75A0">
        <w:t>[13] ZYKOVA V A, KARPEGINA Y A, MALINOVSKY V K, et al. Temperature dependence of the Landau-Placzek ratio in liquid water[J]. Physical Review E, 2017, 96(4): 042608. </w:t>
      </w:r>
    </w:p>
    <w:p w14:paraId="61097AF5" w14:textId="77777777" w:rsidR="004A75A0" w:rsidRPr="004A75A0" w:rsidRDefault="004A75A0" w:rsidP="004A75A0">
      <w:r w:rsidRPr="004A75A0">
        <w:t>[14] YE B, YAO S, QI Y, et al. Angle dependence of Brillouin scattering intensity in liquids[J]. Optics Letters, 2025, 50(8): 2502-2505</w:t>
      </w:r>
    </w:p>
    <w:p w14:paraId="404B5FD2" w14:textId="2DB3ED9B" w:rsidR="00E83049" w:rsidRPr="00E83049" w:rsidRDefault="004A75A0" w:rsidP="00104201">
      <w:pPr>
        <w:rPr>
          <w:rFonts w:hint="eastAsia"/>
        </w:rPr>
      </w:pPr>
      <w:r>
        <w:rPr>
          <w:rFonts w:hint="eastAsia"/>
        </w:rPr>
        <w:t>[15]</w:t>
      </w:r>
      <w:proofErr w:type="gramStart"/>
      <w:r w:rsidRPr="004A75A0">
        <w:t>雷印生,</w:t>
      </w:r>
      <w:proofErr w:type="gramEnd"/>
      <w:r w:rsidRPr="004A75A0">
        <w:t xml:space="preserve"> 王</w:t>
      </w:r>
      <w:proofErr w:type="gramStart"/>
      <w:r w:rsidRPr="004A75A0">
        <w:t>诺,</w:t>
      </w:r>
      <w:proofErr w:type="gramEnd"/>
      <w:r w:rsidRPr="004A75A0">
        <w:t xml:space="preserve"> </w:t>
      </w:r>
      <w:proofErr w:type="gramStart"/>
      <w:r w:rsidRPr="004A75A0">
        <w:t>张镇西.</w:t>
      </w:r>
      <w:proofErr w:type="gramEnd"/>
      <w:r w:rsidRPr="004A75A0">
        <w:t xml:space="preserve"> 液体中He-Ne激光布里渊散射的实验研究[J]. </w:t>
      </w:r>
      <w:proofErr w:type="gramStart"/>
      <w:r w:rsidRPr="004A75A0">
        <w:t>物理,</w:t>
      </w:r>
      <w:proofErr w:type="gramEnd"/>
      <w:r w:rsidRPr="004A75A0">
        <w:t xml:space="preserve"> 1983, 12</w:t>
      </w:r>
      <w:proofErr w:type="gramStart"/>
      <w:r w:rsidRPr="004A75A0">
        <w:t>(7)</w:t>
      </w:r>
      <w:proofErr w:type="gramEnd"/>
      <w:r w:rsidRPr="004A75A0">
        <w:t xml:space="preserve">: </w:t>
      </w:r>
      <w:r w:rsidRPr="004A75A0">
        <w:lastRenderedPageBreak/>
        <w:t>415-417.</w:t>
      </w:r>
    </w:p>
    <w:sectPr w:rsidR="00E83049" w:rsidRPr="00E830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01"/>
    <w:rsid w:val="000F6FF6"/>
    <w:rsid w:val="00104201"/>
    <w:rsid w:val="002C34E5"/>
    <w:rsid w:val="003E574D"/>
    <w:rsid w:val="004A75A0"/>
    <w:rsid w:val="0056016F"/>
    <w:rsid w:val="0057556B"/>
    <w:rsid w:val="007A72F0"/>
    <w:rsid w:val="008105A8"/>
    <w:rsid w:val="009C7FE0"/>
    <w:rsid w:val="00AE370D"/>
    <w:rsid w:val="00C074B7"/>
    <w:rsid w:val="00CE199D"/>
    <w:rsid w:val="00E83049"/>
    <w:rsid w:val="00FC2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0A258"/>
  <w15:chartTrackingRefBased/>
  <w15:docId w15:val="{C076B6A4-0756-4C95-B9D5-AE4FECB2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42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42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42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42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420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0420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420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420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0420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42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42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42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4201"/>
    <w:rPr>
      <w:rFonts w:cstheme="majorBidi"/>
      <w:color w:val="0F4761" w:themeColor="accent1" w:themeShade="BF"/>
      <w:sz w:val="28"/>
      <w:szCs w:val="28"/>
    </w:rPr>
  </w:style>
  <w:style w:type="character" w:customStyle="1" w:styleId="50">
    <w:name w:val="标题 5 字符"/>
    <w:basedOn w:val="a0"/>
    <w:link w:val="5"/>
    <w:uiPriority w:val="9"/>
    <w:semiHidden/>
    <w:rsid w:val="00104201"/>
    <w:rPr>
      <w:rFonts w:cstheme="majorBidi"/>
      <w:color w:val="0F4761" w:themeColor="accent1" w:themeShade="BF"/>
      <w:sz w:val="24"/>
      <w:szCs w:val="24"/>
    </w:rPr>
  </w:style>
  <w:style w:type="character" w:customStyle="1" w:styleId="60">
    <w:name w:val="标题 6 字符"/>
    <w:basedOn w:val="a0"/>
    <w:link w:val="6"/>
    <w:uiPriority w:val="9"/>
    <w:semiHidden/>
    <w:rsid w:val="00104201"/>
    <w:rPr>
      <w:rFonts w:cstheme="majorBidi"/>
      <w:b/>
      <w:bCs/>
      <w:color w:val="0F4761" w:themeColor="accent1" w:themeShade="BF"/>
    </w:rPr>
  </w:style>
  <w:style w:type="character" w:customStyle="1" w:styleId="70">
    <w:name w:val="标题 7 字符"/>
    <w:basedOn w:val="a0"/>
    <w:link w:val="7"/>
    <w:uiPriority w:val="9"/>
    <w:semiHidden/>
    <w:rsid w:val="00104201"/>
    <w:rPr>
      <w:rFonts w:cstheme="majorBidi"/>
      <w:b/>
      <w:bCs/>
      <w:color w:val="595959" w:themeColor="text1" w:themeTint="A6"/>
    </w:rPr>
  </w:style>
  <w:style w:type="character" w:customStyle="1" w:styleId="80">
    <w:name w:val="标题 8 字符"/>
    <w:basedOn w:val="a0"/>
    <w:link w:val="8"/>
    <w:uiPriority w:val="9"/>
    <w:semiHidden/>
    <w:rsid w:val="00104201"/>
    <w:rPr>
      <w:rFonts w:cstheme="majorBidi"/>
      <w:color w:val="595959" w:themeColor="text1" w:themeTint="A6"/>
    </w:rPr>
  </w:style>
  <w:style w:type="character" w:customStyle="1" w:styleId="90">
    <w:name w:val="标题 9 字符"/>
    <w:basedOn w:val="a0"/>
    <w:link w:val="9"/>
    <w:uiPriority w:val="9"/>
    <w:semiHidden/>
    <w:rsid w:val="00104201"/>
    <w:rPr>
      <w:rFonts w:eastAsiaTheme="majorEastAsia" w:cstheme="majorBidi"/>
      <w:color w:val="595959" w:themeColor="text1" w:themeTint="A6"/>
    </w:rPr>
  </w:style>
  <w:style w:type="paragraph" w:styleId="a3">
    <w:name w:val="Title"/>
    <w:basedOn w:val="a"/>
    <w:next w:val="a"/>
    <w:link w:val="a4"/>
    <w:uiPriority w:val="10"/>
    <w:qFormat/>
    <w:rsid w:val="0010420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42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420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42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4201"/>
    <w:pPr>
      <w:spacing w:before="160" w:after="160"/>
      <w:jc w:val="center"/>
    </w:pPr>
    <w:rPr>
      <w:i/>
      <w:iCs/>
      <w:color w:val="404040" w:themeColor="text1" w:themeTint="BF"/>
    </w:rPr>
  </w:style>
  <w:style w:type="character" w:customStyle="1" w:styleId="a8">
    <w:name w:val="引用 字符"/>
    <w:basedOn w:val="a0"/>
    <w:link w:val="a7"/>
    <w:uiPriority w:val="29"/>
    <w:rsid w:val="00104201"/>
    <w:rPr>
      <w:i/>
      <w:iCs/>
      <w:color w:val="404040" w:themeColor="text1" w:themeTint="BF"/>
    </w:rPr>
  </w:style>
  <w:style w:type="paragraph" w:styleId="a9">
    <w:name w:val="List Paragraph"/>
    <w:basedOn w:val="a"/>
    <w:uiPriority w:val="34"/>
    <w:qFormat/>
    <w:rsid w:val="00104201"/>
    <w:pPr>
      <w:ind w:left="720"/>
      <w:contextualSpacing/>
    </w:pPr>
  </w:style>
  <w:style w:type="character" w:styleId="aa">
    <w:name w:val="Intense Emphasis"/>
    <w:basedOn w:val="a0"/>
    <w:uiPriority w:val="21"/>
    <w:qFormat/>
    <w:rsid w:val="00104201"/>
    <w:rPr>
      <w:i/>
      <w:iCs/>
      <w:color w:val="0F4761" w:themeColor="accent1" w:themeShade="BF"/>
    </w:rPr>
  </w:style>
  <w:style w:type="paragraph" w:styleId="ab">
    <w:name w:val="Intense Quote"/>
    <w:basedOn w:val="a"/>
    <w:next w:val="a"/>
    <w:link w:val="ac"/>
    <w:uiPriority w:val="30"/>
    <w:qFormat/>
    <w:rsid w:val="00104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4201"/>
    <w:rPr>
      <w:i/>
      <w:iCs/>
      <w:color w:val="0F4761" w:themeColor="accent1" w:themeShade="BF"/>
    </w:rPr>
  </w:style>
  <w:style w:type="character" w:styleId="ad">
    <w:name w:val="Intense Reference"/>
    <w:basedOn w:val="a0"/>
    <w:uiPriority w:val="32"/>
    <w:qFormat/>
    <w:rsid w:val="00104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2148</Words>
  <Characters>2449</Characters>
  <Application>Microsoft Office Word</Application>
  <DocSecurity>0</DocSecurity>
  <Lines>62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贺</dc:creator>
  <cp:keywords/>
  <dc:description/>
  <cp:lastModifiedBy>ao 贺</cp:lastModifiedBy>
  <cp:revision>4</cp:revision>
  <dcterms:created xsi:type="dcterms:W3CDTF">2026-09-28T13:59:00Z</dcterms:created>
  <dcterms:modified xsi:type="dcterms:W3CDTF">2026-09-28T15:21:00Z</dcterms:modified>
</cp:coreProperties>
</file>