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D2E" w:rsidRDefault="00800BF7">
      <w:pPr>
        <w:pStyle w:val="2"/>
        <w:spacing w:before="0" w:line="240" w:lineRule="atLeast"/>
        <w:rPr>
          <w:rFonts w:asciiTheme="minorEastAsia" w:eastAsiaTheme="minorEastAsia" w:hAnsiTheme="minorEastAsia"/>
          <w:color w:val="FF0000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节目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FF0000"/>
          <w:sz w:val="20"/>
          <w:szCs w:val="20"/>
        </w:rPr>
        <w:t>节目名称</w:t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                                </w:t>
      </w:r>
      <w:hyperlink w:anchor="_节目简表（待改节目名称）" w:history="1">
        <w:r>
          <w:rPr>
            <w:rStyle w:val="af9"/>
            <w:rFonts w:asciiTheme="minorEastAsia" w:eastAsiaTheme="minorEastAsia" w:hAnsiTheme="minorEastAsia" w:hint="eastAsia"/>
            <w:sz w:val="20"/>
            <w:szCs w:val="20"/>
          </w:rPr>
          <w:t>回到开始</w:t>
        </w:r>
      </w:hyperlink>
    </w:p>
    <w:p w:rsidR="00025D2E" w:rsidRDefault="00800BF7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/>
          <w:b/>
          <w:sz w:val="15"/>
          <w:szCs w:val="15"/>
        </w:rPr>
        <w:t>主持人报幕部分：</w:t>
      </w:r>
    </w:p>
    <w:tbl>
      <w:tblPr>
        <w:tblW w:w="10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61"/>
        <w:gridCol w:w="1134"/>
        <w:gridCol w:w="1417"/>
        <w:gridCol w:w="2977"/>
        <w:gridCol w:w="992"/>
        <w:gridCol w:w="1878"/>
      </w:tblGrid>
      <w:tr w:rsidR="00025D2E">
        <w:trPr>
          <w:trHeight w:val="21"/>
        </w:trPr>
        <w:tc>
          <w:tcPr>
            <w:tcW w:w="974" w:type="dxa"/>
            <w:shd w:val="clear" w:color="auto" w:fill="D9D9D9"/>
          </w:tcPr>
          <w:p w:rsidR="00025D2E" w:rsidRDefault="00800BF7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shd w:val="clear" w:color="auto" w:fill="D9D9D9"/>
          </w:tcPr>
          <w:p w:rsidR="00025D2E" w:rsidRDefault="00800BF7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025D2E" w:rsidRDefault="00800BF7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025D2E" w:rsidRDefault="00800BF7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2977" w:type="dxa"/>
            <w:shd w:val="clear" w:color="auto" w:fill="D9D9D9"/>
          </w:tcPr>
          <w:p w:rsidR="00025D2E" w:rsidRDefault="00800BF7">
            <w:pPr>
              <w:pStyle w:val="110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shd w:val="clear" w:color="auto" w:fill="D9D9D9"/>
          </w:tcPr>
          <w:p w:rsidR="00025D2E" w:rsidRDefault="00800BF7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shd w:val="clear" w:color="auto" w:fill="D9D9D9"/>
          </w:tcPr>
          <w:p w:rsidR="00025D2E" w:rsidRDefault="00800BF7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025D2E">
        <w:trPr>
          <w:trHeight w:val="1258"/>
        </w:trPr>
        <w:tc>
          <w:tcPr>
            <w:tcW w:w="974" w:type="dxa"/>
          </w:tcPr>
          <w:p w:rsidR="00025D2E" w:rsidRDefault="00025D2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261" w:type="dxa"/>
          </w:tcPr>
          <w:p w:rsidR="00025D2E" w:rsidRDefault="00025D2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34" w:type="dxa"/>
          </w:tcPr>
          <w:p w:rsidR="00025D2E" w:rsidRDefault="00025D2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417" w:type="dxa"/>
          </w:tcPr>
          <w:p w:rsidR="00025D2E" w:rsidRDefault="00025D2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2977" w:type="dxa"/>
          </w:tcPr>
          <w:p w:rsidR="00025D2E" w:rsidRDefault="00025D2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992" w:type="dxa"/>
          </w:tcPr>
          <w:p w:rsidR="00025D2E" w:rsidRDefault="00025D2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78" w:type="dxa"/>
          </w:tcPr>
          <w:p w:rsidR="00025D2E" w:rsidRDefault="00025D2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 w:rsidR="00025D2E" w:rsidRDefault="00800BF7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</w:p>
    <w:p w:rsidR="00D601C6" w:rsidRDefault="00496036" w:rsidP="00D601C6">
      <w:pPr>
        <w:tabs>
          <w:tab w:val="center" w:pos="5233"/>
        </w:tabs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FB88A1">
            <wp:simplePos x="0" y="0"/>
            <wp:positionH relativeFrom="column">
              <wp:posOffset>3369945</wp:posOffset>
            </wp:positionH>
            <wp:positionV relativeFrom="paragraph">
              <wp:posOffset>254000</wp:posOffset>
            </wp:positionV>
            <wp:extent cx="3029585" cy="1715135"/>
            <wp:effectExtent l="19050" t="19050" r="18415" b="1841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715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1C6">
        <w:rPr>
          <w:rFonts w:asciiTheme="minorEastAsia" w:hAnsiTheme="minorEastAsia" w:hint="eastAsia"/>
          <w:b/>
          <w:sz w:val="15"/>
          <w:szCs w:val="15"/>
        </w:rPr>
        <w:t>王尼玛部分</w:t>
      </w:r>
      <w:r w:rsidR="00D601C6">
        <w:rPr>
          <w:rFonts w:asciiTheme="minorEastAsia" w:hAnsiTheme="minorEastAsia"/>
          <w:b/>
          <w:sz w:val="15"/>
          <w:szCs w:val="15"/>
        </w:rPr>
        <w:tab/>
      </w:r>
      <w:r>
        <w:rPr>
          <w:rFonts w:asciiTheme="minorEastAsia" w:hAnsiTheme="minorEastAsia"/>
          <w:b/>
          <w:sz w:val="15"/>
          <w:szCs w:val="15"/>
        </w:rPr>
        <w:t xml:space="preserve">          </w:t>
      </w:r>
      <w:r w:rsidR="00931E81">
        <w:rPr>
          <w:rFonts w:asciiTheme="minorEastAsia" w:hAnsiTheme="minorEastAsia"/>
          <w:b/>
          <w:sz w:val="15"/>
          <w:szCs w:val="15"/>
        </w:rPr>
        <w:tab/>
      </w:r>
      <w:r w:rsidR="00D601C6">
        <w:rPr>
          <w:rFonts w:asciiTheme="minorEastAsia" w:hAnsiTheme="minorEastAsia" w:hint="eastAsia"/>
          <w:b/>
          <w:sz w:val="15"/>
          <w:szCs w:val="15"/>
        </w:rPr>
        <w:t>视频部分</w:t>
      </w:r>
    </w:p>
    <w:p w:rsidR="00D601C6" w:rsidRDefault="00D601C6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2D3B91">
            <wp:simplePos x="0" y="0"/>
            <wp:positionH relativeFrom="column">
              <wp:posOffset>17780</wp:posOffset>
            </wp:positionH>
            <wp:positionV relativeFrom="paragraph">
              <wp:posOffset>42545</wp:posOffset>
            </wp:positionV>
            <wp:extent cx="3168650" cy="1686560"/>
            <wp:effectExtent l="19050" t="19050" r="12700" b="2794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686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25D2E" w:rsidRDefault="00800BF7">
      <w:pPr>
        <w:spacing w:line="240" w:lineRule="atLeast"/>
        <w:rPr>
          <w:rFonts w:asciiTheme="minorEastAsia" w:hAnsiTheme="minorEastAsia"/>
          <w:b/>
          <w:color w:val="FF0000"/>
          <w:sz w:val="15"/>
          <w:szCs w:val="15"/>
        </w:rPr>
      </w:pPr>
      <w:r>
        <w:rPr>
          <w:rFonts w:asciiTheme="minorEastAsia" w:hAnsiTheme="minorEastAsia" w:hint="eastAsia"/>
          <w:b/>
          <w:color w:val="FF0000"/>
          <w:sz w:val="15"/>
          <w:szCs w:val="15"/>
        </w:rPr>
        <w:t>//此处可以插入演员站位等图表</w:t>
      </w:r>
    </w:p>
    <w:tbl>
      <w:tblPr>
        <w:tblpPr w:leftFromText="180" w:rightFromText="180" w:vertAnchor="text" w:tblpY="1"/>
        <w:tblOverlap w:val="never"/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1418"/>
        <w:gridCol w:w="1417"/>
        <w:gridCol w:w="3021"/>
        <w:gridCol w:w="1368"/>
        <w:gridCol w:w="1369"/>
      </w:tblGrid>
      <w:tr w:rsidR="00025D2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025D2E" w:rsidRDefault="00800BF7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MK初始情况：上台口 （这里节目负责人不用填写）</w:t>
            </w:r>
          </w:p>
          <w:p w:rsidR="00025D2E" w:rsidRDefault="00800BF7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             下台口 （这里节目负责人不用填写）</w:t>
            </w:r>
          </w:p>
          <w:p w:rsidR="00025D2E" w:rsidRDefault="00800BF7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分配：</w:t>
            </w:r>
          </w:p>
          <w:p w:rsidR="00025D2E" w:rsidRDefault="00800BF7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上下台口场务： 下台口：</w:t>
            </w:r>
          </w:p>
        </w:tc>
      </w:tr>
      <w:tr w:rsidR="00025D2E">
        <w:trPr>
          <w:trHeight w:val="20"/>
        </w:trPr>
        <w:tc>
          <w:tcPr>
            <w:tcW w:w="1242" w:type="dxa"/>
            <w:shd w:val="clear" w:color="auto" w:fill="D9D9D9"/>
          </w:tcPr>
          <w:p w:rsidR="00025D2E" w:rsidRDefault="00800BF7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709" w:type="dxa"/>
            <w:shd w:val="clear" w:color="auto" w:fill="D9D9D9"/>
          </w:tcPr>
          <w:p w:rsidR="00025D2E" w:rsidRDefault="00800BF7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418" w:type="dxa"/>
            <w:shd w:val="clear" w:color="auto" w:fill="D9D9D9"/>
          </w:tcPr>
          <w:p w:rsidR="00025D2E" w:rsidRDefault="00800BF7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025D2E" w:rsidRDefault="00800BF7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shd w:val="clear" w:color="auto" w:fill="D9D9D9"/>
          </w:tcPr>
          <w:p w:rsidR="00025D2E" w:rsidRDefault="00800BF7">
            <w:pPr>
              <w:pStyle w:val="12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025D2E" w:rsidRDefault="00800BF7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025D2E" w:rsidRDefault="00800BF7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025D2E">
        <w:trPr>
          <w:trHeight w:val="20"/>
        </w:trPr>
        <w:tc>
          <w:tcPr>
            <w:tcW w:w="1242" w:type="dxa"/>
          </w:tcPr>
          <w:p w:rsidR="00025D2E" w:rsidRDefault="00025D2E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0BF7" w:rsidRDefault="00800BF7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0BF7" w:rsidRDefault="00800BF7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0BF7" w:rsidRDefault="00800BF7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0BF7" w:rsidRDefault="00800BF7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P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（画外音：陈尼玛！你期中考试又得了一百分了！）</w:t>
            </w: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（画外音：什么清白？我那天明明看你大</w:t>
            </w:r>
            <w:proofErr w:type="gramStart"/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物考试</w:t>
            </w:r>
            <w:proofErr w:type="gramEnd"/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全对，卖</w:t>
            </w: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弱！吊着打）</w:t>
            </w: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32785" w:rsidRDefault="00032785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Pr="001012D3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025D2E" w:rsidRPr="001012D3" w:rsidRDefault="00800B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（这里节目负责人不用填写）</w:t>
            </w:r>
          </w:p>
        </w:tc>
        <w:tc>
          <w:tcPr>
            <w:tcW w:w="1418" w:type="dxa"/>
          </w:tcPr>
          <w:p w:rsidR="00025D2E" w:rsidRDefault="00800BF7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开场动画</w:t>
            </w:r>
          </w:p>
          <w:p w:rsidR="00032785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/>
                <w:kern w:val="0"/>
                <w:sz w:val="15"/>
                <w:szCs w:val="15"/>
              </w:rPr>
              <w:t>L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ogo</w:t>
            </w: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 w:rsidP="00707E19">
            <w:pPr>
              <w:rPr>
                <w:rFonts w:asciiTheme="minorEastAsia" w:hAnsiTheme="minorEastAsia"/>
                <w:sz w:val="15"/>
                <w:szCs w:val="15"/>
              </w:rPr>
            </w:pPr>
            <w:r w:rsidRPr="001F245C">
              <w:rPr>
                <w:rFonts w:asciiTheme="minorEastAsia" w:hAnsiTheme="minorEastAsia" w:hint="eastAsia"/>
                <w:sz w:val="15"/>
                <w:szCs w:val="15"/>
              </w:rPr>
              <w:t>节选《如何在清华当一个混蛋》片段0:</w:t>
            </w:r>
            <w:r w:rsidRPr="001F245C">
              <w:rPr>
                <w:rFonts w:asciiTheme="minorEastAsia" w:hAnsiTheme="minorEastAsia"/>
                <w:sz w:val="15"/>
                <w:szCs w:val="15"/>
              </w:rPr>
              <w:t>59—1</w:t>
            </w:r>
            <w:r w:rsidRPr="001F245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 w:rsidRPr="001F245C">
              <w:rPr>
                <w:rFonts w:asciiTheme="minorEastAsia" w:hAnsiTheme="minorEastAsia"/>
                <w:sz w:val="15"/>
                <w:szCs w:val="15"/>
              </w:rPr>
              <w:t>15</w:t>
            </w:r>
          </w:p>
          <w:p w:rsidR="00032785" w:rsidRPr="00707E19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/>
                <w:kern w:val="0"/>
                <w:sz w:val="15"/>
                <w:szCs w:val="15"/>
              </w:rPr>
              <w:t>L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ogo</w:t>
            </w: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4F52BA" w:rsidRDefault="004F52BA">
            <w:pPr>
              <w:widowControl/>
              <w:rPr>
                <w:rFonts w:ascii="宋体" w:hAnsi="宋体" w:hint="eastAsia"/>
                <w:kern w:val="0"/>
                <w:sz w:val="15"/>
                <w:szCs w:val="15"/>
              </w:rPr>
            </w:pPr>
          </w:p>
          <w:p w:rsidR="00032785" w:rsidRDefault="00032785" w:rsidP="00032785">
            <w:pPr>
              <w:rPr>
                <w:rFonts w:asciiTheme="minorEastAsia" w:hAnsiTheme="minorEastAsia"/>
                <w:sz w:val="15"/>
                <w:szCs w:val="15"/>
              </w:rPr>
            </w:pPr>
            <w:proofErr w:type="gramStart"/>
            <w:r>
              <w:rPr>
                <w:rFonts w:asciiTheme="minorEastAsia" w:hAnsiTheme="minorEastAsia" w:hint="eastAsia"/>
                <w:sz w:val="15"/>
                <w:szCs w:val="15"/>
              </w:rPr>
              <w:t>哔哔爆肝</w:t>
            </w:r>
            <w:proofErr w:type="gramEnd"/>
            <w:r>
              <w:rPr>
                <w:rFonts w:asciiTheme="minorEastAsia" w:hAnsiTheme="minorEastAsia" w:hint="eastAsia"/>
                <w:sz w:val="15"/>
                <w:szCs w:val="15"/>
              </w:rPr>
              <w:t>视频</w:t>
            </w: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/>
                <w:kern w:val="0"/>
                <w:sz w:val="15"/>
                <w:szCs w:val="15"/>
              </w:rPr>
              <w:t>L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ogo</w:t>
            </w: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proofErr w:type="gramStart"/>
            <w:r>
              <w:rPr>
                <w:rFonts w:asciiTheme="minorEastAsia" w:hAnsiTheme="minorEastAsia" w:hint="eastAsia"/>
                <w:sz w:val="15"/>
                <w:szCs w:val="15"/>
              </w:rPr>
              <w:t>唐码儒采访</w:t>
            </w:r>
            <w:proofErr w:type="gramEnd"/>
            <w:r>
              <w:rPr>
                <w:rFonts w:asciiTheme="minorEastAsia" w:hAnsiTheme="minorEastAsia" w:hint="eastAsia"/>
                <w:sz w:val="15"/>
                <w:szCs w:val="15"/>
              </w:rPr>
              <w:t>视频</w:t>
            </w: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4F52BA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  <w:highlight w:val="yellow"/>
              </w:rPr>
              <w:t>（知乎上</w:t>
            </w:r>
            <w:bookmarkStart w:id="0" w:name="_GoBack"/>
            <w:bookmarkEnd w:id="0"/>
            <w:r>
              <w:rPr>
                <w:rFonts w:ascii="宋体" w:hAnsi="宋体" w:hint="eastAsia"/>
                <w:kern w:val="0"/>
                <w:sz w:val="15"/>
                <w:szCs w:val="15"/>
                <w:highlight w:val="yellow"/>
              </w:rPr>
              <w:t>）</w:t>
            </w:r>
            <w:r w:rsidR="00081AB6" w:rsidRPr="00081AB6">
              <w:rPr>
                <w:rFonts w:ascii="宋体" w:hAnsi="宋体" w:hint="eastAsia"/>
                <w:kern w:val="0"/>
                <w:sz w:val="15"/>
                <w:szCs w:val="15"/>
                <w:highlight w:val="yellow"/>
              </w:rPr>
              <w:t>播放ppt</w:t>
            </w: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 w:rsidRPr="00081AB6">
              <w:rPr>
                <w:rFonts w:ascii="宋体" w:hAnsi="宋体" w:hint="eastAsia"/>
                <w:kern w:val="0"/>
                <w:sz w:val="15"/>
                <w:szCs w:val="15"/>
                <w:highlight w:val="yellow"/>
              </w:rPr>
              <w:t>（在说到“原因竟是”时）切换ppt</w:t>
            </w: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4F52BA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  <w:highlight w:val="yellow"/>
              </w:rPr>
              <w:lastRenderedPageBreak/>
              <w:t>（前些日子）</w:t>
            </w:r>
            <w:r w:rsidR="00081AB6" w:rsidRPr="00081AB6">
              <w:rPr>
                <w:rFonts w:ascii="宋体" w:hAnsi="宋体" w:hint="eastAsia"/>
                <w:kern w:val="0"/>
                <w:sz w:val="15"/>
                <w:szCs w:val="15"/>
                <w:highlight w:val="yellow"/>
              </w:rPr>
              <w:t>切换ppt</w:t>
            </w:r>
          </w:p>
          <w:p w:rsidR="00C3507F" w:rsidRDefault="004F52BA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  <w:highlight w:val="yellow"/>
              </w:rPr>
              <w:t>（所有的文件）</w:t>
            </w:r>
            <w:r w:rsidR="00081AB6" w:rsidRPr="00081AB6">
              <w:rPr>
                <w:rFonts w:ascii="宋体" w:hAnsi="宋体" w:hint="eastAsia"/>
                <w:kern w:val="0"/>
                <w:sz w:val="15"/>
                <w:szCs w:val="15"/>
                <w:highlight w:val="yellow"/>
              </w:rPr>
              <w:t>切换ppt</w:t>
            </w:r>
          </w:p>
          <w:p w:rsidR="00C3507F" w:rsidRDefault="004F52BA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  <w:highlight w:val="yellow"/>
              </w:rPr>
              <w:t>（后来居然在）</w:t>
            </w:r>
            <w:r w:rsidR="00081AB6" w:rsidRPr="00081AB6">
              <w:rPr>
                <w:rFonts w:ascii="宋体" w:hAnsi="宋体" w:hint="eastAsia"/>
                <w:kern w:val="0"/>
                <w:sz w:val="15"/>
                <w:szCs w:val="15"/>
                <w:highlight w:val="yellow"/>
              </w:rPr>
              <w:t>切换ppt</w:t>
            </w:r>
          </w:p>
          <w:p w:rsidR="00C3507F" w:rsidRDefault="004F52BA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  <w:highlight w:val="yellow"/>
              </w:rPr>
              <w:t>（所有被加密过）</w:t>
            </w:r>
            <w:r w:rsidR="00081AB6" w:rsidRPr="00081AB6">
              <w:rPr>
                <w:rFonts w:ascii="宋体" w:hAnsi="宋体" w:hint="eastAsia"/>
                <w:kern w:val="0"/>
                <w:sz w:val="15"/>
                <w:szCs w:val="15"/>
                <w:highlight w:val="yellow"/>
              </w:rPr>
              <w:t>切换ppt</w:t>
            </w: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 w:rsidRPr="00115938">
              <w:rPr>
                <w:rFonts w:ascii="宋体" w:hAnsi="宋体" w:hint="eastAsia"/>
                <w:kern w:val="0"/>
                <w:sz w:val="15"/>
                <w:szCs w:val="15"/>
                <w:highlight w:val="yellow"/>
              </w:rPr>
              <w:t>切换ppt</w:t>
            </w: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/>
                <w:kern w:val="0"/>
                <w:sz w:val="15"/>
                <w:szCs w:val="15"/>
              </w:rPr>
              <w:t>L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ogo</w:t>
            </w: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 w:rsidRPr="00081AB6">
              <w:rPr>
                <w:rFonts w:ascii="宋体" w:hAnsi="宋体" w:hint="eastAsia"/>
                <w:kern w:val="0"/>
                <w:sz w:val="15"/>
                <w:szCs w:val="15"/>
                <w:highlight w:val="yellow"/>
              </w:rPr>
              <w:t>《片尾》演职人员表</w:t>
            </w:r>
          </w:p>
        </w:tc>
        <w:tc>
          <w:tcPr>
            <w:tcW w:w="1417" w:type="dxa"/>
          </w:tcPr>
          <w:p w:rsidR="00025D2E" w:rsidRDefault="00800B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主持人的麦克</w:t>
            </w:r>
          </w:p>
        </w:tc>
        <w:tc>
          <w:tcPr>
            <w:tcW w:w="3021" w:type="dxa"/>
          </w:tcPr>
          <w:p w:rsidR="00C3507F" w:rsidRDefault="00C3507F" w:rsidP="001F245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F245C" w:rsidRDefault="001F245C" w:rsidP="001F245C">
            <w:pPr>
              <w:rPr>
                <w:rFonts w:asciiTheme="minorEastAsia" w:hAnsiTheme="minorEastAsia"/>
                <w:sz w:val="15"/>
                <w:szCs w:val="15"/>
              </w:rPr>
            </w:pPr>
            <w:r w:rsidRPr="001F245C">
              <w:rPr>
                <w:rFonts w:asciiTheme="minorEastAsia" w:hAnsiTheme="minorEastAsia" w:hint="eastAsia"/>
                <w:sz w:val="15"/>
                <w:szCs w:val="15"/>
              </w:rPr>
              <w:t>期中考试结束之后，各个学科纷纷建立了自己的2</w:t>
            </w:r>
            <w:r w:rsidRPr="001F245C">
              <w:rPr>
                <w:rFonts w:asciiTheme="minorEastAsia" w:hAnsiTheme="minorEastAsia"/>
                <w:sz w:val="15"/>
                <w:szCs w:val="15"/>
              </w:rPr>
              <w:t>019</w:t>
            </w:r>
            <w:r w:rsidRPr="001F245C">
              <w:rPr>
                <w:rFonts w:asciiTheme="minorEastAsia" w:hAnsiTheme="minorEastAsia" w:hint="eastAsia"/>
                <w:sz w:val="15"/>
                <w:szCs w:val="15"/>
              </w:rPr>
              <w:t>交流群，大家考完试纷纷表示一起计wonderful，手拉手一起重修。每年一到这个时候，我都会怀疑我来的不是计算机系，而是</w:t>
            </w:r>
            <w:proofErr w:type="spellStart"/>
            <w:r w:rsidRPr="001F245C">
              <w:rPr>
                <w:rFonts w:asciiTheme="minorEastAsia" w:hAnsiTheme="minorEastAsia" w:hint="eastAsia"/>
                <w:sz w:val="15"/>
                <w:szCs w:val="15"/>
              </w:rPr>
              <w:t>tmd</w:t>
            </w:r>
            <w:proofErr w:type="spellEnd"/>
            <w:r w:rsidRPr="001F245C">
              <w:rPr>
                <w:rFonts w:asciiTheme="minorEastAsia" w:hAnsiTheme="minorEastAsia" w:hint="eastAsia"/>
                <w:sz w:val="15"/>
                <w:szCs w:val="15"/>
              </w:rPr>
              <w:t>话剧表演学院啊！！！</w:t>
            </w:r>
          </w:p>
          <w:p w:rsidR="001F245C" w:rsidRDefault="001F245C" w:rsidP="001F245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F245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F245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F245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F245C" w:rsidRPr="001F245C" w:rsidRDefault="001F245C" w:rsidP="001F245C">
            <w:pPr>
              <w:rPr>
                <w:rFonts w:asciiTheme="minorEastAsia" w:hAnsiTheme="minorEastAsia"/>
                <w:sz w:val="15"/>
                <w:szCs w:val="15"/>
              </w:rPr>
            </w:pPr>
            <w:r w:rsidRPr="001F245C">
              <w:rPr>
                <w:rFonts w:asciiTheme="minorEastAsia" w:hAnsiTheme="minorEastAsia" w:hint="eastAsia"/>
                <w:sz w:val="15"/>
                <w:szCs w:val="15"/>
              </w:rPr>
              <w:t>在群里的那些同学，我希望你们扪心自问一下，你们有多少最后真的去重修了？？？每到出分的时候，我就会发现，只有我这样的弱者才是真正真诚的。</w:t>
            </w:r>
          </w:p>
          <w:p w:rsidR="001F245C" w:rsidRDefault="001F245C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你</w:t>
            </w:r>
            <w:proofErr w:type="gramStart"/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你</w:t>
            </w:r>
            <w:proofErr w:type="gramEnd"/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你怎么这样凭空污人清白？</w:t>
            </w:r>
            <w:r w:rsidR="00081AB6" w:rsidRPr="00081AB6">
              <w:rPr>
                <w:rFonts w:asciiTheme="minorEastAsia" w:hAnsiTheme="minorEastAsia" w:hint="eastAsia"/>
                <w:sz w:val="15"/>
                <w:szCs w:val="15"/>
                <w:highlight w:val="yellow"/>
              </w:rPr>
              <w:t>戏说不是胡说，改编不是瞎编，你这样讲是要向全系同学谢罪的！</w:t>
            </w: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P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我是</w:t>
            </w: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真弱。。。</w:t>
            </w:r>
            <w:proofErr w:type="gramStart"/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贵系的</w:t>
            </w:r>
            <w:proofErr w:type="gramEnd"/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事能算</w:t>
            </w:r>
            <w:proofErr w:type="gramStart"/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卖弱</w:t>
            </w:r>
            <w:proofErr w:type="gramEnd"/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吗？</w:t>
            </w:r>
          </w:p>
          <w:p w:rsidR="001012D3" w:rsidRP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其实，这样的现象也是可以理解的，</w:t>
            </w:r>
            <w:proofErr w:type="gramStart"/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在贵系这种</w:t>
            </w:r>
            <w:proofErr w:type="gramEnd"/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大佬成群的系中，就是有同学会对自己有很高的要求，不过也有同学选择接受不那么优秀的自己。我觉得，对于那些</w:t>
            </w:r>
            <w:proofErr w:type="gramStart"/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经常卖弱的</w:t>
            </w:r>
            <w:proofErr w:type="gramEnd"/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同学，希望他们需要努力理解其他同学，尽量不给那些没那么优秀的同学以更大的创伤。毕竟我们贵系，追求的就是准确的算法与严谨的逻辑，希望每个同学都能把这样的精神带到真实生活中，客观认识自己。</w:t>
            </w: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每个学期都有这样的感慨，考完了期中之后，眼一闭一睁，就到期末了，眼一闭不睁，恭喜你，你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lei</w:t>
            </w: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了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。</w:t>
            </w: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不管过去的期中如何，如今期末已经不再遥远了，祝愿同学们能够在这日渐忙碌的期末生活中，少脱发，多学习，为祖国健康工作五到十年。</w:t>
            </w:r>
          </w:p>
          <w:p w:rsidR="004F52BA" w:rsidRPr="001012D3" w:rsidRDefault="004F52BA" w:rsidP="001012D3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r w:rsidRPr="004F52BA">
              <w:rPr>
                <w:rFonts w:asciiTheme="minorEastAsia" w:hAnsiTheme="minorEastAsia" w:hint="eastAsia"/>
                <w:sz w:val="15"/>
                <w:szCs w:val="15"/>
                <w:highlight w:val="yellow"/>
              </w:rPr>
              <w:t>好的下面是酒</w:t>
            </w:r>
            <w:proofErr w:type="gramStart"/>
            <w:r w:rsidRPr="004F52BA">
              <w:rPr>
                <w:rFonts w:asciiTheme="minorEastAsia" w:hAnsiTheme="minorEastAsia" w:hint="eastAsia"/>
                <w:sz w:val="15"/>
                <w:szCs w:val="15"/>
                <w:highlight w:val="yellow"/>
              </w:rPr>
              <w:t>井广告</w:t>
            </w:r>
            <w:proofErr w:type="gramEnd"/>
            <w:r w:rsidRPr="004F52BA">
              <w:rPr>
                <w:rFonts w:asciiTheme="minorEastAsia" w:hAnsiTheme="minorEastAsia" w:hint="eastAsia"/>
                <w:sz w:val="15"/>
                <w:szCs w:val="15"/>
                <w:highlight w:val="yellow"/>
              </w:rPr>
              <w:t>环节。</w:t>
            </w: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最近，一份新颖的工作岗位在各大CS公司应接不暇，名为“首席代码鉴定师”，岗位职责只有一个，需要能够快速识别和统一代码的风格和结构。实习年薪一百万，主要的福利有......这件工作的福利这么好，看来确实十分劳心费神。本台记者最近联系到一位曾从事过这项职业的</w:t>
            </w:r>
            <w:proofErr w:type="gramStart"/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唐码儒</w:t>
            </w:r>
            <w:proofErr w:type="gramEnd"/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先生，看看他怎么说。</w:t>
            </w: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新鲜事，简单报，陈尼玛带你看速报。</w:t>
            </w: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proofErr w:type="gramStart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知乎上有人</w:t>
            </w:r>
            <w:proofErr w:type="gramEnd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提问 孩子今年开学已经上小学五年级了，现在报课外班学</w:t>
            </w:r>
            <w:proofErr w:type="spellStart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tenserflow</w:t>
            </w:r>
            <w:proofErr w:type="spellEnd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还来得及吗？</w:t>
            </w: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我觉得，首先，非常不幸，已经来不及了</w:t>
            </w: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因为现在距离小升初只有两年的时间，学习</w:t>
            </w:r>
            <w:proofErr w:type="spellStart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tenserflow</w:t>
            </w:r>
            <w:proofErr w:type="spellEnd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的时间本来就不是很长，如果从幼儿园开始上课外班的话，到六年级肯定是可以</w:t>
            </w:r>
            <w:proofErr w:type="gramStart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开始调参了</w:t>
            </w:r>
            <w:proofErr w:type="gramEnd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。到了小升初的时候与那些已经调了五六年参的其他同学竞争。这怎么可能竞争得过嘛！所以我</w:t>
            </w:r>
            <w:proofErr w:type="gramStart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希望题主不要</w:t>
            </w:r>
            <w:proofErr w:type="gramEnd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钓鱼了</w:t>
            </w:r>
            <w:proofErr w:type="gramStart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好好回家</w:t>
            </w:r>
            <w:proofErr w:type="gramEnd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养孩子。</w:t>
            </w: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近日，某IT公司频频出现大量撞衫现象，原因竟是所有程序员都穿了格子衫？（看一看自己身上的格子衫）我希望上面那个家长不要钓鱼了</w:t>
            </w:r>
            <w:proofErr w:type="gramStart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好好回家养</w:t>
            </w:r>
            <w:proofErr w:type="gramEnd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孩子！</w:t>
            </w:r>
          </w:p>
          <w:p w:rsidR="00707E19" w:rsidRPr="00346534" w:rsidRDefault="00707E19" w:rsidP="008D01C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Pr="00346534" w:rsidRDefault="00081AB6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081AB6">
              <w:rPr>
                <w:rFonts w:asciiTheme="minorEastAsia" w:hAnsiTheme="minorEastAsia" w:hint="eastAsia"/>
                <w:sz w:val="15"/>
                <w:szCs w:val="15"/>
                <w:highlight w:val="yellow"/>
              </w:rPr>
              <w:t>前些日子，</w:t>
            </w:r>
            <w:r w:rsidR="008D01CB" w:rsidRPr="00081AB6">
              <w:rPr>
                <w:rFonts w:asciiTheme="minorEastAsia" w:hAnsiTheme="minorEastAsia" w:hint="eastAsia"/>
                <w:sz w:val="15"/>
                <w:szCs w:val="15"/>
                <w:highlight w:val="yellow"/>
              </w:rPr>
              <w:t>某位土木系大三学长的电脑中了</w:t>
            </w:r>
            <w:r w:rsidR="008D01CB" w:rsidRPr="00081AB6">
              <w:rPr>
                <w:rFonts w:asciiTheme="minorEastAsia" w:hAnsiTheme="minorEastAsia" w:hint="eastAsia"/>
                <w:sz w:val="15"/>
                <w:szCs w:val="15"/>
                <w:highlight w:val="yellow"/>
              </w:rPr>
              <w:lastRenderedPageBreak/>
              <w:t>病毒之后，所有的文件先是被加密成了</w:t>
            </w:r>
            <w:proofErr w:type="spellStart"/>
            <w:r w:rsidR="008D01CB" w:rsidRPr="00081AB6">
              <w:rPr>
                <w:rFonts w:asciiTheme="minorEastAsia" w:hAnsiTheme="minorEastAsia" w:hint="eastAsia"/>
                <w:sz w:val="15"/>
                <w:szCs w:val="15"/>
                <w:highlight w:val="yellow"/>
              </w:rPr>
              <w:t>infowait</w:t>
            </w:r>
            <w:proofErr w:type="spellEnd"/>
            <w:r w:rsidR="008D01CB" w:rsidRPr="00081AB6">
              <w:rPr>
                <w:rFonts w:asciiTheme="minorEastAsia" w:hAnsiTheme="minorEastAsia" w:hint="eastAsia"/>
                <w:sz w:val="15"/>
                <w:szCs w:val="15"/>
                <w:highlight w:val="yellow"/>
              </w:rPr>
              <w:t>文件，后来</w:t>
            </w:r>
            <w:r w:rsidRPr="00081AB6">
              <w:rPr>
                <w:rFonts w:asciiTheme="minorEastAsia" w:hAnsiTheme="minorEastAsia" w:hint="eastAsia"/>
                <w:sz w:val="15"/>
                <w:szCs w:val="15"/>
                <w:highlight w:val="yellow"/>
              </w:rPr>
              <w:t>居然</w:t>
            </w:r>
            <w:r w:rsidR="008D01CB" w:rsidRPr="00081AB6">
              <w:rPr>
                <w:rFonts w:asciiTheme="minorEastAsia" w:hAnsiTheme="minorEastAsia" w:hint="eastAsia"/>
                <w:sz w:val="15"/>
                <w:szCs w:val="15"/>
                <w:highlight w:val="yellow"/>
              </w:rPr>
              <w:t>在一天之内又被黑了第二次，</w:t>
            </w:r>
            <w:r w:rsidRPr="00081AB6">
              <w:rPr>
                <w:rFonts w:asciiTheme="minorEastAsia" w:hAnsiTheme="minorEastAsia" w:hint="eastAsia"/>
                <w:sz w:val="15"/>
                <w:szCs w:val="15"/>
                <w:highlight w:val="yellow"/>
              </w:rPr>
              <w:t>所有被加密过的文件又被加密了一次，变</w:t>
            </w:r>
            <w:r w:rsidR="008D01CB" w:rsidRPr="00081AB6">
              <w:rPr>
                <w:rFonts w:asciiTheme="minorEastAsia" w:hAnsiTheme="minorEastAsia" w:hint="eastAsia"/>
                <w:sz w:val="15"/>
                <w:szCs w:val="15"/>
                <w:highlight w:val="yellow"/>
              </w:rPr>
              <w:t>成了pptx文件。</w:t>
            </w:r>
            <w:r w:rsidR="008D01CB" w:rsidRPr="00346534">
              <w:rPr>
                <w:rFonts w:asciiTheme="minorEastAsia" w:hAnsiTheme="minorEastAsia" w:hint="eastAsia"/>
                <w:sz w:val="15"/>
                <w:szCs w:val="15"/>
              </w:rPr>
              <w:t>这种情况基本就告别自救了。我为这位学长感到沉痛悲伤之余，也将他的经历分享给其他同学，希望能提高他们的网络安全意识。而当我给一个外系的同学讲这个故事的时候，他惊奇地对我说，那不就是ppt嘛？这样的话不是就可以打开了吗？？？</w:t>
            </w:r>
          </w:p>
          <w:p w:rsidR="008D01CB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我觉得这位同学，等以后你的电脑出了问题，千万不要自己修。修电脑这种高难度的事情，还是交给专业的计算机系同学们比较好一些。</w:t>
            </w:r>
          </w:p>
          <w:p w:rsidR="00707E19" w:rsidRPr="00346534" w:rsidRDefault="00707E19" w:rsidP="008D01C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资深程序员参加面试因穿着被认为是新手，拿下帽子后被当场录取。</w:t>
            </w: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喂谁说光头就是资深程序员？？？你看看我，我也是光头，可是我就很弱（</w:t>
            </w:r>
          </w:p>
          <w:p w:rsidR="008D01CB" w:rsidRPr="00346534" w:rsidRDefault="008D01CB" w:rsidP="00346534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很多人对程序员这个群体总有一种成见，认为程序员做人呆板，生活单调，但是实际上，大部分人都不了解程序员是怎样的一个群体。</w:t>
            </w: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程序员耐饿耐渴的能力极强，他们在编程时经常会长时间</w:t>
            </w:r>
            <w:proofErr w:type="gramStart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不</w:t>
            </w:r>
            <w:proofErr w:type="gramEnd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喝水，不吃饭，不去厕所。</w:t>
            </w: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他们舍弃了人类的思维方式，采用另一套逻辑思考，换来了和机器交流的能力。</w:t>
            </w: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无论是喜欢吃快餐，还是经常穿格子衫，都是因为他们想要尽量减少与人类世界的无谓的接触时间，以更多地投入到代码的世界中去。</w:t>
            </w:r>
          </w:p>
          <w:p w:rsidR="008D01CB" w:rsidRPr="00346534" w:rsidRDefault="008D01CB" w:rsidP="00346534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事实上，无论其他人如何看待程序员这个群体，在这个信息世界中，程序员改变世界也早已不是虚言，也希望每一个</w:t>
            </w:r>
            <w:proofErr w:type="gramStart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从贵系摸爬滚打</w:t>
            </w:r>
            <w:proofErr w:type="gramEnd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出来的酒井人都能以自己的方式，为这个美好的世界献上祝福。</w:t>
            </w:r>
          </w:p>
          <w:p w:rsidR="008D01CB" w:rsidRPr="00346534" w:rsidRDefault="008D01CB" w:rsidP="00346534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好的今天的酒井大事件就到这里，</w:t>
            </w:r>
            <w:r w:rsidR="00081AB6" w:rsidRPr="00081AB6">
              <w:rPr>
                <w:rFonts w:asciiTheme="minorEastAsia" w:hAnsiTheme="minorEastAsia" w:hint="eastAsia"/>
                <w:sz w:val="15"/>
                <w:szCs w:val="15"/>
                <w:highlight w:val="yellow"/>
              </w:rPr>
              <w:t>祝大家奋战一星期，大作业满绩；奋战两星期，AC PA three；奋战三星期，</w:t>
            </w:r>
            <w:proofErr w:type="gramStart"/>
            <w:r w:rsidR="00081AB6" w:rsidRPr="00081AB6">
              <w:rPr>
                <w:rFonts w:asciiTheme="minorEastAsia" w:hAnsiTheme="minorEastAsia" w:hint="eastAsia"/>
                <w:sz w:val="15"/>
                <w:szCs w:val="15"/>
                <w:highlight w:val="yellow"/>
              </w:rPr>
              <w:t>造台路由器</w:t>
            </w:r>
            <w:proofErr w:type="gramEnd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（鞠躬）</w:t>
            </w:r>
          </w:p>
          <w:p w:rsidR="008D01CB" w:rsidRP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Pr="001012D3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368" w:type="dxa"/>
          </w:tcPr>
          <w:p w:rsidR="00025D2E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亮</w:t>
            </w:r>
            <w:r w:rsidR="00800BF7">
              <w:rPr>
                <w:rFonts w:asciiTheme="minorEastAsia" w:hAnsiTheme="minorEastAsia" w:hint="eastAsia"/>
                <w:sz w:val="15"/>
                <w:szCs w:val="15"/>
              </w:rPr>
              <w:t>场</w:t>
            </w: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亮场</w:t>
            </w: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亮场</w:t>
            </w: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Pr="00800BF7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81AB6">
              <w:rPr>
                <w:rFonts w:asciiTheme="minorEastAsia" w:hAnsiTheme="minorEastAsia" w:hint="eastAsia"/>
                <w:sz w:val="15"/>
                <w:szCs w:val="15"/>
                <w:highlight w:val="yellow"/>
              </w:rPr>
              <w:t>暗场</w:t>
            </w:r>
          </w:p>
        </w:tc>
        <w:tc>
          <w:tcPr>
            <w:tcW w:w="1369" w:type="dxa"/>
          </w:tcPr>
          <w:p w:rsidR="00025D2E" w:rsidRDefault="00800B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 xml:space="preserve"> </w:t>
            </w: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//如果需要请填写</w:t>
            </w:r>
          </w:p>
          <w:p w:rsidR="00025D2E" w:rsidRDefault="00025D2E">
            <w:pPr>
              <w:tabs>
                <w:tab w:val="left" w:pos="678"/>
              </w:tabs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025D2E">
        <w:trPr>
          <w:trHeight w:val="20"/>
        </w:trPr>
        <w:tc>
          <w:tcPr>
            <w:tcW w:w="10544" w:type="dxa"/>
            <w:gridSpan w:val="7"/>
          </w:tcPr>
          <w:p w:rsidR="00025D2E" w:rsidRDefault="00800BF7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lastRenderedPageBreak/>
              <w:t>结束时MK情况：上台口 （这里节目负责人不用填写）</w:t>
            </w:r>
          </w:p>
          <w:p w:rsidR="00025D2E" w:rsidRDefault="00800BF7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lastRenderedPageBreak/>
              <w:t xml:space="preserve">                下台口 （这里节目负责人不用填写）</w:t>
            </w:r>
          </w:p>
        </w:tc>
      </w:tr>
    </w:tbl>
    <w:p w:rsidR="00025D2E" w:rsidRDefault="00800BF7">
      <w:pPr>
        <w:rPr>
          <w:rFonts w:asciiTheme="minorEastAsia" w:hAnsiTheme="minorEastAsia"/>
          <w:color w:val="FF0000"/>
          <w:sz w:val="15"/>
          <w:szCs w:val="15"/>
        </w:rPr>
      </w:pPr>
      <w:r>
        <w:rPr>
          <w:rFonts w:hint="eastAsia"/>
        </w:rPr>
        <w:lastRenderedPageBreak/>
        <w:t>备注：</w:t>
      </w:r>
      <w:r>
        <w:rPr>
          <w:rFonts w:asciiTheme="minorEastAsia" w:hAnsiTheme="minorEastAsia" w:hint="eastAsia"/>
          <w:color w:val="FF0000"/>
          <w:sz w:val="15"/>
          <w:szCs w:val="15"/>
        </w:rPr>
        <w:t>//如果需要请填写</w:t>
      </w:r>
    </w:p>
    <w:p w:rsidR="00025D2E" w:rsidRDefault="00800BF7">
      <w:pPr>
        <w:rPr>
          <w:rFonts w:asciiTheme="minorEastAsia" w:hAnsiTheme="minorEastAsia"/>
          <w:color w:val="FF0000"/>
          <w:sz w:val="15"/>
          <w:szCs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-382270</wp:posOffset>
                </wp:positionH>
                <wp:positionV relativeFrom="paragraph">
                  <wp:posOffset>160655</wp:posOffset>
                </wp:positionV>
                <wp:extent cx="7251700" cy="25400"/>
                <wp:effectExtent l="0" t="4445" r="0" b="825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4930" y="4785995"/>
                          <a:ext cx="72517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30.1pt;margin-top:12.65pt;height:2pt;width:571pt;z-index:251658240;mso-width-relative:page;mso-height-relative:page;" filled="f" stroked="t" coordsize="21600,21600" o:gfxdata="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jXZXp9cAAAAKAQAA&#10;DwAAAAAAAAABACAAAAAiAAAAZHJzL2Rvd25yZXYueG1sUEsBAhQAFAAAAAgAh07iQA7I9OrhAQAA&#10;ewMAAA4AAAAAAAAAAQAgAAAAJgEAAGRycy9lMm9Eb2MueG1sUEsFBgAAAAAGAAYAWQEAAHkFAAAA&#10;AA=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025D2E" w:rsidRDefault="00025D2E">
      <w:pPr>
        <w:rPr>
          <w:rFonts w:asciiTheme="minorEastAsia" w:hAnsiTheme="minorEastAsia"/>
          <w:color w:val="FF0000"/>
          <w:sz w:val="15"/>
          <w:szCs w:val="15"/>
        </w:rPr>
      </w:pPr>
    </w:p>
    <w:p w:rsidR="00025D2E" w:rsidRDefault="00800BF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说明：根据需要填写</w:t>
      </w:r>
      <w:r>
        <w:rPr>
          <w:rFonts w:asciiTheme="minorEastAsia" w:hAnsiTheme="minorEastAsia" w:hint="eastAsia"/>
          <w:sz w:val="28"/>
          <w:szCs w:val="28"/>
          <w:highlight w:val="red"/>
        </w:rPr>
        <w:t>红字</w:t>
      </w:r>
      <w:r>
        <w:rPr>
          <w:rFonts w:asciiTheme="minorEastAsia" w:hAnsiTheme="minorEastAsia" w:hint="eastAsia"/>
          <w:sz w:val="28"/>
          <w:szCs w:val="28"/>
        </w:rPr>
        <w:t>部分即可，提交时只需提交</w:t>
      </w:r>
      <w:r>
        <w:rPr>
          <w:rFonts w:asciiTheme="minorEastAsia" w:hAnsiTheme="minorEastAsia" w:hint="eastAsia"/>
          <w:sz w:val="28"/>
          <w:szCs w:val="28"/>
          <w:highlight w:val="red"/>
        </w:rPr>
        <w:t>红线</w:t>
      </w:r>
      <w:r>
        <w:rPr>
          <w:rFonts w:asciiTheme="minorEastAsia" w:hAnsiTheme="minorEastAsia" w:hint="eastAsia"/>
          <w:sz w:val="28"/>
          <w:szCs w:val="28"/>
        </w:rPr>
        <w:t>以上部分。</w:t>
      </w: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800BF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附：麦克，灯光参考标准</w:t>
      </w:r>
    </w:p>
    <w:p w:rsidR="00025D2E" w:rsidRDefault="00800BF7">
      <w:pPr>
        <w:pStyle w:val="1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麦克标准</w:t>
      </w:r>
    </w:p>
    <w:p w:rsidR="00025D2E" w:rsidRDefault="00800BF7">
      <w:pPr>
        <w:pStyle w:val="11"/>
        <w:numPr>
          <w:ilvl w:val="0"/>
          <w:numId w:val="1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b/>
          <w:sz w:val="18"/>
        </w:rPr>
        <w:t>手麦（</w:t>
      </w:r>
      <w:r>
        <w:rPr>
          <w:rFonts w:ascii="宋体" w:hAnsi="宋体"/>
          <w:b/>
          <w:sz w:val="18"/>
        </w:rPr>
        <w:t>MK</w:t>
      </w:r>
      <w:r>
        <w:rPr>
          <w:rFonts w:ascii="宋体" w:hAnsi="宋体" w:hint="eastAsia"/>
          <w:b/>
          <w:sz w:val="18"/>
        </w:rPr>
        <w:t>）：</w:t>
      </w:r>
      <w:r>
        <w:rPr>
          <w:rFonts w:ascii="宋体" w:hAnsi="宋体" w:hint="eastAsia"/>
          <w:sz w:val="18"/>
        </w:rPr>
        <w:t>【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~</w:t>
      </w:r>
      <w:r>
        <w:rPr>
          <w:rFonts w:ascii="宋体" w:hAnsi="宋体"/>
          <w:sz w:val="18"/>
        </w:rPr>
        <w:t>4</w:t>
      </w:r>
      <w:r>
        <w:rPr>
          <w:rFonts w:ascii="宋体" w:hAnsi="宋体" w:hint="eastAsia"/>
          <w:sz w:val="18"/>
        </w:rPr>
        <w:t>】</w:t>
      </w:r>
      <w:r>
        <w:rPr>
          <w:rFonts w:ascii="宋体" w:hAnsi="宋体"/>
          <w:sz w:val="18"/>
        </w:rPr>
        <w:t>【9~10】</w:t>
      </w:r>
      <w:r>
        <w:rPr>
          <w:rFonts w:ascii="宋体" w:hAnsi="宋体" w:hint="eastAsia"/>
          <w:sz w:val="18"/>
        </w:rPr>
        <w:t>节目用麦【</w:t>
      </w:r>
      <w:r>
        <w:rPr>
          <w:rFonts w:ascii="宋体" w:hAnsi="宋体"/>
          <w:sz w:val="18"/>
        </w:rPr>
        <w:t>5</w:t>
      </w:r>
      <w:r>
        <w:rPr>
          <w:rFonts w:ascii="宋体" w:hAnsi="宋体" w:hint="eastAsia"/>
          <w:sz w:val="18"/>
        </w:rPr>
        <w:t>】主持人【</w:t>
      </w:r>
      <w:r>
        <w:rPr>
          <w:rFonts w:ascii="宋体" w:hAnsi="宋体"/>
          <w:sz w:val="18"/>
        </w:rPr>
        <w:t>6</w:t>
      </w:r>
      <w:r>
        <w:rPr>
          <w:rFonts w:ascii="宋体" w:hAnsi="宋体" w:hint="eastAsia"/>
          <w:sz w:val="18"/>
        </w:rPr>
        <w:t>】主持人【</w:t>
      </w:r>
      <w:r>
        <w:rPr>
          <w:rFonts w:ascii="宋体" w:hAnsi="宋体"/>
          <w:sz w:val="18"/>
        </w:rPr>
        <w:t>7</w:t>
      </w:r>
      <w:r>
        <w:rPr>
          <w:rFonts w:ascii="宋体" w:hAnsi="宋体" w:hint="eastAsia"/>
          <w:sz w:val="18"/>
        </w:rPr>
        <w:t>】上台口备用【</w:t>
      </w:r>
      <w:r>
        <w:rPr>
          <w:rFonts w:ascii="宋体" w:hAnsi="宋体"/>
          <w:sz w:val="18"/>
        </w:rPr>
        <w:t>8</w:t>
      </w:r>
      <w:r>
        <w:rPr>
          <w:rFonts w:ascii="宋体" w:hAnsi="宋体" w:hint="eastAsia"/>
          <w:sz w:val="18"/>
        </w:rPr>
        <w:t>】下台口备用</w:t>
      </w:r>
    </w:p>
    <w:p w:rsidR="00025D2E" w:rsidRDefault="00800BF7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】手</w:t>
      </w:r>
      <w:proofErr w:type="gramStart"/>
      <w:r>
        <w:rPr>
          <w:rFonts w:ascii="宋体" w:hAnsi="宋体" w:hint="eastAsia"/>
          <w:sz w:val="18"/>
        </w:rPr>
        <w:t>麦用于</w:t>
      </w:r>
      <w:proofErr w:type="gramEnd"/>
      <w:r>
        <w:rPr>
          <w:rFonts w:ascii="宋体" w:hAnsi="宋体" w:hint="eastAsia"/>
          <w:sz w:val="18"/>
        </w:rPr>
        <w:t>舞台类节目</w:t>
      </w:r>
    </w:p>
    <w:p w:rsidR="00025D2E" w:rsidRDefault="00800BF7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2</w:t>
      </w:r>
      <w:r>
        <w:rPr>
          <w:rFonts w:ascii="宋体" w:hAnsi="宋体" w:hint="eastAsia"/>
          <w:sz w:val="18"/>
        </w:rPr>
        <w:t>】手</w:t>
      </w:r>
      <w:proofErr w:type="gramStart"/>
      <w:r>
        <w:rPr>
          <w:rFonts w:ascii="宋体" w:hAnsi="宋体" w:hint="eastAsia"/>
          <w:sz w:val="18"/>
        </w:rPr>
        <w:t>麦允许</w:t>
      </w:r>
      <w:proofErr w:type="gramEnd"/>
      <w:r>
        <w:rPr>
          <w:rFonts w:ascii="宋体" w:hAnsi="宋体" w:hint="eastAsia"/>
          <w:sz w:val="18"/>
        </w:rPr>
        <w:t>在演员间传递</w:t>
      </w:r>
    </w:p>
    <w:p w:rsidR="00025D2E" w:rsidRDefault="00800BF7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3</w:t>
      </w:r>
      <w:r>
        <w:rPr>
          <w:rFonts w:ascii="宋体" w:hAnsi="宋体" w:hint="eastAsia"/>
          <w:sz w:val="18"/>
        </w:rPr>
        <w:t>】必须在节目换场过程中检查手麦的数量，不允许带错台口</w:t>
      </w:r>
    </w:p>
    <w:p w:rsidR="00025D2E" w:rsidRDefault="00800BF7">
      <w:pPr>
        <w:pStyle w:val="11"/>
        <w:numPr>
          <w:ilvl w:val="0"/>
          <w:numId w:val="1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b/>
          <w:sz w:val="18"/>
        </w:rPr>
        <w:t>头麦（</w:t>
      </w:r>
      <w:r>
        <w:rPr>
          <w:rFonts w:ascii="宋体" w:hAnsi="宋体"/>
          <w:b/>
          <w:sz w:val="18"/>
        </w:rPr>
        <w:t>T</w:t>
      </w:r>
      <w:r>
        <w:rPr>
          <w:rFonts w:ascii="宋体" w:hAnsi="宋体" w:hint="eastAsia"/>
          <w:b/>
          <w:sz w:val="18"/>
        </w:rPr>
        <w:t>）：</w:t>
      </w:r>
      <w:r>
        <w:rPr>
          <w:rFonts w:ascii="宋体" w:hAnsi="宋体" w:hint="eastAsia"/>
          <w:sz w:val="18"/>
        </w:rPr>
        <w:t>【</w:t>
      </w:r>
      <w:r>
        <w:rPr>
          <w:rFonts w:ascii="宋体" w:hAnsi="宋体"/>
          <w:sz w:val="18"/>
        </w:rPr>
        <w:t>1~6</w:t>
      </w:r>
      <w:r>
        <w:rPr>
          <w:rFonts w:ascii="宋体" w:hAnsi="宋体" w:hint="eastAsia"/>
          <w:sz w:val="18"/>
        </w:rPr>
        <w:t>】节目用麦</w:t>
      </w:r>
    </w:p>
    <w:p w:rsidR="00025D2E" w:rsidRDefault="00800BF7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】</w:t>
      </w:r>
      <w:proofErr w:type="gramStart"/>
      <w:r>
        <w:rPr>
          <w:rFonts w:ascii="宋体" w:hAnsi="宋体" w:hint="eastAsia"/>
          <w:sz w:val="18"/>
        </w:rPr>
        <w:t>头麦用于</w:t>
      </w:r>
      <w:proofErr w:type="gramEnd"/>
      <w:r>
        <w:rPr>
          <w:rFonts w:ascii="宋体" w:hAnsi="宋体" w:hint="eastAsia"/>
          <w:sz w:val="18"/>
        </w:rPr>
        <w:t>舞台剧节目</w:t>
      </w:r>
    </w:p>
    <w:p w:rsidR="00025D2E" w:rsidRDefault="00800BF7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2</w:t>
      </w:r>
      <w:r>
        <w:rPr>
          <w:rFonts w:ascii="宋体" w:hAnsi="宋体" w:hint="eastAsia"/>
          <w:sz w:val="18"/>
        </w:rPr>
        <w:t>】</w:t>
      </w:r>
      <w:proofErr w:type="gramStart"/>
      <w:r>
        <w:rPr>
          <w:rFonts w:ascii="宋体" w:hAnsi="宋体" w:hint="eastAsia"/>
          <w:sz w:val="18"/>
        </w:rPr>
        <w:t>头麦不能</w:t>
      </w:r>
      <w:proofErr w:type="gramEnd"/>
      <w:r>
        <w:rPr>
          <w:rFonts w:ascii="宋体" w:hAnsi="宋体" w:hint="eastAsia"/>
          <w:sz w:val="18"/>
        </w:rPr>
        <w:t>在节目中间更换</w:t>
      </w:r>
    </w:p>
    <w:p w:rsidR="00025D2E" w:rsidRDefault="00800BF7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3</w:t>
      </w:r>
      <w:r>
        <w:rPr>
          <w:rFonts w:ascii="宋体" w:hAnsi="宋体" w:hint="eastAsia"/>
          <w:sz w:val="18"/>
        </w:rPr>
        <w:t>】</w:t>
      </w:r>
      <w:proofErr w:type="gramStart"/>
      <w:r>
        <w:rPr>
          <w:rFonts w:ascii="宋体" w:hAnsi="宋体" w:hint="eastAsia"/>
          <w:sz w:val="18"/>
        </w:rPr>
        <w:t>戴头麦者</w:t>
      </w:r>
      <w:proofErr w:type="gramEnd"/>
      <w:r>
        <w:rPr>
          <w:rFonts w:ascii="宋体" w:hAnsi="宋体" w:hint="eastAsia"/>
          <w:sz w:val="18"/>
        </w:rPr>
        <w:t>不能有过大的动作</w:t>
      </w:r>
    </w:p>
    <w:p w:rsidR="00025D2E" w:rsidRDefault="00800BF7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4</w:t>
      </w:r>
      <w:r>
        <w:rPr>
          <w:rFonts w:ascii="宋体" w:hAnsi="宋体" w:hint="eastAsia"/>
          <w:sz w:val="18"/>
        </w:rPr>
        <w:t>】存在换衣服的演员不能使用头麦</w:t>
      </w:r>
    </w:p>
    <w:p w:rsidR="00025D2E" w:rsidRDefault="00800BF7">
      <w:pPr>
        <w:pStyle w:val="11"/>
        <w:spacing w:after="0" w:line="240" w:lineRule="atLeast"/>
        <w:ind w:left="420"/>
        <w:rPr>
          <w:rFonts w:ascii="宋体"/>
          <w:color w:val="E36C0A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5</w:t>
      </w:r>
      <w:r>
        <w:rPr>
          <w:rFonts w:ascii="宋体" w:hAnsi="宋体" w:hint="eastAsia"/>
          <w:sz w:val="18"/>
        </w:rPr>
        <w:t>】必须在节目换场过程中</w:t>
      </w:r>
      <w:proofErr w:type="gramStart"/>
      <w:r>
        <w:rPr>
          <w:rFonts w:ascii="宋体" w:hAnsi="宋体" w:hint="eastAsia"/>
          <w:sz w:val="18"/>
        </w:rPr>
        <w:t>检查头麦的</w:t>
      </w:r>
      <w:proofErr w:type="gramEnd"/>
      <w:r>
        <w:rPr>
          <w:rFonts w:ascii="宋体" w:hAnsi="宋体" w:hint="eastAsia"/>
          <w:sz w:val="18"/>
        </w:rPr>
        <w:t>数量，不允许带错台口</w:t>
      </w:r>
    </w:p>
    <w:p w:rsidR="00025D2E" w:rsidRDefault="00800BF7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6</w:t>
      </w:r>
      <w:r>
        <w:rPr>
          <w:rFonts w:ascii="宋体" w:hAnsi="宋体" w:hint="eastAsia"/>
          <w:sz w:val="18"/>
        </w:rPr>
        <w:t>】须用头麦的节目，至少提前一个节目开始安装头麦。麦克口提前安排好安装顺序。</w:t>
      </w:r>
    </w:p>
    <w:p w:rsidR="00025D2E" w:rsidRDefault="00800BF7">
      <w:pPr>
        <w:pStyle w:val="2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lastRenderedPageBreak/>
        <w:t>麦克临时代用标准：</w:t>
      </w:r>
    </w:p>
    <w:p w:rsidR="00025D2E" w:rsidRDefault="00800BF7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主持人专用麦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备用麦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节目用麦</w:t>
      </w:r>
    </w:p>
    <w:p w:rsidR="00025D2E" w:rsidRDefault="00800BF7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节目用麦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备用麦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主持人专用麦</w:t>
      </w:r>
    </w:p>
    <w:p w:rsidR="00025D2E" w:rsidRDefault="00800BF7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每个节目的麦克分配从低数到高数优先级递减，代用时使用该节目未使用到的最小编号的麦克。</w:t>
      </w:r>
    </w:p>
    <w:p w:rsidR="00025D2E" w:rsidRDefault="00800BF7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原定</w:t>
      </w:r>
      <w:proofErr w:type="gramStart"/>
      <w:r>
        <w:rPr>
          <w:rFonts w:ascii="宋体" w:hAnsi="宋体" w:hint="eastAsia"/>
          <w:sz w:val="18"/>
        </w:rPr>
        <w:t>佩戴头麦的</w:t>
      </w:r>
      <w:proofErr w:type="gramEnd"/>
      <w:r>
        <w:rPr>
          <w:rFonts w:ascii="宋体" w:hAnsi="宋体" w:hint="eastAsia"/>
          <w:sz w:val="18"/>
        </w:rPr>
        <w:t>演员，代用时优先使用头麦；原定使用手麦的演员，代用时优先使用手麦</w:t>
      </w:r>
    </w:p>
    <w:p w:rsidR="00025D2E" w:rsidRDefault="00800BF7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麦克冲突：由于麦克损坏且备用麦克的数量不足时，出现麦克冲突，具体的解决方法是：</w:t>
      </w:r>
    </w:p>
    <w:p w:rsidR="00025D2E" w:rsidRDefault="00800BF7">
      <w:pPr>
        <w:pStyle w:val="11"/>
        <w:numPr>
          <w:ilvl w:val="1"/>
          <w:numId w:val="2"/>
        </w:numPr>
        <w:spacing w:after="0" w:line="240" w:lineRule="atLeast"/>
        <w:rPr>
          <w:rFonts w:ascii="宋体" w:hAnsi="宋体"/>
          <w:sz w:val="18"/>
        </w:rPr>
      </w:pPr>
      <w:proofErr w:type="gramStart"/>
      <w:r>
        <w:rPr>
          <w:rFonts w:ascii="宋体" w:hAnsi="宋体" w:hint="eastAsia"/>
          <w:sz w:val="18"/>
        </w:rPr>
        <w:t>头麦冲突</w:t>
      </w:r>
      <w:proofErr w:type="gramEnd"/>
      <w:r>
        <w:rPr>
          <w:rFonts w:ascii="宋体" w:hAnsi="宋体" w:hint="eastAsia"/>
          <w:sz w:val="18"/>
        </w:rPr>
        <w:t>：减少</w:t>
      </w:r>
      <w:proofErr w:type="gramStart"/>
      <w:r>
        <w:rPr>
          <w:rFonts w:ascii="宋体" w:hAnsi="宋体" w:hint="eastAsia"/>
          <w:sz w:val="18"/>
        </w:rPr>
        <w:t>一</w:t>
      </w:r>
      <w:proofErr w:type="gramEnd"/>
      <w:r>
        <w:rPr>
          <w:rFonts w:ascii="宋体" w:hAnsi="宋体" w:hint="eastAsia"/>
          <w:sz w:val="18"/>
        </w:rPr>
        <w:t>个头麦，通过</w:t>
      </w:r>
      <w:proofErr w:type="gramStart"/>
      <w:r>
        <w:rPr>
          <w:rFonts w:ascii="宋体" w:hAnsi="宋体" w:hint="eastAsia"/>
          <w:sz w:val="18"/>
        </w:rPr>
        <w:t>场上传手</w:t>
      </w:r>
      <w:proofErr w:type="gramEnd"/>
      <w:r>
        <w:rPr>
          <w:rFonts w:ascii="宋体" w:hAnsi="宋体" w:hint="eastAsia"/>
          <w:sz w:val="18"/>
        </w:rPr>
        <w:t>麦解决；解除</w:t>
      </w:r>
      <w:proofErr w:type="gramStart"/>
      <w:r>
        <w:rPr>
          <w:rFonts w:ascii="宋体" w:hAnsi="宋体" w:hint="eastAsia"/>
          <w:sz w:val="18"/>
        </w:rPr>
        <w:t>头麦使用</w:t>
      </w:r>
      <w:proofErr w:type="gramEnd"/>
      <w:r>
        <w:rPr>
          <w:rFonts w:ascii="宋体" w:hAnsi="宋体" w:hint="eastAsia"/>
          <w:sz w:val="18"/>
        </w:rPr>
        <w:t>标准</w:t>
      </w:r>
      <w:r>
        <w:rPr>
          <w:rFonts w:ascii="宋体" w:hAnsi="宋体"/>
          <w:sz w:val="18"/>
        </w:rPr>
        <w:t>2</w:t>
      </w:r>
    </w:p>
    <w:p w:rsidR="00025D2E" w:rsidRDefault="00800BF7">
      <w:pPr>
        <w:pStyle w:val="11"/>
        <w:numPr>
          <w:ilvl w:val="1"/>
          <w:numId w:val="2"/>
        </w:numPr>
        <w:spacing w:after="0" w:line="240" w:lineRule="atLeast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手麦冲突：改变手麦传递策略，增加手麦混用的人数；给相关人员佩戴头麦，并解除</w:t>
      </w:r>
      <w:proofErr w:type="gramStart"/>
      <w:r>
        <w:rPr>
          <w:rFonts w:ascii="宋体" w:hAnsi="宋体" w:hint="eastAsia"/>
          <w:sz w:val="18"/>
        </w:rPr>
        <w:t>头麦使用</w:t>
      </w:r>
      <w:proofErr w:type="gramEnd"/>
      <w:r>
        <w:rPr>
          <w:rFonts w:ascii="宋体" w:hAnsi="宋体" w:hint="eastAsia"/>
          <w:sz w:val="18"/>
        </w:rPr>
        <w:t>标准</w:t>
      </w:r>
      <w:r>
        <w:rPr>
          <w:rFonts w:ascii="宋体" w:hAnsi="宋体"/>
          <w:sz w:val="18"/>
        </w:rPr>
        <w:t>2</w:t>
      </w:r>
    </w:p>
    <w:p w:rsidR="00025D2E" w:rsidRDefault="00800BF7">
      <w:pPr>
        <w:pStyle w:val="1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灯光标准</w:t>
      </w:r>
    </w:p>
    <w:p w:rsidR="00025D2E" w:rsidRDefault="00800BF7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电脑灯：</w:t>
      </w:r>
      <w:r>
        <w:rPr>
          <w:rFonts w:ascii="宋体" w:hAnsi="宋体"/>
          <w:sz w:val="18"/>
          <w:szCs w:val="18"/>
        </w:rPr>
        <w:t>4</w:t>
      </w:r>
      <w:r>
        <w:rPr>
          <w:rFonts w:ascii="宋体" w:hAnsi="宋体" w:hint="eastAsia"/>
          <w:sz w:val="18"/>
          <w:szCs w:val="18"/>
        </w:rPr>
        <w:t>个，用于舞台</w:t>
      </w:r>
      <w:proofErr w:type="gramStart"/>
      <w:r>
        <w:rPr>
          <w:rFonts w:ascii="宋体" w:hAnsi="宋体" w:hint="eastAsia"/>
          <w:sz w:val="18"/>
          <w:szCs w:val="18"/>
        </w:rPr>
        <w:t>炫</w:t>
      </w:r>
      <w:proofErr w:type="gramEnd"/>
      <w:r>
        <w:rPr>
          <w:rFonts w:ascii="宋体" w:hAnsi="宋体" w:hint="eastAsia"/>
          <w:sz w:val="18"/>
          <w:szCs w:val="18"/>
        </w:rPr>
        <w:t>光和小光圈定点效果</w:t>
      </w:r>
    </w:p>
    <w:p w:rsidR="00025D2E" w:rsidRDefault="00800BF7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PAR</w:t>
      </w:r>
      <w:r>
        <w:rPr>
          <w:rFonts w:ascii="宋体" w:hAnsi="宋体" w:hint="eastAsia"/>
          <w:sz w:val="18"/>
          <w:szCs w:val="18"/>
        </w:rPr>
        <w:t>灯：</w:t>
      </w:r>
      <w:r>
        <w:rPr>
          <w:rFonts w:ascii="宋体" w:hAnsi="宋体"/>
          <w:sz w:val="18"/>
          <w:szCs w:val="18"/>
        </w:rPr>
        <w:t>8</w:t>
      </w:r>
      <w:r>
        <w:rPr>
          <w:rFonts w:ascii="宋体" w:hAnsi="宋体" w:hint="eastAsia"/>
          <w:sz w:val="18"/>
          <w:szCs w:val="18"/>
        </w:rPr>
        <w:t>个，用于照明</w:t>
      </w:r>
    </w:p>
    <w:p w:rsidR="00025D2E" w:rsidRDefault="00800BF7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LED-PAR</w:t>
      </w:r>
      <w:r>
        <w:rPr>
          <w:rFonts w:ascii="宋体" w:hAnsi="宋体" w:hint="eastAsia"/>
          <w:sz w:val="18"/>
          <w:szCs w:val="18"/>
        </w:rPr>
        <w:t>灯：</w:t>
      </w:r>
      <w:r>
        <w:rPr>
          <w:rFonts w:ascii="宋体" w:hAnsi="宋体"/>
          <w:sz w:val="18"/>
          <w:szCs w:val="18"/>
        </w:rPr>
        <w:t>40</w:t>
      </w:r>
      <w:r>
        <w:rPr>
          <w:rFonts w:ascii="宋体" w:hAnsi="宋体" w:hint="eastAsia"/>
          <w:sz w:val="18"/>
          <w:szCs w:val="18"/>
        </w:rPr>
        <w:t>个，用于照明和背景光</w:t>
      </w:r>
    </w:p>
    <w:p w:rsidR="00025D2E" w:rsidRDefault="00800BF7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回光灯：</w:t>
      </w:r>
      <w:r>
        <w:rPr>
          <w:rFonts w:ascii="宋体" w:hAnsi="宋体"/>
          <w:sz w:val="18"/>
          <w:szCs w:val="18"/>
        </w:rPr>
        <w:t>12</w:t>
      </w:r>
      <w:r>
        <w:rPr>
          <w:rFonts w:ascii="宋体" w:hAnsi="宋体" w:hint="eastAsia"/>
          <w:sz w:val="18"/>
          <w:szCs w:val="18"/>
        </w:rPr>
        <w:t>个，用于侧光和轮廓光</w:t>
      </w:r>
    </w:p>
    <w:p w:rsidR="00025D2E" w:rsidRDefault="00800BF7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color w:val="E36C0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追光：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个</w:t>
      </w:r>
    </w:p>
    <w:p w:rsidR="00025D2E" w:rsidRDefault="00800BF7">
      <w:pPr>
        <w:pStyle w:val="11"/>
        <w:spacing w:after="0" w:line="240" w:lineRule="atLeast"/>
        <w:ind w:left="0"/>
        <w:rPr>
          <w:rFonts w:asciiTheme="minorEastAsia" w:hAnsiTheme="minorEastAsia"/>
          <w:sz w:val="28"/>
          <w:szCs w:val="28"/>
        </w:rPr>
      </w:pPr>
      <w:r>
        <w:rPr>
          <w:rFonts w:ascii="宋体" w:hAnsi="宋体" w:hint="eastAsia"/>
          <w:sz w:val="18"/>
          <w:szCs w:val="18"/>
        </w:rPr>
        <w:t>【与</w:t>
      </w:r>
      <w:r>
        <w:rPr>
          <w:rFonts w:ascii="宋体" w:hAnsi="宋体"/>
          <w:sz w:val="18"/>
          <w:szCs w:val="18"/>
        </w:rPr>
        <w:t>BGM</w:t>
      </w:r>
      <w:r>
        <w:rPr>
          <w:rFonts w:ascii="宋体" w:hAnsi="宋体" w:hint="eastAsia"/>
          <w:sz w:val="18"/>
          <w:szCs w:val="18"/>
        </w:rPr>
        <w:t>配合标准】舞蹈节目，听到背景伴奏再亮场灯（音频</w:t>
      </w:r>
      <w:proofErr w:type="gramStart"/>
      <w:r>
        <w:rPr>
          <w:rFonts w:ascii="宋体" w:hAnsi="宋体" w:hint="eastAsia"/>
          <w:sz w:val="18"/>
          <w:szCs w:val="18"/>
        </w:rPr>
        <w:t>听舞监</w:t>
      </w:r>
      <w:proofErr w:type="gramEnd"/>
      <w:r>
        <w:rPr>
          <w:rFonts w:ascii="宋体" w:hAnsi="宋体" w:hint="eastAsia"/>
          <w:sz w:val="18"/>
          <w:szCs w:val="18"/>
        </w:rPr>
        <w:t>指挥）</w:t>
      </w:r>
    </w:p>
    <w:sectPr w:rsidR="00025D2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92F" w:rsidRDefault="0085392F" w:rsidP="00081AB6">
      <w:r>
        <w:separator/>
      </w:r>
    </w:p>
  </w:endnote>
  <w:endnote w:type="continuationSeparator" w:id="0">
    <w:p w:rsidR="0085392F" w:rsidRDefault="0085392F" w:rsidP="00081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92F" w:rsidRDefault="0085392F" w:rsidP="00081AB6">
      <w:r>
        <w:separator/>
      </w:r>
    </w:p>
  </w:footnote>
  <w:footnote w:type="continuationSeparator" w:id="0">
    <w:p w:rsidR="0085392F" w:rsidRDefault="0085392F" w:rsidP="00081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0652C"/>
    <w:multiLevelType w:val="multilevel"/>
    <w:tmpl w:val="2F4065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3C54CD"/>
    <w:multiLevelType w:val="multilevel"/>
    <w:tmpl w:val="503C54CD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6B96264F"/>
    <w:multiLevelType w:val="hybridMultilevel"/>
    <w:tmpl w:val="7BC4735C"/>
    <w:lvl w:ilvl="0" w:tplc="45EE1FA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78024955"/>
    <w:multiLevelType w:val="multilevel"/>
    <w:tmpl w:val="78024955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D3"/>
    <w:rsid w:val="00025D2E"/>
    <w:rsid w:val="00032785"/>
    <w:rsid w:val="00081AB6"/>
    <w:rsid w:val="001012D3"/>
    <w:rsid w:val="00115938"/>
    <w:rsid w:val="00167A38"/>
    <w:rsid w:val="001F245C"/>
    <w:rsid w:val="00285C82"/>
    <w:rsid w:val="002F742B"/>
    <w:rsid w:val="00331722"/>
    <w:rsid w:val="00346534"/>
    <w:rsid w:val="004572AF"/>
    <w:rsid w:val="00496036"/>
    <w:rsid w:val="004F52BA"/>
    <w:rsid w:val="006412D3"/>
    <w:rsid w:val="006F789A"/>
    <w:rsid w:val="00707E19"/>
    <w:rsid w:val="00800BF7"/>
    <w:rsid w:val="0085392F"/>
    <w:rsid w:val="008C7B78"/>
    <w:rsid w:val="008D01CB"/>
    <w:rsid w:val="00931E81"/>
    <w:rsid w:val="0094360F"/>
    <w:rsid w:val="009D61DC"/>
    <w:rsid w:val="00AC6FB3"/>
    <w:rsid w:val="00B97477"/>
    <w:rsid w:val="00C3507F"/>
    <w:rsid w:val="00D601C6"/>
    <w:rsid w:val="00EB23E8"/>
    <w:rsid w:val="00F848B9"/>
    <w:rsid w:val="00FB222F"/>
    <w:rsid w:val="00FB47FA"/>
    <w:rsid w:val="057F772D"/>
    <w:rsid w:val="731A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DB9A02F"/>
  <w15:docId w15:val="{8E517A09-7B06-454C-9D7F-986A3AF6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7" w:qFormat="1"/>
    <w:lsdException w:name="toc 8" w:qFormat="1"/>
    <w:lsdException w:name="Normal Indent" w:semiHidden="1" w:unhideWhenUsed="1"/>
    <w:lsdException w:name="footnote text" w:qFormat="1"/>
    <w:lsdException w:name="annotation text" w:semiHidden="1"/>
    <w:lsdException w:name="header" w:unhideWhenUsed="1"/>
    <w:lsdException w:name="footer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qFormat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widowControl/>
      <w:spacing w:before="480" w:line="276" w:lineRule="auto"/>
      <w:jc w:val="left"/>
      <w:outlineLvl w:val="0"/>
    </w:pPr>
    <w:rPr>
      <w:rFonts w:ascii="Calibri Light" w:hAnsi="Calibri Light"/>
      <w:b/>
      <w:bCs/>
      <w:color w:val="2E74B5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widowControl/>
      <w:spacing w:before="200" w:line="276" w:lineRule="auto"/>
      <w:jc w:val="left"/>
      <w:outlineLvl w:val="1"/>
    </w:pPr>
    <w:rPr>
      <w:rFonts w:ascii="Calibri Light" w:hAnsi="Calibri Light"/>
      <w:b/>
      <w:bCs/>
      <w:color w:val="5B9BD5"/>
      <w:kern w:val="0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widowControl/>
      <w:spacing w:before="200" w:line="276" w:lineRule="auto"/>
      <w:jc w:val="left"/>
      <w:outlineLvl w:val="2"/>
    </w:pPr>
    <w:rPr>
      <w:rFonts w:ascii="Calibri Light" w:hAnsi="Calibri Light"/>
      <w:b/>
      <w:bCs/>
      <w:color w:val="5B9BD5"/>
      <w:kern w:val="0"/>
      <w:sz w:val="22"/>
      <w:szCs w:val="22"/>
    </w:rPr>
  </w:style>
  <w:style w:type="paragraph" w:styleId="4">
    <w:name w:val="heading 4"/>
    <w:basedOn w:val="a"/>
    <w:next w:val="a"/>
    <w:link w:val="40"/>
    <w:uiPriority w:val="99"/>
    <w:qFormat/>
    <w:pPr>
      <w:keepNext/>
      <w:keepLines/>
      <w:widowControl/>
      <w:spacing w:before="200" w:line="276" w:lineRule="auto"/>
      <w:jc w:val="left"/>
      <w:outlineLvl w:val="3"/>
    </w:pPr>
    <w:rPr>
      <w:rFonts w:ascii="Calibri Light" w:hAnsi="Calibri Light"/>
      <w:b/>
      <w:bCs/>
      <w:i/>
      <w:iCs/>
      <w:color w:val="5B9BD5"/>
      <w:kern w:val="0"/>
      <w:sz w:val="22"/>
      <w:szCs w:val="22"/>
    </w:rPr>
  </w:style>
  <w:style w:type="paragraph" w:styleId="5">
    <w:name w:val="heading 5"/>
    <w:basedOn w:val="a"/>
    <w:next w:val="a"/>
    <w:link w:val="50"/>
    <w:uiPriority w:val="99"/>
    <w:qFormat/>
    <w:pPr>
      <w:keepNext/>
      <w:keepLines/>
      <w:widowControl/>
      <w:spacing w:before="200" w:line="276" w:lineRule="auto"/>
      <w:jc w:val="left"/>
      <w:outlineLvl w:val="4"/>
    </w:pPr>
    <w:rPr>
      <w:rFonts w:ascii="Calibri Light" w:hAnsi="Calibri Light"/>
      <w:color w:val="1F4D78"/>
      <w:kern w:val="0"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pPr>
      <w:keepNext/>
      <w:keepLines/>
      <w:widowControl/>
      <w:spacing w:before="200" w:line="276" w:lineRule="auto"/>
      <w:jc w:val="left"/>
      <w:outlineLvl w:val="5"/>
    </w:pPr>
    <w:rPr>
      <w:rFonts w:ascii="Calibri Light" w:hAnsi="Calibri Light"/>
      <w:i/>
      <w:iCs/>
      <w:color w:val="1F4D78"/>
      <w:kern w:val="0"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pPr>
      <w:keepNext/>
      <w:keepLines/>
      <w:widowControl/>
      <w:spacing w:before="200" w:line="276" w:lineRule="auto"/>
      <w:jc w:val="left"/>
      <w:outlineLvl w:val="6"/>
    </w:pPr>
    <w:rPr>
      <w:rFonts w:ascii="Calibri Light" w:hAnsi="Calibri Light"/>
      <w:i/>
      <w:iCs/>
      <w:color w:val="404040"/>
      <w:kern w:val="0"/>
      <w:sz w:val="22"/>
      <w:szCs w:val="22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widowControl/>
      <w:spacing w:before="200" w:line="276" w:lineRule="auto"/>
      <w:jc w:val="left"/>
      <w:outlineLvl w:val="7"/>
    </w:pPr>
    <w:rPr>
      <w:rFonts w:ascii="Calibri Light" w:hAnsi="Calibri Light"/>
      <w:color w:val="5B9BD5"/>
      <w:kern w:val="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pPr>
      <w:keepNext/>
      <w:keepLines/>
      <w:widowControl/>
      <w:spacing w:before="200" w:line="276" w:lineRule="auto"/>
      <w:jc w:val="left"/>
      <w:outlineLvl w:val="8"/>
    </w:pPr>
    <w:rPr>
      <w:rFonts w:ascii="Calibri Light" w:hAnsi="Calibri Light"/>
      <w:i/>
      <w:iCs/>
      <w:color w:val="40404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pPr>
      <w:widowControl/>
      <w:spacing w:after="200" w:line="276" w:lineRule="auto"/>
    </w:pPr>
    <w:rPr>
      <w:rFonts w:ascii="Cambria" w:hAnsi="Cambria"/>
      <w:b/>
      <w:bCs/>
      <w:kern w:val="0"/>
      <w:sz w:val="22"/>
    </w:rPr>
  </w:style>
  <w:style w:type="paragraph" w:styleId="a4">
    <w:name w:val="annotation text"/>
    <w:basedOn w:val="a"/>
    <w:link w:val="a6"/>
    <w:uiPriority w:val="99"/>
    <w:semiHidden/>
    <w:pPr>
      <w:jc w:val="left"/>
    </w:pPr>
    <w:rPr>
      <w:rFonts w:ascii="Calibri" w:hAnsi="Calibri"/>
      <w:szCs w:val="28"/>
    </w:rPr>
  </w:style>
  <w:style w:type="paragraph" w:styleId="TOC7">
    <w:name w:val="toc 7"/>
    <w:basedOn w:val="a"/>
    <w:next w:val="a"/>
    <w:uiPriority w:val="99"/>
    <w:qFormat/>
    <w:pPr>
      <w:ind w:leftChars="1200" w:left="2520"/>
    </w:pPr>
    <w:rPr>
      <w:rFonts w:ascii="Cambria" w:hAnsi="Cambria"/>
      <w:szCs w:val="22"/>
    </w:rPr>
  </w:style>
  <w:style w:type="paragraph" w:styleId="a7">
    <w:name w:val="caption"/>
    <w:basedOn w:val="a"/>
    <w:next w:val="a"/>
    <w:uiPriority w:val="99"/>
    <w:qFormat/>
    <w:pPr>
      <w:widowControl/>
      <w:spacing w:after="200"/>
      <w:jc w:val="left"/>
    </w:pPr>
    <w:rPr>
      <w:rFonts w:ascii="Cambria" w:hAnsi="Cambria"/>
      <w:b/>
      <w:bCs/>
      <w:color w:val="5B9BD5"/>
      <w:kern w:val="0"/>
      <w:sz w:val="18"/>
      <w:szCs w:val="18"/>
    </w:rPr>
  </w:style>
  <w:style w:type="paragraph" w:styleId="a8">
    <w:name w:val="Document Map"/>
    <w:basedOn w:val="a"/>
    <w:link w:val="a9"/>
    <w:uiPriority w:val="99"/>
    <w:semiHidden/>
    <w:pPr>
      <w:widowControl/>
      <w:spacing w:after="200" w:line="276" w:lineRule="auto"/>
      <w:jc w:val="left"/>
    </w:pPr>
    <w:rPr>
      <w:rFonts w:ascii="宋体"/>
      <w:kern w:val="0"/>
      <w:sz w:val="18"/>
      <w:szCs w:val="18"/>
    </w:rPr>
  </w:style>
  <w:style w:type="paragraph" w:styleId="TOC5">
    <w:name w:val="toc 5"/>
    <w:basedOn w:val="a"/>
    <w:next w:val="a"/>
    <w:uiPriority w:val="99"/>
    <w:qFormat/>
    <w:pPr>
      <w:ind w:leftChars="800" w:left="1680"/>
    </w:pPr>
    <w:rPr>
      <w:rFonts w:ascii="Cambria" w:hAnsi="Cambria"/>
      <w:szCs w:val="22"/>
    </w:rPr>
  </w:style>
  <w:style w:type="paragraph" w:styleId="TOC3">
    <w:name w:val="toc 3"/>
    <w:basedOn w:val="a"/>
    <w:next w:val="a"/>
    <w:uiPriority w:val="99"/>
    <w:qFormat/>
    <w:pPr>
      <w:ind w:leftChars="400" w:left="840"/>
    </w:pPr>
    <w:rPr>
      <w:rFonts w:ascii="Cambria" w:hAnsi="Cambria"/>
      <w:szCs w:val="22"/>
    </w:rPr>
  </w:style>
  <w:style w:type="paragraph" w:styleId="TOC8">
    <w:name w:val="toc 8"/>
    <w:basedOn w:val="a"/>
    <w:next w:val="a"/>
    <w:uiPriority w:val="99"/>
    <w:qFormat/>
    <w:pPr>
      <w:ind w:leftChars="1400" w:left="2940"/>
    </w:pPr>
    <w:rPr>
      <w:rFonts w:ascii="Cambria" w:hAnsi="Cambria"/>
      <w:szCs w:val="22"/>
    </w:rPr>
  </w:style>
  <w:style w:type="paragraph" w:styleId="aa">
    <w:name w:val="Balloon Text"/>
    <w:basedOn w:val="a"/>
    <w:link w:val="ab"/>
    <w:uiPriority w:val="99"/>
    <w:semiHidden/>
    <w:pPr>
      <w:widowControl/>
      <w:spacing w:after="200"/>
      <w:jc w:val="left"/>
    </w:pPr>
    <w:rPr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99"/>
    <w:qFormat/>
    <w:pPr>
      <w:widowControl/>
      <w:spacing w:after="200" w:line="276" w:lineRule="auto"/>
      <w:jc w:val="left"/>
    </w:pPr>
    <w:rPr>
      <w:rFonts w:ascii="Cambria" w:hAnsi="Cambria"/>
      <w:kern w:val="0"/>
      <w:sz w:val="22"/>
      <w:szCs w:val="22"/>
    </w:rPr>
  </w:style>
  <w:style w:type="paragraph" w:styleId="TOC4">
    <w:name w:val="toc 4"/>
    <w:basedOn w:val="a"/>
    <w:next w:val="a"/>
    <w:uiPriority w:val="99"/>
    <w:qFormat/>
    <w:pPr>
      <w:ind w:leftChars="600" w:left="1260"/>
    </w:pPr>
    <w:rPr>
      <w:rFonts w:ascii="Cambria" w:hAnsi="Cambria"/>
      <w:szCs w:val="22"/>
    </w:rPr>
  </w:style>
  <w:style w:type="paragraph" w:styleId="af0">
    <w:name w:val="Subtitle"/>
    <w:basedOn w:val="a"/>
    <w:next w:val="a"/>
    <w:link w:val="af1"/>
    <w:uiPriority w:val="99"/>
    <w:qFormat/>
    <w:pPr>
      <w:widowControl/>
      <w:spacing w:after="200" w:line="276" w:lineRule="auto"/>
      <w:jc w:val="left"/>
    </w:pPr>
    <w:rPr>
      <w:rFonts w:ascii="Calibri Light" w:hAnsi="Calibri Light"/>
      <w:i/>
      <w:iCs/>
      <w:color w:val="5B9BD5"/>
      <w:spacing w:val="15"/>
      <w:kern w:val="0"/>
      <w:sz w:val="24"/>
    </w:rPr>
  </w:style>
  <w:style w:type="paragraph" w:styleId="af2">
    <w:name w:val="footnote text"/>
    <w:basedOn w:val="a"/>
    <w:link w:val="af3"/>
    <w:uiPriority w:val="99"/>
    <w:qFormat/>
    <w:pPr>
      <w:snapToGrid w:val="0"/>
      <w:jc w:val="left"/>
    </w:pPr>
    <w:rPr>
      <w:sz w:val="18"/>
      <w:szCs w:val="18"/>
    </w:rPr>
  </w:style>
  <w:style w:type="paragraph" w:styleId="TOC6">
    <w:name w:val="toc 6"/>
    <w:basedOn w:val="a"/>
    <w:next w:val="a"/>
    <w:uiPriority w:val="99"/>
    <w:pPr>
      <w:ind w:leftChars="1000" w:left="2100"/>
    </w:pPr>
    <w:rPr>
      <w:rFonts w:ascii="Cambria" w:hAnsi="Cambria"/>
      <w:szCs w:val="22"/>
    </w:rPr>
  </w:style>
  <w:style w:type="paragraph" w:styleId="TOC2">
    <w:name w:val="toc 2"/>
    <w:basedOn w:val="a"/>
    <w:next w:val="a"/>
    <w:uiPriority w:val="99"/>
    <w:qFormat/>
    <w:pPr>
      <w:widowControl/>
      <w:spacing w:after="200" w:line="276" w:lineRule="auto"/>
      <w:ind w:leftChars="200" w:left="420"/>
      <w:jc w:val="left"/>
    </w:pPr>
    <w:rPr>
      <w:rFonts w:ascii="Cambria" w:hAnsi="Cambria"/>
      <w:kern w:val="0"/>
      <w:sz w:val="22"/>
      <w:szCs w:val="22"/>
    </w:rPr>
  </w:style>
  <w:style w:type="paragraph" w:styleId="TOC9">
    <w:name w:val="toc 9"/>
    <w:basedOn w:val="a"/>
    <w:next w:val="a"/>
    <w:uiPriority w:val="99"/>
    <w:pPr>
      <w:ind w:leftChars="1600" w:left="3360"/>
    </w:pPr>
    <w:rPr>
      <w:rFonts w:ascii="Cambria" w:hAnsi="Cambria"/>
      <w:szCs w:val="22"/>
    </w:rPr>
  </w:style>
  <w:style w:type="paragraph" w:styleId="HTML">
    <w:name w:val="HTML Preformatted"/>
    <w:basedOn w:val="a"/>
    <w:link w:val="HTML0"/>
    <w:uiPriority w:val="99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/>
      <w:jc w:val="left"/>
    </w:pPr>
    <w:rPr>
      <w:rFonts w:ascii="宋体" w:hAnsi="宋体"/>
      <w:kern w:val="0"/>
      <w:sz w:val="24"/>
    </w:rPr>
  </w:style>
  <w:style w:type="paragraph" w:styleId="af4">
    <w:name w:val="Title"/>
    <w:basedOn w:val="a"/>
    <w:next w:val="a"/>
    <w:link w:val="af5"/>
    <w:uiPriority w:val="99"/>
    <w:qFormat/>
    <w:pPr>
      <w:widowControl/>
      <w:pBdr>
        <w:bottom w:val="single" w:sz="8" w:space="4" w:color="5B9BD5"/>
      </w:pBdr>
      <w:spacing w:after="300"/>
      <w:contextualSpacing/>
      <w:jc w:val="left"/>
    </w:pPr>
    <w:rPr>
      <w:rFonts w:ascii="Calibri Light" w:hAnsi="Calibri Light"/>
      <w:color w:val="323E4F"/>
      <w:spacing w:val="5"/>
      <w:kern w:val="0"/>
      <w:sz w:val="52"/>
      <w:szCs w:val="52"/>
    </w:rPr>
  </w:style>
  <w:style w:type="character" w:styleId="af6">
    <w:name w:val="Strong"/>
    <w:basedOn w:val="a0"/>
    <w:uiPriority w:val="99"/>
    <w:qFormat/>
    <w:rPr>
      <w:rFonts w:cs="Times New Roman"/>
      <w:b/>
    </w:rPr>
  </w:style>
  <w:style w:type="character" w:styleId="af7">
    <w:name w:val="FollowedHyperlink"/>
    <w:basedOn w:val="a0"/>
    <w:uiPriority w:val="99"/>
    <w:semiHidden/>
    <w:qFormat/>
    <w:rPr>
      <w:rFonts w:cs="Times New Roman"/>
      <w:color w:val="800080"/>
      <w:u w:val="single"/>
    </w:rPr>
  </w:style>
  <w:style w:type="character" w:styleId="af8">
    <w:name w:val="Emphasis"/>
    <w:basedOn w:val="a0"/>
    <w:uiPriority w:val="99"/>
    <w:qFormat/>
    <w:rPr>
      <w:rFonts w:cs="Times New Roman"/>
      <w:i/>
    </w:rPr>
  </w:style>
  <w:style w:type="character" w:styleId="af9">
    <w:name w:val="Hyperlink"/>
    <w:basedOn w:val="a0"/>
    <w:uiPriority w:val="99"/>
    <w:qFormat/>
    <w:rPr>
      <w:rFonts w:cs="Times New Roman"/>
      <w:color w:val="0000FF"/>
      <w:u w:val="single"/>
    </w:rPr>
  </w:style>
  <w:style w:type="character" w:styleId="afa">
    <w:name w:val="annotation reference"/>
    <w:basedOn w:val="a0"/>
    <w:uiPriority w:val="99"/>
    <w:semiHidden/>
    <w:qFormat/>
    <w:rPr>
      <w:rFonts w:cs="Times New Roman"/>
      <w:sz w:val="21"/>
      <w:szCs w:val="21"/>
    </w:rPr>
  </w:style>
  <w:style w:type="character" w:styleId="afb">
    <w:name w:val="footnote reference"/>
    <w:basedOn w:val="a0"/>
    <w:uiPriority w:val="99"/>
    <w:qFormat/>
    <w:rPr>
      <w:rFonts w:cs="Times New Roman"/>
      <w:vertAlign w:val="superscript"/>
    </w:rPr>
  </w:style>
  <w:style w:type="table" w:styleId="afc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Grid Accent 1"/>
    <w:basedOn w:val="a1"/>
    <w:uiPriority w:val="99"/>
    <w:qFormat/>
    <w:rPr>
      <w:rFonts w:ascii="Cambria" w:hAnsi="Cambria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character" w:customStyle="1" w:styleId="af">
    <w:name w:val="页眉 字符"/>
    <w:basedOn w:val="a0"/>
    <w:link w:val="ae"/>
    <w:uiPriority w:val="99"/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rFonts w:ascii="Calibri Light" w:eastAsia="宋体" w:hAnsi="Calibri Light" w:cs="Times New Roman"/>
      <w:b/>
      <w:bCs/>
      <w:color w:val="2E74B5"/>
      <w:kern w:val="0"/>
      <w:sz w:val="28"/>
    </w:rPr>
  </w:style>
  <w:style w:type="character" w:customStyle="1" w:styleId="20">
    <w:name w:val="标题 2 字符"/>
    <w:basedOn w:val="a0"/>
    <w:link w:val="2"/>
    <w:uiPriority w:val="99"/>
    <w:qFormat/>
    <w:rPr>
      <w:rFonts w:ascii="Calibri Light" w:eastAsia="宋体" w:hAnsi="Calibri Light" w:cs="Times New Roman"/>
      <w:b/>
      <w:bCs/>
      <w:color w:val="5B9BD5"/>
      <w:kern w:val="0"/>
      <w:sz w:val="26"/>
      <w:szCs w:val="26"/>
    </w:rPr>
  </w:style>
  <w:style w:type="character" w:customStyle="1" w:styleId="30">
    <w:name w:val="标题 3 字符"/>
    <w:basedOn w:val="a0"/>
    <w:link w:val="3"/>
    <w:uiPriority w:val="99"/>
    <w:rPr>
      <w:rFonts w:ascii="Calibri Light" w:eastAsia="宋体" w:hAnsi="Calibri Light" w:cs="Times New Roman"/>
      <w:b/>
      <w:bCs/>
      <w:color w:val="5B9BD5"/>
      <w:kern w:val="0"/>
      <w:sz w:val="22"/>
      <w:szCs w:val="22"/>
    </w:rPr>
  </w:style>
  <w:style w:type="character" w:customStyle="1" w:styleId="40">
    <w:name w:val="标题 4 字符"/>
    <w:basedOn w:val="a0"/>
    <w:link w:val="4"/>
    <w:uiPriority w:val="99"/>
    <w:rPr>
      <w:rFonts w:ascii="Calibri Light" w:eastAsia="宋体" w:hAnsi="Calibri Light" w:cs="Times New Roman"/>
      <w:b/>
      <w:bCs/>
      <w:i/>
      <w:iCs/>
      <w:color w:val="5B9BD5"/>
      <w:kern w:val="0"/>
      <w:sz w:val="22"/>
      <w:szCs w:val="22"/>
    </w:rPr>
  </w:style>
  <w:style w:type="character" w:customStyle="1" w:styleId="50">
    <w:name w:val="标题 5 字符"/>
    <w:basedOn w:val="a0"/>
    <w:link w:val="5"/>
    <w:uiPriority w:val="99"/>
    <w:qFormat/>
    <w:rPr>
      <w:rFonts w:ascii="Calibri Light" w:eastAsia="宋体" w:hAnsi="Calibri Light" w:cs="Times New Roman"/>
      <w:color w:val="1F4D78"/>
      <w:kern w:val="0"/>
      <w:sz w:val="22"/>
      <w:szCs w:val="22"/>
    </w:rPr>
  </w:style>
  <w:style w:type="character" w:customStyle="1" w:styleId="60">
    <w:name w:val="标题 6 字符"/>
    <w:basedOn w:val="a0"/>
    <w:link w:val="6"/>
    <w:uiPriority w:val="99"/>
    <w:rPr>
      <w:rFonts w:ascii="Calibri Light" w:eastAsia="宋体" w:hAnsi="Calibri Light" w:cs="Times New Roman"/>
      <w:i/>
      <w:iCs/>
      <w:color w:val="1F4D78"/>
      <w:kern w:val="0"/>
      <w:sz w:val="22"/>
      <w:szCs w:val="22"/>
    </w:rPr>
  </w:style>
  <w:style w:type="character" w:customStyle="1" w:styleId="70">
    <w:name w:val="标题 7 字符"/>
    <w:basedOn w:val="a0"/>
    <w:link w:val="7"/>
    <w:uiPriority w:val="99"/>
    <w:qFormat/>
    <w:rPr>
      <w:rFonts w:ascii="Calibri Light" w:eastAsia="宋体" w:hAnsi="Calibri Light" w:cs="Times New Roman"/>
      <w:i/>
      <w:iCs/>
      <w:color w:val="404040"/>
      <w:kern w:val="0"/>
      <w:sz w:val="22"/>
      <w:szCs w:val="22"/>
    </w:rPr>
  </w:style>
  <w:style w:type="character" w:customStyle="1" w:styleId="80">
    <w:name w:val="标题 8 字符"/>
    <w:basedOn w:val="a0"/>
    <w:link w:val="8"/>
    <w:uiPriority w:val="99"/>
    <w:rPr>
      <w:rFonts w:ascii="Calibri Light" w:eastAsia="宋体" w:hAnsi="Calibri Light" w:cs="Times New Roman"/>
      <w:color w:val="5B9BD5"/>
      <w:kern w:val="0"/>
      <w:sz w:val="20"/>
      <w:szCs w:val="20"/>
    </w:rPr>
  </w:style>
  <w:style w:type="character" w:customStyle="1" w:styleId="90">
    <w:name w:val="标题 9 字符"/>
    <w:basedOn w:val="a0"/>
    <w:link w:val="9"/>
    <w:uiPriority w:val="99"/>
    <w:rPr>
      <w:rFonts w:ascii="Calibri Light" w:eastAsia="宋体" w:hAnsi="Calibri Light" w:cs="Times New Roman"/>
      <w:i/>
      <w:iCs/>
      <w:color w:val="404040"/>
      <w:kern w:val="0"/>
      <w:sz w:val="20"/>
      <w:szCs w:val="20"/>
    </w:rPr>
  </w:style>
  <w:style w:type="paragraph" w:customStyle="1" w:styleId="Authors">
    <w:name w:val="Authors"/>
    <w:basedOn w:val="a"/>
    <w:next w:val="a"/>
    <w:uiPriority w:val="99"/>
    <w:pPr>
      <w:framePr w:w="9072" w:hSpace="187" w:vSpace="187" w:wrap="notBeside" w:vAnchor="text" w:hAnchor="page" w:xAlign="center" w:y="1"/>
      <w:widowControl/>
      <w:autoSpaceDE w:val="0"/>
      <w:autoSpaceDN w:val="0"/>
      <w:spacing w:after="320"/>
      <w:jc w:val="center"/>
    </w:pPr>
    <w:rPr>
      <w:kern w:val="0"/>
      <w:sz w:val="22"/>
      <w:szCs w:val="22"/>
    </w:rPr>
  </w:style>
  <w:style w:type="paragraph" w:customStyle="1" w:styleId="11">
    <w:name w:val="列出段落1"/>
    <w:basedOn w:val="a"/>
    <w:uiPriority w:val="99"/>
    <w:qFormat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character" w:customStyle="1" w:styleId="a9">
    <w:name w:val="文档结构图 字符"/>
    <w:basedOn w:val="a0"/>
    <w:link w:val="a8"/>
    <w:uiPriority w:val="99"/>
    <w:semiHidden/>
    <w:rPr>
      <w:rFonts w:ascii="宋体" w:eastAsia="宋体" w:cs="Times New Roman"/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Pr>
      <w:rFonts w:eastAsia="宋体" w:cs="Times New Roman"/>
      <w:kern w:val="0"/>
      <w:sz w:val="18"/>
      <w:szCs w:val="18"/>
    </w:rPr>
  </w:style>
  <w:style w:type="character" w:customStyle="1" w:styleId="af1">
    <w:name w:val="副标题 字符"/>
    <w:basedOn w:val="a0"/>
    <w:link w:val="af0"/>
    <w:uiPriority w:val="99"/>
    <w:rPr>
      <w:rFonts w:ascii="Calibri Light" w:eastAsia="宋体" w:hAnsi="Calibri Light" w:cs="Times New Roman"/>
      <w:i/>
      <w:iCs/>
      <w:color w:val="5B9BD5"/>
      <w:spacing w:val="15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Times New Roman"/>
      <w:kern w:val="0"/>
      <w:sz w:val="24"/>
      <w:szCs w:val="24"/>
    </w:rPr>
  </w:style>
  <w:style w:type="character" w:customStyle="1" w:styleId="af5">
    <w:name w:val="标题 字符"/>
    <w:basedOn w:val="a0"/>
    <w:link w:val="af4"/>
    <w:uiPriority w:val="99"/>
    <w:rPr>
      <w:rFonts w:ascii="Calibri Light" w:eastAsia="宋体" w:hAnsi="Calibri Light" w:cs="Times New Roman"/>
      <w:color w:val="323E4F"/>
      <w:spacing w:val="5"/>
      <w:kern w:val="0"/>
      <w:sz w:val="52"/>
      <w:szCs w:val="52"/>
    </w:rPr>
  </w:style>
  <w:style w:type="paragraph" w:customStyle="1" w:styleId="12">
    <w:name w:val="无间隔1"/>
    <w:basedOn w:val="a"/>
    <w:link w:val="Char"/>
    <w:uiPriority w:val="99"/>
    <w:qFormat/>
    <w:pPr>
      <w:widowControl/>
      <w:spacing w:after="200"/>
      <w:jc w:val="left"/>
    </w:pPr>
    <w:rPr>
      <w:kern w:val="0"/>
      <w:sz w:val="22"/>
      <w:szCs w:val="22"/>
    </w:rPr>
  </w:style>
  <w:style w:type="character" w:customStyle="1" w:styleId="Char">
    <w:name w:val="无间隔 Char"/>
    <w:link w:val="12"/>
    <w:uiPriority w:val="99"/>
    <w:qFormat/>
    <w:locked/>
    <w:rPr>
      <w:rFonts w:eastAsia="宋体" w:cs="Times New Roman"/>
      <w:kern w:val="0"/>
      <w:sz w:val="22"/>
      <w:szCs w:val="22"/>
    </w:rPr>
  </w:style>
  <w:style w:type="paragraph" w:customStyle="1" w:styleId="13">
    <w:name w:val="引用1"/>
    <w:basedOn w:val="a"/>
    <w:next w:val="a"/>
    <w:uiPriority w:val="99"/>
    <w:qFormat/>
    <w:pPr>
      <w:widowControl/>
      <w:spacing w:after="200" w:line="276" w:lineRule="auto"/>
      <w:jc w:val="left"/>
    </w:pPr>
    <w:rPr>
      <w:i/>
      <w:kern w:val="0"/>
      <w:sz w:val="22"/>
      <w:szCs w:val="22"/>
    </w:rPr>
  </w:style>
  <w:style w:type="paragraph" w:customStyle="1" w:styleId="14">
    <w:name w:val="明显引用1"/>
    <w:basedOn w:val="a"/>
    <w:next w:val="a"/>
    <w:uiPriority w:val="99"/>
    <w:qFormat/>
    <w:pPr>
      <w:widowControl/>
      <w:pBdr>
        <w:top w:val="single" w:sz="8" w:space="10" w:color="C45911"/>
        <w:left w:val="single" w:sz="8" w:space="10" w:color="C45911"/>
        <w:bottom w:val="single" w:sz="8" w:space="10" w:color="C45911"/>
        <w:right w:val="single" w:sz="8" w:space="10" w:color="C45911"/>
      </w:pBdr>
      <w:shd w:val="clear" w:color="auto" w:fill="ED7D31"/>
      <w:spacing w:before="140" w:after="140" w:line="276" w:lineRule="auto"/>
      <w:ind w:left="1440" w:right="1440"/>
      <w:jc w:val="left"/>
    </w:pPr>
    <w:rPr>
      <w:b/>
      <w:i/>
      <w:color w:val="FFFFFF"/>
      <w:kern w:val="0"/>
      <w:sz w:val="22"/>
      <w:szCs w:val="22"/>
    </w:rPr>
  </w:style>
  <w:style w:type="paragraph" w:customStyle="1" w:styleId="TOC10">
    <w:name w:val="TOC 标题1"/>
    <w:basedOn w:val="1"/>
    <w:next w:val="a"/>
    <w:uiPriority w:val="99"/>
    <w:semiHidden/>
    <w:qFormat/>
    <w:pPr>
      <w:outlineLvl w:val="9"/>
    </w:pPr>
  </w:style>
  <w:style w:type="paragraph" w:customStyle="1" w:styleId="Section">
    <w:name w:val="Section"/>
    <w:basedOn w:val="a"/>
    <w:next w:val="a"/>
    <w:uiPriority w:val="99"/>
    <w:qFormat/>
    <w:pPr>
      <w:widowControl/>
      <w:spacing w:before="320" w:after="40"/>
      <w:jc w:val="left"/>
    </w:pPr>
    <w:rPr>
      <w:rFonts w:ascii="Calibri Light" w:hAnsi="Calibri Light"/>
      <w:b/>
      <w:color w:val="ED7D31"/>
      <w:kern w:val="0"/>
      <w:sz w:val="36"/>
      <w:szCs w:val="22"/>
      <w:u w:val="single"/>
      <w:lang w:eastAsia="ja-JP"/>
    </w:rPr>
  </w:style>
  <w:style w:type="paragraph" w:customStyle="1" w:styleId="110">
    <w:name w:val="无间隔11"/>
    <w:basedOn w:val="a"/>
    <w:uiPriority w:val="1"/>
    <w:qFormat/>
    <w:pPr>
      <w:spacing w:after="200"/>
      <w:jc w:val="left"/>
    </w:pPr>
    <w:rPr>
      <w:szCs w:val="22"/>
    </w:rPr>
  </w:style>
  <w:style w:type="character" w:customStyle="1" w:styleId="afd">
    <w:name w:val="引用 字符"/>
    <w:link w:val="afe"/>
    <w:uiPriority w:val="99"/>
    <w:locked/>
    <w:rPr>
      <w:i/>
      <w:color w:val="000000"/>
    </w:rPr>
  </w:style>
  <w:style w:type="paragraph" w:styleId="afe">
    <w:name w:val="Quote"/>
    <w:basedOn w:val="a"/>
    <w:next w:val="a"/>
    <w:link w:val="afd"/>
    <w:uiPriority w:val="99"/>
    <w:qFormat/>
    <w:pPr>
      <w:widowControl/>
      <w:spacing w:after="200" w:line="276" w:lineRule="auto"/>
      <w:jc w:val="left"/>
    </w:pPr>
    <w:rPr>
      <w:rFonts w:eastAsiaTheme="minorEastAsia" w:cstheme="minorBidi"/>
      <w:i/>
      <w:color w:val="000000"/>
      <w:szCs w:val="28"/>
    </w:rPr>
  </w:style>
  <w:style w:type="character" w:customStyle="1" w:styleId="Char1">
    <w:name w:val="引用 Char1"/>
    <w:basedOn w:val="a0"/>
    <w:uiPriority w:val="99"/>
    <w:rPr>
      <w:rFonts w:eastAsia="宋体" w:cs="Times New Roman"/>
      <w:i/>
      <w:iCs/>
      <w:color w:val="404040" w:themeColor="text1" w:themeTint="BF"/>
      <w:szCs w:val="24"/>
    </w:rPr>
  </w:style>
  <w:style w:type="character" w:customStyle="1" w:styleId="QuoteChar1">
    <w:name w:val="Quote Char1"/>
    <w:basedOn w:val="a0"/>
    <w:uiPriority w:val="29"/>
    <w:qFormat/>
    <w:rPr>
      <w:rFonts w:ascii="Times New Roman" w:hAnsi="Times New Roman"/>
      <w:i/>
      <w:color w:val="000000"/>
      <w:sz w:val="24"/>
    </w:rPr>
  </w:style>
  <w:style w:type="character" w:customStyle="1" w:styleId="15">
    <w:name w:val="引用字符1"/>
    <w:basedOn w:val="a0"/>
    <w:uiPriority w:val="99"/>
    <w:rPr>
      <w:rFonts w:ascii="Times New Roman" w:eastAsia="宋体" w:hAnsi="Times New Roman" w:cs="Times New Roman"/>
      <w:i/>
      <w:iCs/>
      <w:color w:val="000000"/>
      <w:sz w:val="21"/>
    </w:rPr>
  </w:style>
  <w:style w:type="character" w:customStyle="1" w:styleId="aff">
    <w:name w:val="明显引用 字符"/>
    <w:link w:val="aff0"/>
    <w:uiPriority w:val="99"/>
    <w:locked/>
    <w:rPr>
      <w:b/>
      <w:i/>
      <w:color w:val="5B9BD5"/>
    </w:rPr>
  </w:style>
  <w:style w:type="paragraph" w:styleId="aff0">
    <w:name w:val="Intense Quote"/>
    <w:basedOn w:val="a"/>
    <w:next w:val="a"/>
    <w:link w:val="aff"/>
    <w:uiPriority w:val="99"/>
    <w:qFormat/>
    <w:pPr>
      <w:widowControl/>
      <w:pBdr>
        <w:bottom w:val="single" w:sz="4" w:space="4" w:color="5B9BD5"/>
      </w:pBdr>
      <w:spacing w:before="200" w:after="280" w:line="276" w:lineRule="auto"/>
      <w:ind w:left="936" w:right="936"/>
      <w:jc w:val="left"/>
    </w:pPr>
    <w:rPr>
      <w:rFonts w:eastAsiaTheme="minorEastAsia" w:cstheme="minorBidi"/>
      <w:b/>
      <w:i/>
      <w:color w:val="5B9BD5"/>
      <w:szCs w:val="28"/>
    </w:rPr>
  </w:style>
  <w:style w:type="character" w:customStyle="1" w:styleId="Char10">
    <w:name w:val="明显引用 Char1"/>
    <w:basedOn w:val="a0"/>
    <w:uiPriority w:val="99"/>
    <w:rPr>
      <w:rFonts w:eastAsia="宋体" w:cs="Times New Roman"/>
      <w:i/>
      <w:iCs/>
      <w:color w:val="5B9BD5" w:themeColor="accent1"/>
      <w:szCs w:val="24"/>
    </w:rPr>
  </w:style>
  <w:style w:type="character" w:customStyle="1" w:styleId="IntenseQuoteChar1">
    <w:name w:val="Intense Quote Char1"/>
    <w:basedOn w:val="a0"/>
    <w:uiPriority w:val="30"/>
    <w:rPr>
      <w:rFonts w:ascii="Times New Roman" w:hAnsi="Times New Roman"/>
      <w:b/>
      <w:i/>
      <w:color w:val="4F81BD"/>
      <w:sz w:val="24"/>
    </w:rPr>
  </w:style>
  <w:style w:type="character" w:customStyle="1" w:styleId="16">
    <w:name w:val="明显引用字符1"/>
    <w:basedOn w:val="a0"/>
    <w:uiPriority w:val="99"/>
    <w:rPr>
      <w:rFonts w:ascii="Times New Roman" w:eastAsia="宋体" w:hAnsi="Times New Roman" w:cs="Times New Roman"/>
      <w:b/>
      <w:bCs/>
      <w:i/>
      <w:iCs/>
      <w:color w:val="4F81BD"/>
      <w:sz w:val="21"/>
    </w:rPr>
  </w:style>
  <w:style w:type="character" w:customStyle="1" w:styleId="17">
    <w:name w:val="不明显强调1"/>
    <w:uiPriority w:val="99"/>
    <w:qFormat/>
    <w:rPr>
      <w:i/>
    </w:rPr>
  </w:style>
  <w:style w:type="character" w:customStyle="1" w:styleId="18">
    <w:name w:val="明显强调1"/>
    <w:uiPriority w:val="99"/>
    <w:qFormat/>
    <w:rPr>
      <w:b/>
      <w:i/>
      <w:color w:val="ED7D31"/>
      <w:spacing w:val="10"/>
    </w:rPr>
  </w:style>
  <w:style w:type="character" w:customStyle="1" w:styleId="19">
    <w:name w:val="不明显参考1"/>
    <w:uiPriority w:val="99"/>
    <w:qFormat/>
    <w:rPr>
      <w:b/>
    </w:rPr>
  </w:style>
  <w:style w:type="character" w:customStyle="1" w:styleId="1a">
    <w:name w:val="明显参考1"/>
    <w:uiPriority w:val="99"/>
    <w:qFormat/>
    <w:rPr>
      <w:b/>
      <w:smallCaps/>
      <w:spacing w:val="5"/>
      <w:sz w:val="22"/>
      <w:u w:val="single"/>
    </w:rPr>
  </w:style>
  <w:style w:type="character" w:customStyle="1" w:styleId="1b">
    <w:name w:val="书籍标题1"/>
    <w:uiPriority w:val="99"/>
    <w:qFormat/>
    <w:rPr>
      <w:rFonts w:ascii="Calibri Light" w:eastAsia="宋体" w:hAnsi="Calibri Light"/>
      <w:i/>
      <w:sz w:val="20"/>
    </w:rPr>
  </w:style>
  <w:style w:type="paragraph" w:styleId="aff1">
    <w:name w:val="List Paragraph"/>
    <w:basedOn w:val="a"/>
    <w:uiPriority w:val="34"/>
    <w:qFormat/>
    <w:pPr>
      <w:widowControl/>
      <w:spacing w:after="200" w:line="276" w:lineRule="auto"/>
      <w:ind w:firstLineChars="200" w:firstLine="420"/>
      <w:jc w:val="left"/>
    </w:pPr>
    <w:rPr>
      <w:rFonts w:ascii="Cambria" w:hAnsi="Cambria"/>
      <w:kern w:val="0"/>
      <w:sz w:val="22"/>
      <w:szCs w:val="22"/>
    </w:rPr>
  </w:style>
  <w:style w:type="character" w:customStyle="1" w:styleId="apple-converted-space">
    <w:name w:val="apple-converted-space"/>
    <w:uiPriority w:val="99"/>
  </w:style>
  <w:style w:type="paragraph" w:styleId="aff2">
    <w:name w:val="No Spacing"/>
    <w:uiPriority w:val="99"/>
    <w:qFormat/>
    <w:rPr>
      <w:rFonts w:ascii="Cambria" w:hAnsi="Cambria"/>
      <w:sz w:val="22"/>
      <w:szCs w:val="22"/>
    </w:rPr>
  </w:style>
  <w:style w:type="character" w:customStyle="1" w:styleId="21">
    <w:name w:val="不明显强调2"/>
    <w:basedOn w:val="a0"/>
    <w:uiPriority w:val="99"/>
    <w:qFormat/>
    <w:rPr>
      <w:i/>
      <w:color w:val="808080"/>
    </w:rPr>
  </w:style>
  <w:style w:type="character" w:customStyle="1" w:styleId="22">
    <w:name w:val="明显强调2"/>
    <w:basedOn w:val="a0"/>
    <w:uiPriority w:val="99"/>
    <w:qFormat/>
    <w:rPr>
      <w:b/>
      <w:i/>
      <w:color w:val="5B9BD5"/>
    </w:rPr>
  </w:style>
  <w:style w:type="character" w:customStyle="1" w:styleId="23">
    <w:name w:val="不明显参考2"/>
    <w:basedOn w:val="a0"/>
    <w:uiPriority w:val="99"/>
    <w:qFormat/>
    <w:rPr>
      <w:smallCaps/>
      <w:color w:val="ED7D31"/>
      <w:u w:val="single"/>
    </w:rPr>
  </w:style>
  <w:style w:type="character" w:customStyle="1" w:styleId="24">
    <w:name w:val="明显参考2"/>
    <w:basedOn w:val="a0"/>
    <w:uiPriority w:val="99"/>
    <w:qFormat/>
    <w:rPr>
      <w:b/>
      <w:smallCaps/>
      <w:color w:val="ED7D31"/>
      <w:spacing w:val="5"/>
      <w:u w:val="single"/>
    </w:rPr>
  </w:style>
  <w:style w:type="character" w:customStyle="1" w:styleId="25">
    <w:name w:val="书籍标题2"/>
    <w:basedOn w:val="a0"/>
    <w:uiPriority w:val="99"/>
    <w:qFormat/>
    <w:rPr>
      <w:b/>
      <w:smallCaps/>
      <w:spacing w:val="5"/>
    </w:rPr>
  </w:style>
  <w:style w:type="paragraph" w:customStyle="1" w:styleId="TOC20">
    <w:name w:val="TOC 标题2"/>
    <w:basedOn w:val="1"/>
    <w:next w:val="a"/>
    <w:uiPriority w:val="99"/>
    <w:qFormat/>
    <w:pPr>
      <w:outlineLvl w:val="9"/>
    </w:pPr>
  </w:style>
  <w:style w:type="character" w:customStyle="1" w:styleId="a6">
    <w:name w:val="批注文字 字符"/>
    <w:basedOn w:val="a0"/>
    <w:link w:val="a4"/>
    <w:uiPriority w:val="99"/>
    <w:semiHidden/>
    <w:locked/>
    <w:rPr>
      <w:rFonts w:ascii="Calibri" w:eastAsia="宋体" w:hAnsi="Calibri" w:cs="Times New Roman"/>
    </w:rPr>
  </w:style>
  <w:style w:type="character" w:customStyle="1" w:styleId="Char11">
    <w:name w:val="批注文字 Char1"/>
    <w:basedOn w:val="a0"/>
    <w:uiPriority w:val="99"/>
    <w:semiHidden/>
    <w:qFormat/>
    <w:rPr>
      <w:rFonts w:eastAsia="宋体" w:cs="Times New Roman"/>
      <w:szCs w:val="24"/>
    </w:rPr>
  </w:style>
  <w:style w:type="character" w:customStyle="1" w:styleId="CommentTextChar1">
    <w:name w:val="Comment Text Char1"/>
    <w:basedOn w:val="a0"/>
    <w:uiPriority w:val="99"/>
    <w:semiHidden/>
    <w:qFormat/>
    <w:rPr>
      <w:rFonts w:ascii="Times New Roman" w:hAnsi="Times New Roman"/>
      <w:sz w:val="24"/>
    </w:rPr>
  </w:style>
  <w:style w:type="character" w:customStyle="1" w:styleId="1c">
    <w:name w:val="注释文本字符1"/>
    <w:basedOn w:val="a0"/>
    <w:uiPriority w:val="99"/>
    <w:semiHidden/>
    <w:qFormat/>
    <w:rPr>
      <w:rFonts w:ascii="Times New Roman" w:eastAsia="宋体" w:hAnsi="Times New Roman" w:cs="Times New Roman"/>
      <w:sz w:val="21"/>
    </w:rPr>
  </w:style>
  <w:style w:type="character" w:customStyle="1" w:styleId="a5">
    <w:name w:val="批注主题 字符"/>
    <w:basedOn w:val="Char11"/>
    <w:link w:val="a3"/>
    <w:uiPriority w:val="99"/>
    <w:semiHidden/>
    <w:rPr>
      <w:rFonts w:ascii="Cambria" w:eastAsia="宋体" w:hAnsi="Cambria" w:cs="Times New Roman"/>
      <w:b/>
      <w:bCs/>
      <w:kern w:val="0"/>
      <w:sz w:val="22"/>
      <w:szCs w:val="24"/>
    </w:rPr>
  </w:style>
  <w:style w:type="character" w:customStyle="1" w:styleId="Char12">
    <w:name w:val="批注框文本 Char1"/>
    <w:basedOn w:val="a0"/>
    <w:uiPriority w:val="99"/>
    <w:semiHidden/>
    <w:qFormat/>
    <w:rPr>
      <w:rFonts w:ascii="Verdana" w:eastAsia="微软雅黑" w:hAnsi="Verdana" w:cs="Times New Roman"/>
      <w:kern w:val="0"/>
      <w:sz w:val="18"/>
      <w:szCs w:val="18"/>
      <w:lang w:eastAsia="en-US"/>
    </w:rPr>
  </w:style>
  <w:style w:type="character" w:customStyle="1" w:styleId="HTMLChar1">
    <w:name w:val="HTML 预设格式 Char1"/>
    <w:basedOn w:val="a0"/>
    <w:uiPriority w:val="99"/>
    <w:semiHidden/>
    <w:rPr>
      <w:rFonts w:ascii="Courier New" w:eastAsia="微软雅黑" w:hAnsi="Courier New" w:cs="Courier New"/>
      <w:kern w:val="0"/>
      <w:sz w:val="20"/>
      <w:szCs w:val="20"/>
      <w:lang w:eastAsia="en-US"/>
    </w:rPr>
  </w:style>
  <w:style w:type="paragraph" w:customStyle="1" w:styleId="p0">
    <w:name w:val="p0"/>
    <w:basedOn w:val="a"/>
    <w:uiPriority w:val="99"/>
    <w:qFormat/>
    <w:pPr>
      <w:widowControl/>
    </w:pPr>
    <w:rPr>
      <w:rFonts w:ascii="Calibri" w:hAnsi="Calibri" w:cs="宋体"/>
      <w:kern w:val="0"/>
      <w:szCs w:val="21"/>
    </w:rPr>
  </w:style>
  <w:style w:type="paragraph" w:customStyle="1" w:styleId="p15">
    <w:name w:val="p15"/>
    <w:basedOn w:val="a"/>
    <w:uiPriority w:val="99"/>
    <w:pPr>
      <w:widowControl/>
      <w:ind w:firstLine="420"/>
    </w:pPr>
    <w:rPr>
      <w:rFonts w:ascii="Calibri" w:hAnsi="Calibri" w:cs="宋体"/>
      <w:kern w:val="0"/>
      <w:szCs w:val="21"/>
    </w:rPr>
  </w:style>
  <w:style w:type="table" w:customStyle="1" w:styleId="1d">
    <w:name w:val="网格型1"/>
    <w:uiPriority w:val="99"/>
    <w:qFormat/>
    <w:rPr>
      <w:rFonts w:ascii="Verdana" w:eastAsia="微软雅黑" w:hAnsi="Verdana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脚注文本 字符"/>
    <w:basedOn w:val="a0"/>
    <w:link w:val="af2"/>
    <w:uiPriority w:val="99"/>
    <w:qFormat/>
    <w:rPr>
      <w:rFonts w:eastAsia="宋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DD2B7A-0442-4955-9322-919C7048F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梁 念宁</cp:lastModifiedBy>
  <cp:revision>5</cp:revision>
  <dcterms:created xsi:type="dcterms:W3CDTF">2018-12-11T15:31:00Z</dcterms:created>
  <dcterms:modified xsi:type="dcterms:W3CDTF">2018-12-21T05:46:00Z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