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Forecasting of Care Load &amp; Placement Demand</w:t>
      </w:r>
    </w:p>
    <w:p>
      <w:r>
        <w:rPr>
          <w:b/>
        </w:rPr>
        <w:t>Research Paper</w:t>
        <w:br/>
      </w:r>
    </w:p>
    <w:p>
      <w:pPr>
        <w:pStyle w:val="Heading1"/>
      </w:pPr>
      <w:r>
        <w:t>Abstract</w:t>
      </w:r>
    </w:p>
    <w:p>
      <w:r>
        <w:t>This study develops a predictive forecasting framework for the U.S. Department of Health and Human Services (HHS) Unaccompanied Alien Children (UAC) Program. Historical operational data were analyzed to forecast the number of children in HHS care and discharge demand using statistical and machine learning techniques. The workflow included data cleaning, exploratory data analysis, time-series decomposition, stationarity testing, feature engineering, baseline forecasting, ARIMA, Exponential Smoothing, Random Forest, and Gradient Boosting models. Models were evaluated using MAE, RMSE, and MAPE. Results showed that the Naïve Forecast produced the lowest short-term prediction error for this dataset, while ARIMA was selected for multi-step forecasting because it provides confidence intervals useful for planning. The findings demonstrate how predictive analytics can support proactive resource allocation, staffing, and capacity planning.</w:t>
      </w:r>
    </w:p>
    <w:p>
      <w:pPr>
        <w:pStyle w:val="Heading1"/>
      </w:pPr>
      <w:r>
        <w:t>Keywords</w:t>
      </w:r>
    </w:p>
    <w:p>
      <w:r>
        <w:t>Predictive Analytics, Time Series Forecasting, ARIMA, Machine Learning, HHS, UAC, Streamlit, Resource Planning</w:t>
      </w:r>
    </w:p>
    <w:p>
      <w:pPr>
        <w:pStyle w:val="Heading1"/>
      </w:pPr>
      <w:r>
        <w:t>1. Introduction</w:t>
      </w:r>
    </w:p>
    <w:p>
      <w:r>
        <w:t>The UAC Program must respond to changing numbers of children entering federal care. Decisions about staffing, shelter capacity, and placement require timely forecasts rather than only historical reports. This project transforms historical operational data into predictive intelligence for decision support.</w:t>
      </w:r>
    </w:p>
    <w:p>
      <w:pPr>
        <w:pStyle w:val="Heading1"/>
      </w:pPr>
      <w:r>
        <w:t>2. Problem Statement</w:t>
      </w:r>
    </w:p>
    <w:p>
      <w:r>
        <w:t>The available data describe past operations but do not predict future care load or discharge demand. Without forecasting, planning remains reactive and increases the risk of overcrowding, resource shortages, and longer lengths of stay.</w:t>
      </w:r>
    </w:p>
    <w:p>
      <w:pPr>
        <w:pStyle w:val="Heading1"/>
      </w:pPr>
      <w:r>
        <w:t>3. Objectives</w:t>
      </w:r>
    </w:p>
    <w:p>
      <w:r>
        <w:t>Primary objectives were forecasting Children in HHS Care, predicting discharge demand, and comparing forecasting approaches. Secondary objectives included uncertainty estimation, early warning support, and dashboard development.</w:t>
      </w:r>
    </w:p>
    <w:p>
      <w:pPr>
        <w:pStyle w:val="Heading1"/>
      </w:pPr>
      <w:r>
        <w:t>4. Dataset</w:t>
      </w:r>
    </w:p>
    <w:p>
      <w:r>
        <w:t>The dataset contains 720 observations with Date, CBP apprehensions, CBP custody, transfers from CBP, Children in HHS Care, and Children discharged from HHS Care.</w:t>
      </w:r>
    </w:p>
    <w:p>
      <w:pPr>
        <w:pStyle w:val="Heading1"/>
      </w:pPr>
      <w:r>
        <w:t>5. Methodology</w:t>
      </w:r>
    </w:p>
    <w:p>
      <w:r>
        <w:t>The workflow included data cleaning, conversion of dates, handling numeric formatting, exploratory analysis, decomposition, ADF stationarity testing, feature engineering (lag variables, rolling statistics, calendar variables, and net pressure), chronological train-test splitting, model training, evaluation, and future forecasting.</w:t>
      </w:r>
    </w:p>
    <w:p>
      <w:pPr>
        <w:pStyle w:val="Heading1"/>
      </w:pPr>
      <w:r>
        <w:t>6. Forecasting Models</w:t>
      </w:r>
    </w:p>
    <w:p>
      <w:r>
        <w:t>Baseline models (Naïve and Moving Average), statistical models (Exponential Smoothing and ARIMA), and machine learning models (Random Forest and Gradient Boosting) were implemented. Performance was evaluated using MAE, RMSE, and MAPE.</w:t>
      </w:r>
    </w:p>
    <w:p>
      <w:pPr>
        <w:pStyle w:val="Heading1"/>
      </w:pPr>
      <w:r>
        <w:t>7. Results and Discussion</w:t>
      </w:r>
    </w:p>
    <w:p>
      <w:r>
        <w:t>The Naïve Forecast achieved the lowest forecasting error on the available data, indicating strong short-term persistence in HHS care load. ARIMA generated future forecasts with confidence intervals, making it suitable for operational planning despite higher prediction error. Machine learning models captured nonlinear relationships but did not outperform the baseline for this dataset.</w:t>
      </w:r>
    </w:p>
    <w:p>
      <w:pPr>
        <w:pStyle w:val="Heading1"/>
      </w:pPr>
      <w:r>
        <w:t>8. Streamlit Dashboard</w:t>
      </w:r>
    </w:p>
    <w:p>
      <w:r>
        <w:t>An interactive dashboard was developed to visualize historical trends, future forecasts, discharge demand, confidence intervals, KPI cards, and model comparisons. Users can explore forecast horizons and review model performance.</w:t>
      </w:r>
    </w:p>
    <w:p>
      <w:pPr>
        <w:pStyle w:val="Heading1"/>
      </w:pPr>
      <w:r>
        <w:t>9. Recommendations</w:t>
      </w:r>
    </w:p>
    <w:p>
      <w:r>
        <w:t>Update forecasts regularly, monitor transfer-discharge imbalance, use confidence intervals during planning, and investigate advanced models such as SARIMA, Prophet, or LSTM as more consistent reporting data become available.</w:t>
      </w:r>
    </w:p>
    <w:p>
      <w:pPr>
        <w:pStyle w:val="Heading1"/>
      </w:pPr>
      <w:r>
        <w:t>10. Limitations</w:t>
      </w:r>
    </w:p>
    <w:p>
      <w:r>
        <w:t>The dataset contains irregular reporting intervals that affect traditional time-series assumptions. External variables such as policy changes and humanitarian events were not included.</w:t>
      </w:r>
    </w:p>
    <w:p>
      <w:pPr>
        <w:pStyle w:val="Heading1"/>
      </w:pPr>
      <w:r>
        <w:t>11. Conclusion</w:t>
      </w:r>
    </w:p>
    <w:p>
      <w:r>
        <w:t>The project demonstrates that predictive analytics can support evidence-based operational planning for HHS. Forecasting future care load and discharge demand enables proactive resource allocation and improves preparedness for demand fluctuations.</w:t>
      </w:r>
    </w:p>
    <w:p>
      <w:pPr>
        <w:pStyle w:val="Heading1"/>
      </w:pPr>
      <w:r>
        <w:t>References</w:t>
      </w:r>
    </w:p>
    <w:p>
      <w:r>
        <w:t>Hyndman, R. J., &amp; Athanasopoulos, G. (Forecasting: Principles and Practice).</w:t>
        <w:br/>
        <w:t>Box, G. E. P., Jenkins, G. M., Reinsel, G. C., &amp; Ljung, G. M. Time Series Analysis.</w:t>
        <w:br/>
        <w:t>Scikit-learn Documentation.</w:t>
        <w:br/>
        <w:t>Statsmodels Documentation.</w:t>
        <w:br/>
        <w:t>Pandas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