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6"/>
          <w:szCs w:val="36"/>
          <w:lang w:val="en-US" w:eastAsia="zh-CN"/>
        </w:rPr>
      </w:pPr>
      <w:r>
        <w:rPr>
          <w:rFonts w:hint="eastAsia"/>
          <w:b/>
          <w:bCs/>
          <w:sz w:val="36"/>
          <w:szCs w:val="36"/>
          <w:lang w:val="en-US" w:eastAsia="zh-CN"/>
        </w:rPr>
        <w:t>AGV操作说明</w:t>
      </w: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1：AGV原点开机</w:t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注意AGV开机位置以及AGV朝向</w:t>
      </w:r>
    </w:p>
    <w:p>
      <w:pPr>
        <w:ind w:left="420" w:leftChars="0"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空气开关拨到“开”的状态，等待1分钟左右，等待AGV播报“程序初始化完成，可接受任务”AGV即开机完毕。AGV两侧不要放置障碍物，会影响AGV旋转出发</w:t>
      </w: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2：AGV设置有自动派发任务，派发规则为AGV内部时间：0、5为准，开机后需等待1~5min会自动出发，并且会以每15min为一次循环发任务</w:t>
      </w:r>
    </w:p>
    <w:p>
      <w:pPr>
        <w:ind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3：手柄示意图以及操作方式</w:t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423160" cy="1816735"/>
            <wp:effectExtent l="0" t="0" r="5715" b="2540"/>
            <wp:docPr id="2" name="图片 2" descr="AGV手柄介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GV手柄介绍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426335" cy="1814195"/>
            <wp:effectExtent l="0" t="0" r="2540" b="5080"/>
            <wp:docPr id="1" name="图片 1" descr="AGV手柄介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GV手柄介绍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633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操作说明：操作时需按压一半RT或者LT和前后左右方向键</w:t>
      </w:r>
    </w:p>
    <w:p>
      <w:pPr>
        <w:ind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4：WiFi连接方式</w:t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打开WiFi设置搜索</w:t>
      </w:r>
    </w:p>
    <w:p>
      <w:pPr>
        <w:ind w:left="84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WiFi名称：hitrobot-30ee803</w:t>
      </w:r>
    </w:p>
    <w:p>
      <w:pPr>
        <w:ind w:left="84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WiFi密码：hitrobot</w:t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打开浏览器输入IP：10.42.0.1</w:t>
      </w:r>
    </w:p>
    <w:p>
      <w:pPr>
        <w:ind w:left="420" w:leftChars="0"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可进入AGV操作界面</w:t>
      </w:r>
    </w:p>
    <w:p>
      <w:pPr>
        <w:ind w:left="420" w:leftChars="0"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3900805" cy="2316480"/>
            <wp:effectExtent l="0" t="0" r="4445" b="7620"/>
            <wp:docPr id="4" name="图片 4" descr="ros-web-app-—-Mozilla-Firefox-2020_12_4-14_30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ros-web-app-—-Mozilla-Firefox-2020_12_4-14_30_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jc w:val="left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任务列表中：Transport_specimens为运输样本任务，点击后可根据提示框内容选择是否发送任务</w:t>
      </w:r>
    </w:p>
    <w:p>
      <w:pPr>
        <w:ind w:left="420" w:leftChars="0" w:firstLine="420" w:firstLineChars="0"/>
        <w:jc w:val="left"/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设置中音量调节功能可调节AGV音量大小</w:t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3949700"/>
            <wp:effectExtent l="0" t="0" r="7620" b="3175"/>
            <wp:docPr id="6" name="图片 6" descr="AGV手柄介绍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GV手柄介绍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8595" cy="3938270"/>
            <wp:effectExtent l="0" t="0" r="8255" b="5080"/>
            <wp:docPr id="5" name="图片 5" descr="AGV手柄介绍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GV手柄介绍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3127375"/>
            <wp:effectExtent l="0" t="0" r="635" b="6350"/>
            <wp:docPr id="7" name="图片 7" descr="ros-web-app-—-Mozilla-Firefox-2020_12_4-14_30_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os-web-app-—-Mozilla-Firefox-2020_12_4-14_30_5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087DA7"/>
    <w:rsid w:val="0F557B3D"/>
    <w:rsid w:val="76276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Office_11.1.0.9192_F1E327BC-269C-435d-A152-05C5408002CA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2020-12-04T06:03:44Z</dcterms:created>
  <dc:creator>85797</dc:creator>
  <cp:lastModifiedBy>sunkm</cp:lastModifiedBy>
  <dcterms:modified xsi:type="dcterms:W3CDTF">2020-12-04T06:50:04Z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2052-11.1.0.9192</vt:lpwstr>
  </property>
</Properties>
</file>