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rect style="position:absolute;margin-left:0.65pt;margin-top:0.75pt;width:594.25pt;height:840.25pt;z-index:-251658240;mso-position-horizontal-relative:page;mso-position-vertical-relative:page;z-index:-251658752" fillcolor="#FFFFFF" stroked="f"/>
        </w:pict>
      </w:r>
    </w:p>
    <w:p>
      <w:pPr>
        <w:pStyle w:val="Style2"/>
        <w:framePr w:wrap="none" w:vAnchor="page" w:hAnchor="page" w:x="5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Practice set information</w:t>
      </w:r>
    </w:p>
    <w:p>
      <w:pPr>
        <w:pStyle w:val="Style2"/>
        <w:framePr w:wrap="none" w:vAnchor="page" w:hAnchor="page" w:x="969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Page 1 of 1</w:t>
      </w:r>
    </w:p>
    <w:p>
      <w:pPr>
        <w:pStyle w:val="Style4"/>
        <w:framePr w:wrap="none" w:vAnchor="page" w:hAnchor="page" w:x="595" w:y="139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Bank statement ~ June</w:t>
      </w:r>
    </w:p>
    <w:p>
      <w:pPr>
        <w:framePr w:wrap="none" w:vAnchor="page" w:hAnchor="page" w:x="8198" w:y="2234"/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90pt;height:19pt;">
            <v:imagedata r:id="rId5" r:href="rId6"/>
          </v:shape>
        </w:pict>
      </w:r>
    </w:p>
    <w:p>
      <w:pPr>
        <w:pStyle w:val="Style6"/>
        <w:framePr w:w="1742" w:h="528" w:hRule="exact" w:wrap="none" w:vAnchor="page" w:hAnchor="page" w:x="8424" w:y="2696"/>
        <w:widowControl w:val="0"/>
        <w:keepNext w:val="0"/>
        <w:keepLines w:val="0"/>
        <w:shd w:val="clear" w:color="auto" w:fill="auto"/>
        <w:bidi w:val="0"/>
        <w:jc w:val="left"/>
        <w:spacing w:before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Canberra branch</w:t>
      </w:r>
    </w:p>
    <w:p>
      <w:pPr>
        <w:pStyle w:val="Style8"/>
        <w:framePr w:w="1742" w:h="528" w:hRule="exact" w:wrap="none" w:vAnchor="page" w:hAnchor="page" w:x="8424" w:y="2696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Account No.</w:t>
      </w:r>
    </w:p>
    <w:tbl>
      <w:tblPr>
        <w:tblOverlap w:val="never"/>
        <w:tblLayout w:type="fixed"/>
        <w:jc w:val="left"/>
      </w:tblPr>
      <w:tblGrid>
        <w:gridCol w:w="4032"/>
        <w:gridCol w:w="2462"/>
        <w:gridCol w:w="2088"/>
      </w:tblGrid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8582" w:h="720" w:wrap="none" w:vAnchor="page" w:hAnchor="page" w:x="1555" w:y="310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Orlando Taylor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8582" w:h="720" w:wrap="none" w:vAnchor="page" w:hAnchor="page" w:x="1555" w:y="310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0"/>
              <w:framePr w:w="8582" w:h="720" w:wrap="none" w:vAnchor="page" w:hAnchor="page" w:x="1555" w:y="310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95715155</w:t>
            </w:r>
          </w:p>
        </w:tc>
      </w:tr>
      <w:tr>
        <w:trPr>
          <w:trHeight w:val="19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0"/>
              <w:framePr w:w="8582" w:h="720" w:wrap="none" w:vAnchor="page" w:hAnchor="page" w:x="1555" w:y="310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587 Welsh Road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8582" w:h="720" w:wrap="none" w:vAnchor="page" w:hAnchor="page" w:x="1555" w:y="3107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Page No.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10"/>
              <w:framePr w:w="8582" w:h="720" w:wrap="none" w:vAnchor="page" w:hAnchor="page" w:x="1555" w:y="310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Canberra, ACT 2600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8582" w:h="720" w:wrap="none" w:vAnchor="page" w:hAnchor="page" w:x="1555" w:y="3107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8582" w:h="720" w:wrap="none" w:vAnchor="page" w:hAnchor="page" w:x="1555" w:y="310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1</w:t>
            </w:r>
          </w:p>
        </w:tc>
      </w:tr>
    </w:tbl>
    <w:p>
      <w:pPr>
        <w:pStyle w:val="Style13"/>
        <w:framePr w:wrap="none" w:vAnchor="page" w:hAnchor="page" w:x="1440" w:y="416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5"/>
          <w:b/>
          <w:bCs/>
        </w:rPr>
        <w:t>Running Latte</w:t>
      </w:r>
    </w:p>
    <w:tbl>
      <w:tblPr>
        <w:tblOverlap w:val="never"/>
        <w:tblLayout w:type="fixed"/>
        <w:jc w:val="left"/>
      </w:tblPr>
      <w:tblGrid>
        <w:gridCol w:w="672"/>
        <w:gridCol w:w="3734"/>
        <w:gridCol w:w="1157"/>
        <w:gridCol w:w="1536"/>
        <w:gridCol w:w="1584"/>
      </w:tblGrid>
      <w:tr>
        <w:trPr>
          <w:trHeight w:val="24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6"/>
              </w:rPr>
              <w:t>Date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6"/>
              </w:rPr>
              <w:t>Particulars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120" w:firstLine="0"/>
            </w:pPr>
            <w:r>
              <w:rPr>
                <w:rStyle w:val="CharStyle16"/>
              </w:rPr>
              <w:t>Debit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320" w:right="0" w:firstLine="0"/>
            </w:pPr>
            <w:r>
              <w:rPr>
                <w:rStyle w:val="CharStyle16"/>
              </w:rPr>
              <w:t>Credit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6"/>
              </w:rPr>
              <w:t>Balance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1 JUN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BALANCE BROUGHT FORWARD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$49,430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2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643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280" w:firstLine="0"/>
            </w:pPr>
            <w:r>
              <w:rPr>
                <w:rStyle w:val="CharStyle12"/>
              </w:rPr>
              <w:t>$770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$48,660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4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644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120" w:firstLine="0"/>
            </w:pPr>
            <w:r>
              <w:rPr>
                <w:rStyle w:val="CharStyle12"/>
              </w:rPr>
              <w:t>$8,700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$39,960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4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DEPOSIT - Con's Coffee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320" w:right="0" w:firstLine="0"/>
            </w:pPr>
            <w:r>
              <w:rPr>
                <w:rStyle w:val="CharStyle12"/>
              </w:rPr>
              <w:t>$1,000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$40,960 CR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5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DEPOSIT - Quick Bolt Coffee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320" w:right="0" w:firstLine="0"/>
            </w:pPr>
            <w:r>
              <w:rPr>
                <w:rStyle w:val="CharStyle12"/>
              </w:rPr>
              <w:t>$3,309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$44,269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5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642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120" w:firstLine="0"/>
            </w:pPr>
            <w:r>
              <w:rPr>
                <w:rStyle w:val="CharStyle12"/>
              </w:rPr>
              <w:t>$6,400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$37,869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647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120" w:firstLine="0"/>
            </w:pPr>
            <w:r>
              <w:rPr>
                <w:rStyle w:val="CharStyle12"/>
              </w:rPr>
              <w:t>$1,804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$36,065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7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645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280" w:firstLine="0"/>
            </w:pPr>
            <w:r>
              <w:rPr>
                <w:rStyle w:val="CharStyle12"/>
              </w:rPr>
              <w:t>$309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$35,756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8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646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120" w:firstLine="0"/>
            </w:pPr>
            <w:r>
              <w:rPr>
                <w:rStyle w:val="CharStyle12"/>
              </w:rPr>
              <w:t>$3,791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$31,965 CR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9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DEPOSIT - KavaJava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320" w:right="0" w:firstLine="0"/>
            </w:pPr>
            <w:r>
              <w:rPr>
                <w:rStyle w:val="CharStyle12"/>
              </w:rPr>
              <w:t>$2,098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$34,063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12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649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120" w:firstLine="0"/>
            </w:pPr>
            <w:r>
              <w:rPr>
                <w:rStyle w:val="CharStyle12"/>
              </w:rPr>
              <w:t>$2,223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$31,840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12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648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280" w:firstLine="0"/>
            </w:pPr>
            <w:r>
              <w:rPr>
                <w:rStyle w:val="CharStyle12"/>
              </w:rPr>
              <w:t>$747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$31,093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13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650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120" w:firstLine="0"/>
            </w:pPr>
            <w:r>
              <w:rPr>
                <w:rStyle w:val="CharStyle12"/>
              </w:rPr>
              <w:t>$1,972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$29,121 CR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14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651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120" w:firstLine="0"/>
            </w:pPr>
            <w:r>
              <w:rPr>
                <w:rStyle w:val="CharStyle12"/>
              </w:rPr>
              <w:t>$4,382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$24,739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17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DEPOSIT - Con's Coffee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320" w:right="0" w:firstLine="0"/>
            </w:pPr>
            <w:r>
              <w:rPr>
                <w:rStyle w:val="CharStyle12"/>
              </w:rPr>
              <w:t>$3,946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$28,685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18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652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120" w:firstLine="0"/>
            </w:pPr>
            <w:r>
              <w:rPr>
                <w:rStyle w:val="CharStyle12"/>
              </w:rPr>
              <w:t>$4,252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$24,433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19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DEPOSIT - Cash sales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320" w:right="0" w:firstLine="0"/>
            </w:pPr>
            <w:r>
              <w:rPr>
                <w:rStyle w:val="CharStyle12"/>
              </w:rPr>
              <w:t>$990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$25,423 CR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19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653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120" w:firstLine="0"/>
            </w:pPr>
            <w:r>
              <w:rPr>
                <w:rStyle w:val="CharStyle12"/>
              </w:rPr>
              <w:t>$1,702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$23,721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21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DEPOSIT - Revamp Coffee Carts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320" w:right="0" w:firstLine="0"/>
            </w:pPr>
            <w:r>
              <w:rPr>
                <w:rStyle w:val="CharStyle12"/>
              </w:rPr>
              <w:t>$1,500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$25,221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22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CHEQUE RETURNED - Revamp Coffee Carts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120" w:firstLine="0"/>
            </w:pPr>
            <w:r>
              <w:rPr>
                <w:rStyle w:val="CharStyle12"/>
              </w:rPr>
              <w:t>$1,500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$23,721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22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DEPOSIT - Cash sales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320" w:right="0" w:firstLine="0"/>
            </w:pPr>
            <w:r>
              <w:rPr>
                <w:rStyle w:val="CharStyle12"/>
              </w:rPr>
              <w:t>$6,720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$30,441 CR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26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655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120" w:firstLine="0"/>
            </w:pPr>
            <w:r>
              <w:rPr>
                <w:rStyle w:val="CharStyle12"/>
              </w:rPr>
              <w:t>$2,335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$28,106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29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DEPOSIT - Cash sales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700" w:firstLine="0"/>
            </w:pPr>
            <w:r>
              <w:rPr>
                <w:rStyle w:val="CharStyle12"/>
              </w:rPr>
              <w:t>$18,720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$46,826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30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DEPOSIT - Quick Bolt Coffee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700" w:firstLine="0"/>
            </w:pPr>
            <w:r>
              <w:rPr>
                <w:rStyle w:val="CharStyle12"/>
              </w:rPr>
              <w:t>$3,489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$50,315 CR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30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DEPOSIT - Cash sales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320" w:right="0" w:firstLine="0"/>
            </w:pPr>
            <w:r>
              <w:rPr>
                <w:rStyle w:val="CharStyle12"/>
              </w:rPr>
              <w:t>$3,080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$53,395 CR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30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TRANSACTION FEE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280" w:firstLine="0"/>
            </w:pPr>
            <w:r>
              <w:rPr>
                <w:rStyle w:val="CharStyle12"/>
              </w:rPr>
              <w:t>$12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$53,383 CR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30 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INTEREST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683" w:h="7651" w:wrap="none" w:vAnchor="page" w:hAnchor="page" w:x="1483" w:y="477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320" w:right="0" w:firstLine="0"/>
            </w:pPr>
            <w:r>
              <w:rPr>
                <w:rStyle w:val="CharStyle12"/>
              </w:rPr>
              <w:t>$392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10"/>
              <w:framePr w:w="8683" w:h="7651" w:wrap="none" w:vAnchor="page" w:hAnchor="page" w:x="1483" w:y="477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$53,775 CR</w:t>
            </w:r>
          </w:p>
        </w:tc>
      </w:tr>
    </w:tbl>
    <w:tbl>
      <w:tblPr>
        <w:tblOverlap w:val="never"/>
        <w:tblLayout w:type="fixed"/>
        <w:jc w:val="left"/>
      </w:tblPr>
      <w:tblGrid>
        <w:gridCol w:w="1349"/>
        <w:gridCol w:w="187"/>
        <w:gridCol w:w="1339"/>
        <w:gridCol w:w="178"/>
        <w:gridCol w:w="917"/>
        <w:gridCol w:w="168"/>
        <w:gridCol w:w="960"/>
        <w:gridCol w:w="168"/>
        <w:gridCol w:w="2088"/>
      </w:tblGrid>
      <w:tr>
        <w:trPr>
          <w:trHeight w:val="211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10"/>
              <w:framePr w:w="7354" w:h="437" w:wrap="none" w:vAnchor="page" w:hAnchor="page" w:x="2784" w:y="1303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8" w:lineRule="exact"/>
              <w:ind w:left="0" w:right="0" w:firstLine="0"/>
            </w:pPr>
            <w:r>
              <w:rPr>
                <w:rStyle w:val="CharStyle17"/>
              </w:rPr>
              <w:t>Last statement to</w:t>
            </w:r>
          </w:p>
        </w:tc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10"/>
              <w:framePr w:w="7354" w:h="437" w:wrap="none" w:vAnchor="page" w:hAnchor="page" w:x="2784" w:y="1303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8" w:lineRule="exact"/>
              <w:ind w:left="0" w:right="0" w:firstLine="0"/>
            </w:pPr>
            <w:r>
              <w:rPr>
                <w:rStyle w:val="CharStyle17"/>
              </w:rPr>
              <w:t>This statement to</w:t>
            </w:r>
          </w:p>
        </w:tc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10"/>
              <w:framePr w:w="7354" w:h="437" w:wrap="none" w:vAnchor="page" w:hAnchor="page" w:x="2784" w:y="1303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Total debits</w:t>
            </w:r>
          </w:p>
        </w:tc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10"/>
              <w:framePr w:w="7354" w:h="437" w:wrap="none" w:vAnchor="page" w:hAnchor="page" w:x="2784" w:y="1303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rStyle w:val="CharStyle12"/>
              </w:rPr>
              <w:t>Total credits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7354" w:h="437" w:wrap="none" w:vAnchor="page" w:hAnchor="page" w:x="2784" w:y="1303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0" w:firstLine="0"/>
            </w:pPr>
            <w:r>
              <w:rPr>
                <w:rStyle w:val="CharStyle18"/>
              </w:rPr>
              <w:t>Final balance</w:t>
            </w: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7354" w:h="437" w:wrap="none" w:vAnchor="page" w:hAnchor="page" w:x="2784" w:y="1303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8" w:lineRule="exact"/>
              <w:ind w:left="240" w:right="0" w:firstLine="0"/>
            </w:pPr>
            <w:r>
              <w:rPr>
                <w:rStyle w:val="CharStyle19"/>
              </w:rPr>
              <w:t>30/05/2011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7354" w:h="437" w:wrap="none" w:vAnchor="page" w:hAnchor="page" w:x="2784" w:y="1303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7354" w:h="437" w:wrap="none" w:vAnchor="page" w:hAnchor="page" w:x="2784" w:y="1303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8" w:lineRule="exact"/>
              <w:ind w:left="240" w:right="0" w:firstLine="0"/>
            </w:pPr>
            <w:r>
              <w:rPr>
                <w:rStyle w:val="CharStyle19"/>
              </w:rPr>
              <w:t>30/06/2011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7354" w:h="437" w:wrap="none" w:vAnchor="page" w:hAnchor="page" w:x="2784" w:y="1303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7354" w:h="437" w:wrap="none" w:vAnchor="page" w:hAnchor="page" w:x="2784" w:y="1303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180" w:right="0" w:firstLine="0"/>
            </w:pPr>
            <w:r>
              <w:rPr>
                <w:rStyle w:val="CharStyle16"/>
              </w:rPr>
              <w:t>$40,899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7354" w:h="437" w:wrap="none" w:vAnchor="page" w:hAnchor="page" w:x="2784" w:y="1303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7354" w:h="437" w:wrap="none" w:vAnchor="page" w:hAnchor="page" w:x="2784" w:y="1303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200" w:right="0" w:firstLine="0"/>
            </w:pPr>
            <w:r>
              <w:rPr>
                <w:rStyle w:val="CharStyle16"/>
              </w:rPr>
              <w:t>$45,244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7354" w:h="437" w:wrap="none" w:vAnchor="page" w:hAnchor="page" w:x="2784" w:y="1303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7354" w:h="437" w:wrap="none" w:vAnchor="page" w:hAnchor="page" w:x="2784" w:y="1303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8" w:lineRule="exact"/>
              <w:ind w:left="0" w:right="0" w:firstLine="0"/>
            </w:pPr>
            <w:r>
              <w:rPr>
                <w:rStyle w:val="CharStyle16"/>
              </w:rPr>
              <w:t>$53,775 CR</w:t>
            </w:r>
          </w:p>
        </w:tc>
      </w:tr>
    </w:tbl>
    <w:p>
      <w:pPr>
        <w:pStyle w:val="Style20"/>
        <w:framePr w:w="8640" w:h="172" w:hRule="exact" w:wrap="none" w:vAnchor="page" w:hAnchor="page" w:x="1540" w:y="1352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Proceeds of cheques will not be available until cleared.</w:t>
      </w:r>
    </w:p>
    <w:p>
      <w:pPr>
        <w:pStyle w:val="Style10"/>
        <w:framePr w:w="8640" w:h="317" w:hRule="exact" w:wrap="none" w:vAnchor="page" w:hAnchor="page" w:x="1540" w:y="13826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All entries for the last business day are subject to verification and authorisation. Any items not paid, or withdrawn, will be adjusted by reversal entry on a</w:t>
      </w:r>
    </w:p>
    <w:p>
      <w:pPr>
        <w:pStyle w:val="Style10"/>
        <w:framePr w:w="8640" w:h="317" w:hRule="exact" w:wrap="none" w:vAnchor="page" w:hAnchor="page" w:x="1540" w:y="13826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later statement.</w:t>
      </w:r>
    </w:p>
    <w:p>
      <w:pPr>
        <w:pStyle w:val="Style22"/>
        <w:framePr w:wrap="none" w:vAnchor="page" w:hAnchor="page" w:x="595" w:y="1589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fldChar w:fldCharType="begin"/>
      </w:r>
      <w:r>
        <w:rPr/>
        <w:instrText> HYPERLINK "https://www.coursehero.com/file/7483079/Bank-statement/" </w:instrText>
      </w:r>
      <w:r>
        <w:fldChar w:fldCharType="separate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https://www.coursehero.com/file/7483079/Bank-statement/</w:t>
      </w:r>
      <w:r>
        <w:fldChar w:fldCharType="end"/>
      </w:r>
    </w:p>
    <w:p>
      <w:pPr>
        <w:framePr w:wrap="none" w:vAnchor="page" w:hAnchor="page" w:x="28" w:y="16608"/>
        <w:widowControl w:val="0"/>
      </w:pPr>
    </w:p>
    <w:p>
      <w:pPr>
        <w:pStyle w:val="Style2"/>
        <w:framePr w:wrap="none" w:vAnchor="page" w:hAnchor="page" w:x="1051" w:y="165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fldChar w:fldCharType="begin"/>
      </w:r>
      <w:r>
        <w:rPr/>
        <w:instrText> HYPERLINK "http://www.perdisco.com/resources/html/scenario/accPS3popup13.html" </w:instrText>
      </w:r>
      <w:r>
        <w:fldChar w:fldCharType="separate"/>
      </w: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http://www.perdisco.com/resources/html/scenario/accPS3popup13.html</w:t>
      </w:r>
      <w:r>
        <w:fldChar w:fldCharType="end"/>
      </w:r>
    </w:p>
    <w:p>
      <w:pPr>
        <w:pStyle w:val="Style26"/>
        <w:framePr w:wrap="none" w:vAnchor="page" w:hAnchor="page" w:x="9691" w:y="165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17/04/2011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 w:val="0"/>
      <w:bCs w:val="0"/>
      <w:i w:val="0"/>
      <w:iCs w:val="0"/>
      <w:u w:val="none"/>
      <w:strike w:val="0"/>
      <w:smallCaps w:val="0"/>
    </w:rPr>
  </w:style>
  <w:style w:type="character" w:customStyle="1" w:styleId="CharStyle5">
    <w:name w:val="Body text (4)_"/>
    <w:basedOn w:val="DefaultParagraphFont"/>
    <w:link w:val="Style4"/>
    <w:rPr>
      <w:b/>
      <w:bCs/>
      <w:i w:val="0"/>
      <w:iCs w:val="0"/>
      <w:u w:val="none"/>
      <w:strike w:val="0"/>
      <w:smallCaps w:val="0"/>
      <w:sz w:val="28"/>
      <w:szCs w:val="28"/>
    </w:rPr>
  </w:style>
  <w:style w:type="character" w:customStyle="1" w:styleId="CharStyle7">
    <w:name w:val="Table caption (2)_"/>
    <w:basedOn w:val="DefaultParagraphFont"/>
    <w:link w:val="Style6"/>
    <w:rPr>
      <w:b/>
      <w:bCs/>
      <w:i/>
      <w:iCs/>
      <w:u w:val="none"/>
      <w:strike w:val="0"/>
      <w:smallCaps w:val="0"/>
      <w:sz w:val="16"/>
      <w:szCs w:val="16"/>
    </w:rPr>
  </w:style>
  <w:style w:type="character" w:customStyle="1" w:styleId="CharStyle9">
    <w:name w:val="Table caption (3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character" w:customStyle="1" w:styleId="CharStyle11">
    <w:name w:val="Body text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3"/>
      <w:szCs w:val="13"/>
    </w:rPr>
  </w:style>
  <w:style w:type="character" w:customStyle="1" w:styleId="CharStyle12">
    <w:name w:val="Body text (2) + 8 pt"/>
    <w:basedOn w:val="CharStyle11"/>
    <w:rPr>
      <w:lang w:val="en-US" w:eastAsia="en-US" w:bidi="en-US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Table caption (4)_"/>
    <w:basedOn w:val="DefaultParagraphFont"/>
    <w:link w:val="Style13"/>
    <w:rPr>
      <w:b/>
      <w:bCs/>
      <w:i w:val="0"/>
      <w:iCs w:val="0"/>
      <w:u w:val="none"/>
      <w:strike w:val="0"/>
      <w:smallCaps w:val="0"/>
      <w:sz w:val="16"/>
      <w:szCs w:val="16"/>
    </w:rPr>
  </w:style>
  <w:style w:type="character" w:customStyle="1" w:styleId="CharStyle15">
    <w:name w:val="Table caption (4)"/>
    <w:basedOn w:val="CharStyle14"/>
    <w:rPr>
      <w:lang w:val="en-US" w:eastAsia="en-US" w:bidi="en-US"/>
      <w:rFonts w:ascii="Times New Roman" w:eastAsia="Times New Roman" w:hAnsi="Times New Roman" w:cs="Times New Roman"/>
      <w:w w:val="100"/>
      <w:spacing w:val="0"/>
      <w:color w:val="6C6865"/>
      <w:position w:val="0"/>
    </w:rPr>
  </w:style>
  <w:style w:type="character" w:customStyle="1" w:styleId="CharStyle16">
    <w:name w:val="Body text (2) + 8 pt,Bold"/>
    <w:basedOn w:val="CharStyle11"/>
    <w:rPr>
      <w:lang w:val="en-US" w:eastAsia="en-US" w:bidi="en-US"/>
      <w:b/>
      <w:bCs/>
      <w:sz w:val="16"/>
      <w:szCs w:val="16"/>
      <w:rFonts w:ascii="Times New Roman" w:eastAsia="Times New Roman" w:hAnsi="Times New Roman" w:cs="Times New Roman"/>
      <w:w w:val="100"/>
      <w:spacing w:val="0"/>
      <w:color w:val="6C6865"/>
      <w:position w:val="0"/>
    </w:rPr>
  </w:style>
  <w:style w:type="character" w:customStyle="1" w:styleId="CharStyle17">
    <w:name w:val="Body text (2) + 8.5 pt"/>
    <w:basedOn w:val="CharStyle11"/>
    <w:rPr>
      <w:lang w:val="en-US" w:eastAsia="en-US" w:bidi="en-US"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">
    <w:name w:val="Body text (2) + 8 pt,Bold"/>
    <w:basedOn w:val="CharStyle11"/>
    <w:rPr>
      <w:lang w:val="en-US" w:eastAsia="en-US" w:bidi="en-US"/>
      <w:b/>
      <w:bCs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">
    <w:name w:val="Body text (2) + 8.5 pt,Bold"/>
    <w:basedOn w:val="CharStyle11"/>
    <w:rPr>
      <w:lang w:val="en-US" w:eastAsia="en-US" w:bidi="en-US"/>
      <w:b/>
      <w:bCs/>
      <w:sz w:val="17"/>
      <w:szCs w:val="17"/>
      <w:rFonts w:ascii="Times New Roman" w:eastAsia="Times New Roman" w:hAnsi="Times New Roman" w:cs="Times New Roman"/>
      <w:w w:val="100"/>
      <w:spacing w:val="0"/>
      <w:color w:val="6C6865"/>
      <w:position w:val="0"/>
    </w:rPr>
  </w:style>
  <w:style w:type="character" w:customStyle="1" w:styleId="CharStyle21">
    <w:name w:val="Table caption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13"/>
      <w:szCs w:val="13"/>
    </w:rPr>
  </w:style>
  <w:style w:type="character" w:customStyle="1" w:styleId="CharStyle23">
    <w:name w:val="Body text (5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character" w:customStyle="1" w:styleId="CharStyle25">
    <w:name w:val="Other_"/>
    <w:basedOn w:val="DefaultParagraphFont"/>
    <w:link w:val="Style24"/>
    <w:rPr>
      <w:lang w:val="1024"/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character" w:customStyle="1" w:styleId="CharStyle27">
    <w:name w:val="Body text (6)_"/>
    <w:basedOn w:val="DefaultParagraphFont"/>
    <w:link w:val="Style26"/>
    <w:rPr>
      <w:b w:val="0"/>
      <w:bCs w:val="0"/>
      <w:i w:val="0"/>
      <w:iCs w:val="0"/>
      <w:u w:val="none"/>
      <w:strike w:val="0"/>
      <w:smallCaps w:val="0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spacing w:after="1160" w:line="266" w:lineRule="exact"/>
    </w:pPr>
    <w:rPr>
      <w:b w:val="0"/>
      <w:bCs w:val="0"/>
      <w:i w:val="0"/>
      <w:iCs w:val="0"/>
      <w:u w:val="none"/>
      <w:strike w:val="0"/>
      <w:smallCaps w:val="0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spacing w:before="1160" w:line="310" w:lineRule="exact"/>
    </w:pPr>
    <w:rPr>
      <w:b/>
      <w:bCs/>
      <w:i w:val="0"/>
      <w:iCs w:val="0"/>
      <w:u w:val="none"/>
      <w:strike w:val="0"/>
      <w:smallCaps w:val="0"/>
      <w:sz w:val="28"/>
      <w:szCs w:val="28"/>
    </w:rPr>
  </w:style>
  <w:style w:type="paragraph" w:customStyle="1" w:styleId="Style6">
    <w:name w:val="Table caption (2)"/>
    <w:basedOn w:val="Normal"/>
    <w:link w:val="CharStyle7"/>
    <w:pPr>
      <w:widowControl w:val="0"/>
      <w:shd w:val="clear" w:color="auto" w:fill="FFFFFF"/>
      <w:spacing w:after="100" w:line="178" w:lineRule="exact"/>
    </w:pPr>
    <w:rPr>
      <w:b/>
      <w:bCs/>
      <w:i/>
      <w:iCs/>
      <w:u w:val="none"/>
      <w:strike w:val="0"/>
      <w:smallCaps w:val="0"/>
      <w:sz w:val="16"/>
      <w:szCs w:val="16"/>
    </w:rPr>
  </w:style>
  <w:style w:type="paragraph" w:customStyle="1" w:styleId="Style8">
    <w:name w:val="Table caption (3)"/>
    <w:basedOn w:val="Normal"/>
    <w:link w:val="CharStyle9"/>
    <w:pPr>
      <w:widowControl w:val="0"/>
      <w:shd w:val="clear" w:color="auto" w:fill="FFFFFF"/>
      <w:jc w:val="right"/>
      <w:spacing w:before="100" w:line="17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paragraph" w:customStyle="1" w:styleId="Style10">
    <w:name w:val="Body text (2)"/>
    <w:basedOn w:val="Normal"/>
    <w:link w:val="CharStyle11"/>
    <w:pPr>
      <w:widowControl w:val="0"/>
      <w:shd w:val="clear" w:color="auto" w:fill="FFFFFF"/>
      <w:jc w:val="right"/>
      <w:spacing w:line="144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</w:rPr>
  </w:style>
  <w:style w:type="paragraph" w:customStyle="1" w:styleId="Style13">
    <w:name w:val="Table caption (4)"/>
    <w:basedOn w:val="Normal"/>
    <w:link w:val="CharStyle14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</w:rPr>
  </w:style>
  <w:style w:type="paragraph" w:customStyle="1" w:styleId="Style20">
    <w:name w:val="Table caption"/>
    <w:basedOn w:val="Normal"/>
    <w:link w:val="CharStyle21"/>
    <w:pPr>
      <w:widowControl w:val="0"/>
      <w:shd w:val="clear" w:color="auto" w:fill="FFFFFF"/>
      <w:jc w:val="right"/>
      <w:spacing w:line="144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</w:rPr>
  </w:style>
  <w:style w:type="paragraph" w:customStyle="1" w:styleId="Style22">
    <w:name w:val="Body text (5)"/>
    <w:basedOn w:val="Normal"/>
    <w:link w:val="CharStyle23"/>
    <w:pPr>
      <w:widowControl w:val="0"/>
      <w:shd w:val="clear" w:color="auto" w:fill="FFFFFF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paragraph" w:customStyle="1" w:styleId="Style24">
    <w:name w:val="Other"/>
    <w:basedOn w:val="Normal"/>
    <w:link w:val="CharStyle25"/>
    <w:pPr>
      <w:widowControl w:val="0"/>
      <w:shd w:val="clear" w:color="auto" w:fill="FFFFFF"/>
    </w:pPr>
    <w:rPr>
      <w:lang w:val="1024"/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paragraph" w:customStyle="1" w:styleId="Style26">
    <w:name w:val="Body text (6)"/>
    <w:basedOn w:val="Normal"/>
    <w:link w:val="CharStyle27"/>
    <w:pPr>
      <w:widowControl w:val="0"/>
      <w:shd w:val="clear" w:color="auto" w:fill="FFFFFF"/>
      <w:spacing w:line="266" w:lineRule="exact"/>
    </w:pPr>
    <w:rPr>
      <w:b w:val="0"/>
      <w:bCs w:val="0"/>
      <w:i w:val="0"/>
      <w:iCs w:val="0"/>
      <w:u w:val="none"/>
      <w:strike w:val="0"/>
      <w:smallCaps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

<file path=docProps/core.xml><?xml version="1.0" encoding="utf-8"?>
<cp:coreProperties xmlns:cp="http://schemas.openxmlformats.org/package/2006/metadata/core-properties" xmlns:dc="http://purl.org/dc/elements/1.1/">
  <dc:title>MRMC</dc:title>
  <dc:subject/>
  <dc:creator/>
  <cp:keywords>Downloader: 100000793478873, Uploader: 100000751825326</cp:keywords>
</cp:coreProperties>
</file>