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54" w:rsidRDefault="00A65A76">
      <w:pPr>
        <w:framePr w:wrap="none" w:vAnchor="page" w:hAnchor="page" w:x="721" w:y="722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"C:\\Users\\mukherjee\\Documents\\Tipard Studio\\Tipard PDF to Word Converter\\media\\image1.png"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54pt">
            <v:imagedata r:id="rId6" r:href="rId7"/>
          </v:shape>
        </w:pict>
      </w:r>
      <w:r>
        <w:fldChar w:fldCharType="end"/>
      </w:r>
    </w:p>
    <w:p w:rsidR="00E27054" w:rsidRDefault="00A65A76">
      <w:pPr>
        <w:pStyle w:val="Picturecaption0"/>
        <w:framePr w:w="1334" w:h="591" w:hRule="exact" w:wrap="none" w:vAnchor="page" w:hAnchor="page" w:x="645" w:y="1827"/>
        <w:shd w:val="clear" w:color="auto" w:fill="auto"/>
      </w:pPr>
      <w:r>
        <w:t>Account Name Address</w:t>
      </w:r>
    </w:p>
    <w:p w:rsidR="00E27054" w:rsidRDefault="00A65A76">
      <w:pPr>
        <w:pStyle w:val="Bodytext20"/>
        <w:framePr w:w="2208" w:h="3303" w:hRule="exact" w:wrap="none" w:vAnchor="page" w:hAnchor="page" w:x="645" w:y="3161"/>
        <w:shd w:val="clear" w:color="auto" w:fill="auto"/>
      </w:pPr>
      <w:r>
        <w:t>Date</w:t>
      </w:r>
    </w:p>
    <w:p w:rsidR="00E27054" w:rsidRDefault="00A65A76">
      <w:pPr>
        <w:pStyle w:val="Bodytext20"/>
        <w:framePr w:w="2208" w:h="3303" w:hRule="exact" w:wrap="none" w:vAnchor="page" w:hAnchor="page" w:x="645" w:y="3161"/>
        <w:shd w:val="clear" w:color="auto" w:fill="auto"/>
      </w:pPr>
      <w:r>
        <w:t>Account Number</w:t>
      </w:r>
      <w:r>
        <w:br/>
        <w:t>Account Description</w:t>
      </w:r>
      <w:r>
        <w:br/>
        <w:t>Branch</w:t>
      </w:r>
    </w:p>
    <w:p w:rsidR="00E27054" w:rsidRDefault="00A65A76">
      <w:pPr>
        <w:pStyle w:val="Bodytext20"/>
        <w:framePr w:w="2208" w:h="3303" w:hRule="exact" w:wrap="none" w:vAnchor="page" w:hAnchor="page" w:x="645" w:y="3161"/>
        <w:shd w:val="clear" w:color="auto" w:fill="auto"/>
      </w:pPr>
      <w:r>
        <w:t>Drawing Power</w:t>
      </w:r>
      <w:r>
        <w:br/>
        <w:t>Interest Rate(% p.a.)</w:t>
      </w:r>
    </w:p>
    <w:p w:rsidR="00E27054" w:rsidRDefault="00A65A76">
      <w:pPr>
        <w:pStyle w:val="Bodytext20"/>
        <w:framePr w:w="2208" w:h="3303" w:hRule="exact" w:wrap="none" w:vAnchor="page" w:hAnchor="page" w:x="645" w:y="3161"/>
        <w:shd w:val="clear" w:color="auto" w:fill="auto"/>
      </w:pPr>
      <w:r>
        <w:t>MOD Balance</w:t>
      </w:r>
      <w:r>
        <w:br/>
      </w:r>
      <w:r>
        <w:t>CIF No.</w:t>
      </w:r>
    </w:p>
    <w:p w:rsidR="00E27054" w:rsidRDefault="00A65A76">
      <w:pPr>
        <w:pStyle w:val="Bodytext20"/>
        <w:framePr w:w="2208" w:h="3303" w:hRule="exact" w:wrap="none" w:vAnchor="page" w:hAnchor="page" w:x="645" w:y="3161"/>
        <w:shd w:val="clear" w:color="auto" w:fill="auto"/>
      </w:pPr>
      <w:r>
        <w:t>IFS Code</w:t>
      </w:r>
      <w:r>
        <w:br/>
        <w:t>MICR Code</w:t>
      </w:r>
      <w:r>
        <w:br/>
        <w:t>Nomination Registered</w:t>
      </w:r>
    </w:p>
    <w:p w:rsidR="00E27054" w:rsidRDefault="00A65A76">
      <w:pPr>
        <w:pStyle w:val="Bodytext20"/>
        <w:framePr w:w="2208" w:h="3303" w:hRule="exact" w:wrap="none" w:vAnchor="page" w:hAnchor="page" w:x="645" w:y="3161"/>
        <w:shd w:val="clear" w:color="auto" w:fill="auto"/>
      </w:pPr>
      <w:r>
        <w:t>Balance as on 1 Sep 2019</w:t>
      </w:r>
    </w:p>
    <w:p w:rsidR="00E27054" w:rsidRDefault="00B62FEE">
      <w:pPr>
        <w:pStyle w:val="Bodytext20"/>
        <w:framePr w:w="10498" w:h="4637" w:hRule="exact" w:wrap="none" w:vAnchor="page" w:hAnchor="page" w:x="693" w:y="1827"/>
        <w:shd w:val="clear" w:color="auto" w:fill="auto"/>
        <w:ind w:left="2100"/>
      </w:pPr>
      <w:r>
        <w:t>:</w:t>
      </w:r>
      <w:r w:rsidR="00A65A76">
        <w:t>Mrs. BADDU .</w:t>
      </w:r>
    </w:p>
    <w:p w:rsidR="00E27054" w:rsidRDefault="00B62FEE" w:rsidP="00B62FEE">
      <w:pPr>
        <w:pStyle w:val="Bodytext20"/>
        <w:framePr w:w="10498" w:h="4637" w:hRule="exact" w:wrap="none" w:vAnchor="page" w:hAnchor="page" w:x="693" w:y="1827"/>
        <w:shd w:val="clear" w:color="auto" w:fill="auto"/>
        <w:ind w:left="1863" w:right="5840"/>
      </w:pPr>
      <w:r>
        <w:t>V/P KALWABADA</w:t>
      </w:r>
      <w:r>
        <w:br/>
      </w:r>
      <w:r w:rsidR="00A65A76">
        <w:t>TEH-MAKRANA</w:t>
      </w:r>
      <w:r w:rsidR="00A65A76">
        <w:br/>
      </w:r>
      <w:r w:rsidR="00A65A76">
        <w:t>MAKRANA NAGAUR-341505</w:t>
      </w:r>
      <w:r w:rsidR="00A65A76">
        <w:br/>
      </w:r>
      <w:r w:rsidR="00A65A76">
        <w:t>Nagaur</w:t>
      </w:r>
    </w:p>
    <w:p w:rsidR="00E27054" w:rsidRDefault="00B62FEE">
      <w:pPr>
        <w:pStyle w:val="Bodytext20"/>
        <w:framePr w:w="10498" w:h="4637" w:hRule="exact" w:wrap="none" w:vAnchor="page" w:hAnchor="page" w:x="693" w:y="1827"/>
        <w:shd w:val="clear" w:color="auto" w:fill="auto"/>
        <w:ind w:left="1882" w:right="5840"/>
      </w:pPr>
      <w:r>
        <w:t>:4 Nov 2019</w:t>
      </w:r>
      <w:r>
        <w:br/>
        <w:t>:</w:t>
      </w:r>
      <w:r w:rsidR="00A65A76">
        <w:t>00000061068722344</w:t>
      </w:r>
    </w:p>
    <w:p w:rsidR="00E27054" w:rsidRDefault="00B62FEE">
      <w:pPr>
        <w:pStyle w:val="Bodytext20"/>
        <w:framePr w:w="10498" w:h="4637" w:hRule="exact" w:wrap="none" w:vAnchor="page" w:hAnchor="page" w:x="693" w:y="1827"/>
        <w:shd w:val="clear" w:color="auto" w:fill="auto"/>
        <w:ind w:left="1882" w:right="4460"/>
      </w:pPr>
      <w:r>
        <w:t>:</w:t>
      </w:r>
      <w:r w:rsidR="00A65A76">
        <w:t>REGULA</w:t>
      </w:r>
      <w:r>
        <w:t>R SB CHQ-INDIVIDUALS URAL-INR</w:t>
      </w:r>
      <w:r>
        <w:br/>
        <w:t>:MAKRANA</w:t>
      </w:r>
      <w:r>
        <w:br/>
        <w:t>:</w:t>
      </w:r>
      <w:r w:rsidR="00A65A76">
        <w:t>0.00</w:t>
      </w:r>
      <w:r w:rsidR="00A65A76">
        <w:br/>
      </w:r>
      <w:r>
        <w:t>:3.25</w:t>
      </w:r>
      <w:r>
        <w:br/>
        <w:t>:</w:t>
      </w:r>
      <w:r w:rsidR="00A65A76">
        <w:t>0.00</w:t>
      </w:r>
    </w:p>
    <w:p w:rsidR="00E27054" w:rsidRDefault="00B62FEE">
      <w:pPr>
        <w:pStyle w:val="Bodytext30"/>
        <w:framePr w:w="10498" w:h="4637" w:hRule="exact" w:wrap="none" w:vAnchor="page" w:hAnchor="page" w:x="693" w:y="1827"/>
        <w:shd w:val="clear" w:color="auto" w:fill="auto"/>
        <w:ind w:left="1882" w:right="4460"/>
      </w:pPr>
      <w:r>
        <w:t>:71104584150</w:t>
      </w:r>
      <w:r>
        <w:br/>
        <w:t>:SBIN0031113</w:t>
      </w:r>
      <w:r>
        <w:br/>
        <w:t>:</w:t>
      </w:r>
      <w:r w:rsidR="00A65A76">
        <w:t>341002005</w:t>
      </w:r>
    </w:p>
    <w:p w:rsidR="00E27054" w:rsidRDefault="00B62FEE">
      <w:pPr>
        <w:pStyle w:val="Bodytext30"/>
        <w:framePr w:w="10498" w:h="4637" w:hRule="exact" w:wrap="none" w:vAnchor="page" w:hAnchor="page" w:x="693" w:y="1827"/>
        <w:shd w:val="clear" w:color="auto" w:fill="auto"/>
        <w:ind w:left="2141" w:right="4460"/>
      </w:pPr>
      <w:r>
        <w:t>:</w:t>
      </w:r>
      <w:r w:rsidR="00A65A76">
        <w:t>No</w:t>
      </w:r>
    </w:p>
    <w:p w:rsidR="00E27054" w:rsidRDefault="00B62FEE">
      <w:pPr>
        <w:pStyle w:val="Bodytext30"/>
        <w:framePr w:w="10498" w:h="4637" w:hRule="exact" w:wrap="none" w:vAnchor="page" w:hAnchor="page" w:x="693" w:y="1827"/>
        <w:shd w:val="clear" w:color="auto" w:fill="auto"/>
        <w:ind w:left="2227"/>
      </w:pPr>
      <w:r>
        <w:t>:</w:t>
      </w:r>
      <w:bookmarkStart w:id="0" w:name="_GoBack"/>
      <w:bookmarkEnd w:id="0"/>
      <w:r w:rsidR="00A65A76">
        <w:t>2,994.76</w:t>
      </w:r>
    </w:p>
    <w:p w:rsidR="00E27054" w:rsidRDefault="00A65A76">
      <w:pPr>
        <w:pStyle w:val="Tablecaption20"/>
        <w:framePr w:wrap="none" w:vAnchor="page" w:hAnchor="page" w:x="693" w:y="6861"/>
        <w:shd w:val="clear" w:color="auto" w:fill="auto"/>
      </w:pPr>
      <w:r>
        <w:t>Account Statement from 1 Sep 2019 to 4 Nov 2019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056"/>
        <w:gridCol w:w="2645"/>
        <w:gridCol w:w="1584"/>
        <w:gridCol w:w="1267"/>
        <w:gridCol w:w="1267"/>
        <w:gridCol w:w="1594"/>
      </w:tblGrid>
      <w:tr w:rsidR="00E27054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Txn 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Value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Date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97" w:lineRule="exact"/>
              <w:jc w:val="both"/>
            </w:pPr>
            <w:r>
              <w:rPr>
                <w:rStyle w:val="Bodytext210pt"/>
              </w:rPr>
              <w:t>Ref No./Cheque No.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Debit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Credit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Balance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BY TRANSFER-INB </w:t>
            </w:r>
            <w:r>
              <w:rPr>
                <w:rStyle w:val="Bodytext21"/>
              </w:rPr>
              <w:t>IMPS924416044700/97720435 13/XX2811/IMPS Txn-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MAB00033207679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8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MAB00033207679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5,000.00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7,994.76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TRANSFER-INB IMPS924416044725/97720435 13/XX2811/IMPS Txn-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MAC00033202020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6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MAC00033202020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6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9,994.76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 xml:space="preserve">2 Sep </w:t>
            </w:r>
            <w:r>
              <w:rPr>
                <w:rStyle w:val="Bodytext21"/>
              </w:rPr>
              <w:t>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TRANSFER- NEFT*RBIS0GORJEP*RBI246 1906242380*TREASURY OFFICE-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TRANSFER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FROM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3199417044302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23,850.00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33,844.76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924901104796ONE97 COMMUNICATIONS 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31,844.76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by debit </w:t>
            </w:r>
            <w:r>
              <w:rPr>
                <w:rStyle w:val="Bodytext21"/>
              </w:rPr>
              <w:t>card-OTHPG 924901105800ONE97 COMMUNICATIONS 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29,844.76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924902107893ONE97 COMMUNICATIONS 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27,844.76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by debit card-OTHPG 924902129961ONE97 COMMUNICATIONS </w:t>
            </w:r>
            <w:r>
              <w:rPr>
                <w:rStyle w:val="Bodytext21"/>
              </w:rPr>
              <w:t>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25,844.76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924902133080ONE97 COMMUNICATIONS 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23,844.76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card-SBIPG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QT7949528859EMITRA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MUMBAI-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110.00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23,734.76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9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9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</w:pPr>
            <w:r>
              <w:rPr>
                <w:rStyle w:val="Bodytext21"/>
              </w:rPr>
              <w:t xml:space="preserve">BY </w:t>
            </w:r>
            <w:r>
              <w:rPr>
                <w:rStyle w:val="Bodytext21"/>
              </w:rPr>
              <w:t>TRANSFER-INB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IMPS925219679279/82337779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68/XX7968/-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MAB00033677292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4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MAB00033677292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340.00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24,074.76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12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12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CASH 4070 BLA ATM PHULERA-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20,074.76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2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TRANSFER-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UPI/CR/926435090102/SUNIL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B/SBIN/8233777968/NA-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TRANSFER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FROM</w:t>
            </w:r>
          </w:p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5099195162098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8482" w:wrap="none" w:vAnchor="page" w:hAnchor="page" w:x="712" w:y="746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15,000.00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8482" w:wrap="none" w:vAnchor="page" w:hAnchor="page" w:x="712" w:y="7461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35,074.76</w:t>
            </w:r>
          </w:p>
        </w:tc>
      </w:tr>
    </w:tbl>
    <w:p w:rsidR="00E27054" w:rsidRDefault="00E27054">
      <w:pPr>
        <w:rPr>
          <w:sz w:val="2"/>
          <w:szCs w:val="2"/>
        </w:rPr>
        <w:sectPr w:rsidR="00E27054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056"/>
        <w:gridCol w:w="2645"/>
        <w:gridCol w:w="1584"/>
        <w:gridCol w:w="1267"/>
        <w:gridCol w:w="1267"/>
        <w:gridCol w:w="1594"/>
      </w:tblGrid>
      <w:tr w:rsidR="00E27054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lastRenderedPageBreak/>
              <w:t>Txn 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Value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Date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2" w:lineRule="exact"/>
              <w:jc w:val="both"/>
            </w:pPr>
            <w:r>
              <w:rPr>
                <w:rStyle w:val="Bodytext210pt"/>
              </w:rPr>
              <w:t>Ref No./Cheque No.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Debit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Credit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Balance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CASH 6284 SBBJ MAKRANA NAGAUR MAKARANA-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25,074.76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CASH 6286 SBBJ MAKRANA NAGAUR MAKARANA-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20,074.76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21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CASH 92641 MAKRANA NAGAUR-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19,574.76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25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25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CREDIT INTEREST--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213.00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19,787.76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28</w:t>
            </w:r>
            <w:r>
              <w:rPr>
                <w:rStyle w:val="Bodytext21"/>
              </w:rPr>
              <w:t xml:space="preserve">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28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927111022447ONE97 COMMUNICATIONS 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17,787.76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28 Sep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28 Sep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927111349828PAYTM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15,787.76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BY TRANSFER- </w:t>
            </w:r>
            <w:r>
              <w:rPr>
                <w:rStyle w:val="Bodytext21"/>
              </w:rPr>
              <w:t>NEFT*RBIS0GORJEP*RBI275 1942207409*TREASURY OFFICE-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TRANSFER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FROM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3199421044306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23,850.00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39,637.76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CASH 6884 BLA ATM PHULERA-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34,637.76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927514361138PAYTM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32,637.76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927815153745ONE97 COMMUNICATIONS LNOIDA-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30,637.76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927815639260PAYTM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28,637.76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 xml:space="preserve">by debit </w:t>
            </w:r>
            <w:r>
              <w:rPr>
                <w:rStyle w:val="Bodytext21"/>
              </w:rPr>
              <w:t>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927815340963PAYTM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26,637.76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</w:pPr>
            <w:r>
              <w:rPr>
                <w:rStyle w:val="Bodytext21"/>
              </w:rPr>
              <w:t>by debit card-OTHPG 927815500523PAYTM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</w:pPr>
            <w:r>
              <w:rPr>
                <w:rStyle w:val="Bodytext21"/>
              </w:rPr>
              <w:t>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24,637.76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927815341287PAYTM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22,637.76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927815502787PAYTM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20,637.76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927815140999PAYTM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18,637.76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927815325638PAYTM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16,637.76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</w:pPr>
            <w:r>
              <w:rPr>
                <w:rStyle w:val="Bodytext21"/>
              </w:rPr>
              <w:t>by debit card-OTHPG 927815505311PAYTM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</w:pPr>
            <w:r>
              <w:rPr>
                <w:rStyle w:val="Bodytext21"/>
              </w:rPr>
              <w:t>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14,637.76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13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13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TRANSFER-INB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IMPS928607153126/82337779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68/XX7968/-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MAB00035615761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5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MAB00035615761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1,000.00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15,637.76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13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13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928613243894PAYTM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15,528.76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14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14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928615139218PAYTM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48.00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15,480.76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14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14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928615675352PAYTM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15,431.76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14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14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CASH 3868 SBBJ MAKRANA NAGAUR MAKARANA-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12,431.76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3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18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18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card-OTHPG 929114889081PAYTM</w:t>
            </w:r>
          </w:p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NOIDA-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15202" w:wrap="none" w:vAnchor="page" w:hAnchor="page" w:x="70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15202" w:wrap="none" w:vAnchor="page" w:hAnchor="page" w:x="70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10,431.76</w:t>
            </w:r>
          </w:p>
        </w:tc>
      </w:tr>
    </w:tbl>
    <w:p w:rsidR="00E27054" w:rsidRDefault="00E27054">
      <w:pPr>
        <w:rPr>
          <w:sz w:val="2"/>
          <w:szCs w:val="2"/>
        </w:rPr>
        <w:sectPr w:rsidR="00E27054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056"/>
        <w:gridCol w:w="2645"/>
        <w:gridCol w:w="1584"/>
        <w:gridCol w:w="1267"/>
        <w:gridCol w:w="1267"/>
        <w:gridCol w:w="1594"/>
      </w:tblGrid>
      <w:tr w:rsidR="00E27054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lastRenderedPageBreak/>
              <w:t>Txn 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Value</w:t>
            </w:r>
          </w:p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Date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2" w:lineRule="exact"/>
              <w:jc w:val="both"/>
            </w:pPr>
            <w:r>
              <w:rPr>
                <w:rStyle w:val="Bodytext210pt"/>
              </w:rPr>
              <w:t xml:space="preserve">Ref </w:t>
            </w:r>
            <w:r>
              <w:rPr>
                <w:rStyle w:val="Bodytext210pt"/>
              </w:rPr>
              <w:t>No./Cheque No.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Debit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Credit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Balance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20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20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debit card-SBIPG 929350051858recharge_paytm _PayTM Mumbai-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10.69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10,421.07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22 Oct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22 Oct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CASH 7195 SBBJ MAKRANA NAGAUR MAKARANA-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5,421.07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Nov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 xml:space="preserve">2 Nov </w:t>
            </w:r>
            <w:r>
              <w:rPr>
                <w:rStyle w:val="Bodytext21"/>
              </w:rPr>
              <w:t>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TRANSFER- NEFT*RBIS0GORJEP*RBI307 1973706892*TREASURY OFFICE-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both"/>
            </w:pPr>
            <w:r>
              <w:rPr>
                <w:rStyle w:val="Bodytext21"/>
              </w:rPr>
              <w:t>TRANSFER</w:t>
            </w:r>
          </w:p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FROM</w:t>
            </w:r>
          </w:p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  <w:jc w:val="both"/>
            </w:pPr>
            <w:r>
              <w:rPr>
                <w:rStyle w:val="Bodytext21"/>
              </w:rPr>
              <w:t>3199422044305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23,850.00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29,271.07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62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 Nov 2019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 Nov 2019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by debit card-OTHPG</w:t>
            </w:r>
          </w:p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930802116919PAYTM</w:t>
            </w:r>
          </w:p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1204770770-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444.00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7054" w:rsidRDefault="00E27054">
            <w:pPr>
              <w:framePr w:w="10478" w:h="3158" w:wrap="none" w:vAnchor="page" w:hAnchor="page" w:x="715" w:y="715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7054" w:rsidRDefault="00A65A76">
            <w:pPr>
              <w:pStyle w:val="Bodytext20"/>
              <w:framePr w:w="10478" w:h="3158" w:wrap="none" w:vAnchor="page" w:hAnchor="page" w:x="715" w:y="715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28,827.07</w:t>
            </w:r>
          </w:p>
        </w:tc>
      </w:tr>
    </w:tbl>
    <w:p w:rsidR="00E27054" w:rsidRDefault="00A65A76">
      <w:pPr>
        <w:pStyle w:val="Tablecaption0"/>
        <w:framePr w:w="10334" w:h="601" w:hRule="exact" w:wrap="none" w:vAnchor="page" w:hAnchor="page" w:x="696" w:y="3889"/>
        <w:shd w:val="clear" w:color="auto" w:fill="auto"/>
      </w:pPr>
      <w:r>
        <w:t xml:space="preserve">Please do not share your ATM, </w:t>
      </w:r>
      <w:r>
        <w:t>Debit/Credit card number, PIN and OTP with anyone over mail, SMS, phone call or any other media. Bank never asks for such information.</w:t>
      </w:r>
    </w:p>
    <w:p w:rsidR="00E27054" w:rsidRDefault="00A65A76">
      <w:pPr>
        <w:pStyle w:val="Bodytext20"/>
        <w:framePr w:wrap="none" w:vAnchor="page" w:hAnchor="page" w:x="696" w:y="4839"/>
        <w:shd w:val="clear" w:color="auto" w:fill="auto"/>
        <w:spacing w:line="200" w:lineRule="exact"/>
      </w:pPr>
      <w:r>
        <w:t>**This is a computer generated statement and does not require a signature.</w:t>
      </w:r>
    </w:p>
    <w:p w:rsidR="00E27054" w:rsidRDefault="00A65A76">
      <w:pPr>
        <w:pStyle w:val="Bodytext20"/>
        <w:framePr w:wrap="none" w:vAnchor="page" w:hAnchor="page" w:x="696" w:y="5827"/>
        <w:shd w:val="clear" w:color="auto" w:fill="auto"/>
        <w:spacing w:line="200" w:lineRule="exact"/>
      </w:pPr>
      <w:r>
        <w:t xml:space="preserve">With effect from 01.05.2019, </w:t>
      </w:r>
      <w:r>
        <w:t>Interest rates on Savings bank accounts have been linked to RBI Repo Rate, as under: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5"/>
        <w:gridCol w:w="3586"/>
        <w:gridCol w:w="3595"/>
      </w:tblGrid>
      <w:tr w:rsidR="00E2705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Sl No.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Balance in the account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Rate of Interest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1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Up to Rs. 1 lakh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3.5%</w:t>
            </w:r>
          </w:p>
        </w:tc>
      </w:tr>
      <w:tr w:rsidR="00E2705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2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Above Rs. 1 lakh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27054" w:rsidRDefault="00A65A76">
            <w:pPr>
              <w:pStyle w:val="Bodytext20"/>
              <w:framePr w:w="8386" w:h="922" w:wrap="none" w:vAnchor="page" w:hAnchor="page" w:x="1761" w:y="6375"/>
              <w:shd w:val="clear" w:color="auto" w:fill="auto"/>
              <w:spacing w:line="200" w:lineRule="exact"/>
            </w:pPr>
            <w:r>
              <w:rPr>
                <w:rStyle w:val="Bodytext21"/>
              </w:rPr>
              <w:t>2.75% below RBI's Repo rate</w:t>
            </w:r>
          </w:p>
        </w:tc>
      </w:tr>
    </w:tbl>
    <w:p w:rsidR="00E27054" w:rsidRDefault="00A65A76">
      <w:pPr>
        <w:pStyle w:val="Tablecaption0"/>
        <w:framePr w:wrap="none" w:vAnchor="page" w:hAnchor="page" w:x="696" w:y="7359"/>
        <w:shd w:val="clear" w:color="auto" w:fill="auto"/>
        <w:spacing w:line="200" w:lineRule="exact"/>
        <w:jc w:val="left"/>
      </w:pPr>
      <w:r>
        <w:t>Repo Rate changes as per RBI Policy.</w:t>
      </w:r>
    </w:p>
    <w:p w:rsidR="00E27054" w:rsidRDefault="00E27054">
      <w:pPr>
        <w:rPr>
          <w:sz w:val="2"/>
          <w:szCs w:val="2"/>
        </w:rPr>
      </w:pPr>
    </w:p>
    <w:sectPr w:rsidR="00E27054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76" w:rsidRDefault="00A65A76">
      <w:r>
        <w:separator/>
      </w:r>
    </w:p>
  </w:endnote>
  <w:endnote w:type="continuationSeparator" w:id="0">
    <w:p w:rsidR="00A65A76" w:rsidRDefault="00A6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76" w:rsidRDefault="00A65A76"/>
  </w:footnote>
  <w:footnote w:type="continuationSeparator" w:id="0">
    <w:p w:rsidR="00A65A76" w:rsidRDefault="00A65A7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27054"/>
    <w:rsid w:val="00A65A76"/>
    <w:rsid w:val="00B62FEE"/>
    <w:rsid w:val="00E2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8B66"/>
  <w15:docId w15:val="{F366A6B4-05D7-40FC-8AE9-845A5E59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lecaption2">
    <w:name w:val="Table caption (2)_"/>
    <w:basedOn w:val="DefaultParagraphFont"/>
    <w:link w:val="Tablecaption2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210pt">
    <w:name w:val="Body text (2) + 10 pt"/>
    <w:aliases w:val="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spacing w:line="269" w:lineRule="exact"/>
      <w:jc w:val="both"/>
    </w:pPr>
    <w:rPr>
      <w:rFonts w:ascii="Arial" w:eastAsia="Arial" w:hAnsi="Arial" w:cs="Arial"/>
      <w:sz w:val="18"/>
      <w:szCs w:val="18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69" w:lineRule="exact"/>
    </w:pPr>
    <w:rPr>
      <w:rFonts w:ascii="Arial" w:eastAsia="Arial" w:hAnsi="Arial" w:cs="Arial"/>
      <w:sz w:val="18"/>
      <w:szCs w:val="1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269" w:lineRule="exact"/>
    </w:pPr>
    <w:rPr>
      <w:rFonts w:ascii="Arial" w:eastAsia="Arial" w:hAnsi="Arial" w:cs="Arial"/>
      <w:sz w:val="18"/>
      <w:szCs w:val="18"/>
    </w:rPr>
  </w:style>
  <w:style w:type="paragraph" w:customStyle="1" w:styleId="Tablecaption20">
    <w:name w:val="Table caption (2)"/>
    <w:basedOn w:val="Normal"/>
    <w:link w:val="Tablecaption2"/>
    <w:pPr>
      <w:shd w:val="clear" w:color="auto" w:fill="FFFFFF"/>
      <w:spacing w:line="268" w:lineRule="exact"/>
    </w:pPr>
    <w:rPr>
      <w:rFonts w:ascii="Arial" w:eastAsia="Arial" w:hAnsi="Arial" w:cs="Arial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69" w:lineRule="exact"/>
      <w:jc w:val="both"/>
    </w:pPr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sbi-ok</dc:title>
  <dc:subject/>
  <dc:creator/>
  <cp:keywords/>
  <cp:lastModifiedBy>mukherjee</cp:lastModifiedBy>
  <cp:revision>2</cp:revision>
  <dcterms:created xsi:type="dcterms:W3CDTF">2023-04-24T12:14:00Z</dcterms:created>
  <dcterms:modified xsi:type="dcterms:W3CDTF">2023-04-24T12:16:00Z</dcterms:modified>
</cp:coreProperties>
</file>