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79BDE" w14:textId="77777777" w:rsidR="00C72CAC" w:rsidRPr="00C72CAC" w:rsidRDefault="00C72CAC" w:rsidP="00C72CAC">
      <w:pPr>
        <w:rPr>
          <w:b/>
          <w:sz w:val="56"/>
          <w:szCs w:val="56"/>
        </w:rPr>
      </w:pPr>
      <w:r w:rsidRPr="00C72CAC">
        <w:rPr>
          <w:b/>
          <w:sz w:val="56"/>
          <w:szCs w:val="56"/>
        </w:rPr>
        <w:t>React Learning Journal - Day 16</w:t>
      </w:r>
    </w:p>
    <w:p w14:paraId="7AB396C5" w14:textId="77777777" w:rsidR="00C72CAC" w:rsidRDefault="00C72CAC" w:rsidP="00C72CAC"/>
    <w:p w14:paraId="56ABFEF9" w14:textId="77777777" w:rsidR="00C72CAC" w:rsidRDefault="00C72CAC" w:rsidP="00C72CAC">
      <w:r>
        <w:t>Date: [15th Feb 2024]</w:t>
      </w:r>
    </w:p>
    <w:p w14:paraId="1F617698" w14:textId="77777777" w:rsidR="00C72CAC" w:rsidRDefault="00C72CAC" w:rsidP="00C72CAC"/>
    <w:p w14:paraId="790F5A6A" w14:textId="77777777" w:rsidR="00C72CAC" w:rsidRDefault="00C72CAC" w:rsidP="00C72CAC">
      <w:r>
        <w:t>1. Server-Side Rendering (SSR) with React:</w:t>
      </w:r>
    </w:p>
    <w:p w14:paraId="5D0C935C" w14:textId="77777777" w:rsidR="00C72CAC" w:rsidRDefault="00C72CAC" w:rsidP="00C72CAC">
      <w:r>
        <w:t xml:space="preserve">   - Explored the concept of Server-Side Rendering in React for improved performance and SEO.</w:t>
      </w:r>
    </w:p>
    <w:p w14:paraId="467E1E31" w14:textId="77777777" w:rsidR="00C72CAC" w:rsidRDefault="00C72CAC" w:rsidP="00C72CAC">
      <w:r>
        <w:t xml:space="preserve">   - Learned how to set up and configure SSR with popular frameworks like Next.js.</w:t>
      </w:r>
    </w:p>
    <w:p w14:paraId="6F591B9C" w14:textId="77777777" w:rsidR="00C72CAC" w:rsidRDefault="00C72CAC" w:rsidP="00C72CAC"/>
    <w:p w14:paraId="48851965" w14:textId="77777777" w:rsidR="00C72CAC" w:rsidRDefault="00C72CAC" w:rsidP="00C72CAC">
      <w:r>
        <w:t xml:space="preserve">2. </w:t>
      </w:r>
      <w:proofErr w:type="spellStart"/>
      <w:r>
        <w:t>GraphQL</w:t>
      </w:r>
      <w:proofErr w:type="spellEnd"/>
      <w:r>
        <w:t xml:space="preserve"> and Apollo Client:</w:t>
      </w:r>
    </w:p>
    <w:p w14:paraId="352C1CEC" w14:textId="77777777" w:rsidR="00C72CAC" w:rsidRDefault="00C72CAC" w:rsidP="00C72CAC">
      <w:r>
        <w:t xml:space="preserve">   - Introduced </w:t>
      </w:r>
      <w:proofErr w:type="spellStart"/>
      <w:r>
        <w:t>GraphQL</w:t>
      </w:r>
      <w:proofErr w:type="spellEnd"/>
      <w:r>
        <w:t xml:space="preserve"> as a query language for APIs and explored its integration with React using Apollo Client.</w:t>
      </w:r>
    </w:p>
    <w:p w14:paraId="785E4C6B" w14:textId="77777777" w:rsidR="00C72CAC" w:rsidRDefault="00C72CAC" w:rsidP="00C72CAC">
      <w:r>
        <w:t xml:space="preserve">   - Implemented </w:t>
      </w:r>
      <w:proofErr w:type="spellStart"/>
      <w:r>
        <w:t>GraphQL</w:t>
      </w:r>
      <w:proofErr w:type="spellEnd"/>
      <w:r>
        <w:t xml:space="preserve"> queries and mutations in a React application to fetch and update data.</w:t>
      </w:r>
    </w:p>
    <w:p w14:paraId="54A69809" w14:textId="77777777" w:rsidR="00C72CAC" w:rsidRDefault="00C72CAC" w:rsidP="00C72CAC"/>
    <w:p w14:paraId="16237228" w14:textId="77777777" w:rsidR="00C72CAC" w:rsidRDefault="00C72CAC" w:rsidP="00C72CAC">
      <w:r>
        <w:t>3. Error Boundaries in React:</w:t>
      </w:r>
    </w:p>
    <w:p w14:paraId="68DF16AF" w14:textId="77777777" w:rsidR="00C72CAC" w:rsidRDefault="00C72CAC" w:rsidP="00C72CAC">
      <w:r>
        <w:t xml:space="preserve">   - Studied error boundaries in React and how they can be used to handle runtime errors gracefully.</w:t>
      </w:r>
    </w:p>
    <w:p w14:paraId="51763394" w14:textId="77777777" w:rsidR="00C72CAC" w:rsidRDefault="00C72CAC" w:rsidP="00C72CAC">
      <w:r>
        <w:t xml:space="preserve">   - Implemented error boundaries to improve the overall robustness of React components.</w:t>
      </w:r>
    </w:p>
    <w:p w14:paraId="3EA5A635" w14:textId="77777777" w:rsidR="00C72CAC" w:rsidRDefault="00C72CAC" w:rsidP="00C72CAC"/>
    <w:p w14:paraId="73E6193D" w14:textId="77777777" w:rsidR="00C72CAC" w:rsidRDefault="00C72CAC" w:rsidP="00C72CAC">
      <w:bookmarkStart w:id="0" w:name="_GoBack"/>
      <w:bookmarkEnd w:id="0"/>
    </w:p>
    <w:p w14:paraId="5D633F21" w14:textId="77777777" w:rsidR="00FB54A0" w:rsidRDefault="00FB54A0" w:rsidP="00C72CAC"/>
    <w:sectPr w:rsidR="00FB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AC"/>
    <w:rsid w:val="00C72CAC"/>
    <w:rsid w:val="00F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C9EC"/>
  <w15:chartTrackingRefBased/>
  <w15:docId w15:val="{50344711-F0DC-4C7E-81DA-CEDD559E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65524D3F36749B2BE03FBA9F384C3" ma:contentTypeVersion="15" ma:contentTypeDescription="Create a new document." ma:contentTypeScope="" ma:versionID="790f5b046451576d1737783b634c074a">
  <xsd:schema xmlns:xsd="http://www.w3.org/2001/XMLSchema" xmlns:xs="http://www.w3.org/2001/XMLSchema" xmlns:p="http://schemas.microsoft.com/office/2006/metadata/properties" xmlns:ns3="379f86ee-bdb6-41d7-b2e5-81663b55a56a" xmlns:ns4="86eda7a0-abee-4386-aeb3-e09724c1b76b" targetNamespace="http://schemas.microsoft.com/office/2006/metadata/properties" ma:root="true" ma:fieldsID="860cd440b07ff1acd05a7f4cbbd4d86c" ns3:_="" ns4:_="">
    <xsd:import namespace="379f86ee-bdb6-41d7-b2e5-81663b55a56a"/>
    <xsd:import namespace="86eda7a0-abee-4386-aeb3-e09724c1b76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86ee-bdb6-41d7-b2e5-81663b55a56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a7a0-abee-4386-aeb3-e09724c1b76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9f86ee-bdb6-41d7-b2e5-81663b55a56a" xsi:nil="true"/>
  </documentManagement>
</p:properties>
</file>

<file path=customXml/itemProps1.xml><?xml version="1.0" encoding="utf-8"?>
<ds:datastoreItem xmlns:ds="http://schemas.openxmlformats.org/officeDocument/2006/customXml" ds:itemID="{16910D4A-18FC-4D86-84C8-6582AE8B0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f86ee-bdb6-41d7-b2e5-81663b55a56a"/>
    <ds:schemaRef ds:uri="86eda7a0-abee-4386-aeb3-e09724c1b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B1965B-F449-4E68-AF42-27595A133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D171D-8758-477B-8614-B4DFDC662901}">
  <ds:schemaRefs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379f86ee-bdb6-41d7-b2e5-81663b55a56a"/>
    <ds:schemaRef ds:uri="http://schemas.openxmlformats.org/package/2006/metadata/core-properties"/>
    <ds:schemaRef ds:uri="86eda7a0-abee-4386-aeb3-e09724c1b76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TML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2024-02-16T03:54:00Z</dcterms:created>
  <dcterms:modified xsi:type="dcterms:W3CDTF">2024-02-16T03:55:00Z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0x010100DB965524D3F36749B2BE03FBA9F384C3</vt:lpwstr>
  </property>
</Properties>
</file>