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</w:t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465"/>
        <w:gridCol w:w="6180"/>
      </w:tblGrid>
      <w:tr>
        <w:trPr>
          <w:cantSplit w:val="false"/>
        </w:trPr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Operating System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Redhat, Suse, Ubuntu, Windows (Active Directory Services.)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Solaris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AIX, HP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Compute </w:t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 xml:space="preserve">Blades and Stand-alone servers.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0" w:right="0" w:hanging="0"/>
              <w:rPr>
                <w:rFonts w:ascii="Times New Roman;serif" w:hAnsi="Times New Roman;serif"/>
                <w:sz w:val="24"/>
                <w:lang w:val="en-IE"/>
              </w:rPr>
            </w:pPr>
            <w:r>
              <w:rPr>
                <w:rFonts w:ascii="Times New Roman;serif" w:hAnsi="Times New Roman;serif"/>
                <w:sz w:val="24"/>
                <w:lang w:val="en-IE"/>
              </w:rPr>
              <w:t>Good understanding of server hardware and experience deploying and configuring servers including</w:t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/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rFonts w:ascii="Times New Roman;serif" w:hAnsi="Times New Roman;serif"/>
                <w:sz w:val="24"/>
                <w:lang w:val="en-IE"/>
              </w:rPr>
              <w:t>IPMI/DRAC/ILO, BIOS and RAID.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Virtualization</w:t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KVM , VMware , Xen , </w:t>
            </w:r>
            <w:r>
              <w:rPr/>
              <w:t xml:space="preserve">LXC, </w:t>
            </w:r>
            <w:r>
              <w:rPr/>
              <w:t xml:space="preserve"> </w:t>
            </w:r>
            <w:r>
              <w:rPr/>
              <w:t>HyperV</w:t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Cloud</w:t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Openstack, AWS, Vcloud, </w:t>
            </w:r>
            <w:r>
              <w:rPr/>
              <w:t>Azure, Cirix Xen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Vmware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cloudstack, Eucalyptus, Rackspace,</w:t>
            </w:r>
            <w:r>
              <w:rPr/>
              <w:t xml:space="preserve"> CoudFoundry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</w:t>
            </w:r>
            <w:r>
              <w:rPr/>
              <w:t>cripting</w:t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Python/Perl/shell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/>
              <w:t>DevOps</w:t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Puppet, Chef, Ansible, SaltStack.</w:t>
            </w:r>
          </w:p>
          <w:p>
            <w:pPr>
              <w:pStyle w:val="TableContents"/>
              <w:rPr/>
            </w:pPr>
            <w:r>
              <w:rPr/>
              <w:t>Jenkins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Containerization</w:t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Vagrant, Docker , LXC</w:t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Monitoring/Alerting tools</w:t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New Relic, Nagios, Icinga and Graphite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/>
              <w:t>Linux internal</w:t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Cluster</w:t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/>
              <w:t>LBS     HAproxy</w:t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/>
              <w:t xml:space="preserve">HA       </w:t>
            </w:r>
            <w:r>
              <w:rPr>
                <w:rFonts w:ascii="Times New Roman;serif" w:hAnsi="Times New Roman;serif"/>
                <w:sz w:val="24"/>
                <w:lang w:val="en-IE"/>
              </w:rPr>
              <w:t>(Pacemaker, Corosync, Keepalived</w:t>
            </w:r>
            <w:r>
              <w:rPr/>
              <w:t xml:space="preserve">  </w:t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707" w:right="0" w:hanging="28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0" w:leader="none"/>
              </w:tabs>
              <w:spacing w:before="0" w:after="0"/>
              <w:ind w:left="0" w:right="0" w:hanging="0"/>
              <w:rPr>
                <w:rFonts w:ascii="Times New Roman;serif" w:hAnsi="Times New Roman;serif"/>
                <w:sz w:val="24"/>
                <w:lang w:val="en-IE"/>
              </w:rPr>
            </w:pPr>
            <w:r>
              <w:rPr>
                <w:rFonts w:ascii="Times New Roman;serif" w:hAnsi="Times New Roman;serif"/>
                <w:sz w:val="24"/>
                <w:lang w:val="en-IE"/>
              </w:rPr>
              <w:t>o</w:t>
            </w:r>
            <w:r>
              <w:rPr>
                <w:rFonts w:ascii="Times New Roman;serif" w:hAnsi="Times New Roman;serif"/>
                <w:sz w:val="24"/>
                <w:lang w:val="en-IE"/>
              </w:rPr>
              <w:t>rchestration frameworks for cluster management</w:t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tabs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rFonts w:ascii="Times New Roman;serif" w:hAnsi="Times New Roman;serif"/>
                <w:sz w:val="24"/>
                <w:lang w:val="en-IE"/>
              </w:rPr>
              <w:t>SaltStack and MCollective).</w:t>
            </w:r>
            <w:r>
              <w:rPr/>
              <w:t xml:space="preserve"> </w:t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/>
            </w:r>
          </w:p>
          <w:p>
            <w:pPr>
              <w:pStyle w:val="TextBody"/>
              <w:tabs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/>
              <w:t>Orchestration tools such as zookeeper, noah and</w:t>
              <w:br/>
              <w:t>mesos.</w:t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/>
            </w:pPr>
            <w:r>
              <w:rPr/>
              <w:t>Test and build systems</w:t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/>
            </w:pPr>
            <w:r>
              <w:rPr/>
              <w:t>TeamCity, Jenkins, Maven, Ant.</w:t>
            </w:r>
          </w:p>
        </w:tc>
      </w:tr>
      <w:tr>
        <w:trPr>
          <w:cantSplit w:val="false"/>
        </w:trPr>
        <w:tc>
          <w:tcPr>
            <w:tcW w:w="3465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8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2147"/>
        </w:tabs>
        <w:ind w:left="2147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2854"/>
        </w:tabs>
        <w:ind w:left="285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561"/>
        </w:tabs>
        <w:ind w:left="356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4268"/>
        </w:tabs>
        <w:ind w:left="426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975"/>
        </w:tabs>
        <w:ind w:left="497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5682"/>
        </w:tabs>
        <w:ind w:left="568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6389"/>
        </w:tabs>
        <w:ind w:left="638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7096"/>
        </w:tabs>
        <w:ind w:left="709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803"/>
        </w:tabs>
        <w:ind w:left="780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ListLabel1">
    <w:name w:val="ListLabel 1"/>
    <w:rPr>
      <w:rFonts w:cs="Wingdings"/>
    </w:rPr>
  </w:style>
  <w:style w:type="character" w:styleId="ListLabel2">
    <w:name w:val="ListLabel 2"/>
    <w:rPr>
      <w:rFonts w:cs="Symbol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2016-07-08T15:42:25Z</dcterms:created>
  <dc:language>en-IN</dc:language>
  <cp:revision>0</cp:revision>
</cp:coreProperties>
</file>