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Malgun Gothic" w:hAnsi="Malgun Gothic" w:eastAsia="Malgun Gothic"/>
          <w:b/>
          <w:color w:val="1F4D78"/>
          <w:sz w:val="56"/>
        </w:rPr>
        <w:t>고객 이탈 예측 모델링</w:t>
      </w:r>
    </w:p>
    <w:p>
      <w:pPr>
        <w:spacing w:after="560"/>
        <w:jc w:val="center"/>
      </w:pPr>
      <w:r>
        <w:rPr>
          <w:rFonts w:ascii="Malgun Gothic" w:hAnsi="Malgun Gothic" w:eastAsia="Malgun Gothic"/>
          <w:b w:val="0"/>
          <w:color w:val="5B6573"/>
          <w:sz w:val="28"/>
        </w:rPr>
        <w:t>02_model.ipynb와 modeling_report.md를 처음 읽는 사람을 위한 쉬운 안내서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이 문서의 목적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데이터 분석 경험이 없어도 모델이 무엇을 했고, 왜 이 결론을 냈는지 이해할 수 있도록 설명합니다.</w:t>
            </w:r>
          </w:p>
        </w:tc>
      </w:tr>
    </w:tbl>
    <w:p>
      <w:pPr>
        <w:spacing w:after="40"/>
      </w:pPr>
    </w:p>
    <w:p>
      <w:pPr>
        <w:spacing w:before="2000"/>
        <w:jc w:val="center"/>
      </w:pPr>
      <w:r>
        <w:rPr>
          <w:rFonts w:ascii="Malgun Gothic" w:hAnsi="Malgun Gothic" w:eastAsia="Malgun Gothic"/>
          <w:b w:val="0"/>
          <w:color w:val="5B6573"/>
          <w:sz w:val="20"/>
        </w:rPr>
        <w:t>대상 파일: notebooks/02_model.ipynb / reports/modeling_report.md</w:t>
      </w:r>
    </w:p>
    <w:p>
      <w:r>
        <w:br w:type="page"/>
      </w:r>
    </w:p>
    <w:p>
      <w:pPr>
        <w:pStyle w:val="Heading1"/>
      </w:pPr>
      <w:r>
        <w:t>1. 먼저 알아둘 핵심 결론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이 프로젝트는 통신사 고객 중 다른 통신사로 옮길 가능성이 높은 사람을 미리 찾아내는 모델을 만들었습니다. 모델은 고객의 통화량, 요금, 단말기 사용 기간, 서비스 이용 기간 등의 정보를 보고 0부터 1 사이의 이탈 가능성 점수를 계산합니다.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항목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결론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최종 데이터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without_retention: 이탈 방어팀 관련 정보 4개를 제외한 데이터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최종 모델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HistGradientBoosting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주요 선택 기준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PR-AUC: 실제 이탈 고객을 잘 골라내는 능력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최종 PR-AUC / ROC-AUC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0.4453 / 0.6738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기본 기준선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이탈 확률 0.50 이상이면 위험 고객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기본 기준선의 탐지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이탈 고객 2,942명 중 1,880명 탐지 (63.9%)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중요한 판단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방어팀 접촉 정보가 이탈 징후를 본 뒤 기록됐을 가능성이 있어, 실제 사전 예방에 더 안전한 without_retention 버전을 채택했습니다.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이 프로젝트가 답하려는 질문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핵심 질문은 “현재 알 수 있는 고객 정보만으로, 이탈할 가능성이 높은 고객을 미리 찾을 수 있는가?”입니다. 모델의 점수는 미래를 확정하는 예언이 아니라 상담·혜택 제안의 우선순위를 정하기 위한 보조 정보입니다.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Churn = 1: 이탈한 고객, Churn = 0: 유지한 고객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목표: 이탈 가능성이 높은 고객을 먼저 찾아 방어 활동의 후보로 삼기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활용 원칙: 고객에게 불이익을 주는 자동 결정이 아니라 담당자가 검토할 우선순위 목록으로 활용하기</w:t>
      </w:r>
    </w:p>
    <w:p>
      <w:pPr>
        <w:pStyle w:val="Heading1"/>
      </w:pPr>
      <w:r>
        <w:t>3. 전체 작업 흐름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고객 데이터에서 학습용 데이터와 검증용 데이터를 읽습니다.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방어팀 정보를 포함한 버전과 제외한 버전을 준비합니다.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각 버전에 동일한 다섯 가지 모델을 학습합니다.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학습에 사용하지 않은 검증 데이터로 성능을 비교합니다.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사전 예방에 안전한 데이터와 가장 적합한 모델을 선택합니다.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기준선을 조정해 캠페인 규모와 이탈 고객을 놓치는 위험의 균형을 잡습니다.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전처리와 예측 과정을 포함한 최종 모델을 저장합니다.</w:t>
      </w:r>
    </w:p>
    <w:p>
      <w:pPr>
        <w:pStyle w:val="Heading1"/>
      </w:pPr>
      <w:r>
        <w:t>4. 데이터는 어떻게 사용했나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학습 데이터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검증 데이터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입력 변수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Retention 포함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30,627명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10,210명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130개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Retention 제외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30,627명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10,210명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126개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학습 데이터는 모델이 과거 사례에서 패턴을 배우는 문제집이고, 검증 데이터는 한 번도 보여 주지 않은 모의고사입니다. 검증 데이터를 학습에 섞지 않아야 성능을 공정하게 판단할 수 있습니다.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검증 데이터에는 유지 고객 7,268명(71.19%), 이탈 고객 2,942명(28.81%)이 있습니다. 유지 고객이 훨씬 많으므로 “전부 유지”라고 답해도 정답률이 71%를 넘습니다. 그래서 정확도 하나만으로 모델을 고르면 안 됩니다.</w:t>
      </w:r>
    </w:p>
    <w:p>
      <w:pPr>
        <w:pStyle w:val="Heading1"/>
      </w:pPr>
      <w:r>
        <w:t>5. Retention 정보를 왜 비교했고, 왜 제외했나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변수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쉬운 설명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RetentionCalls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고객 유지팀이 연락한 횟수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RetentionOffersAccepted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고객이 유지 제안을 받아들인 횟수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MadeCallToRetentionTeam_No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고객이 유지팀에 연락하지 않았다는 표시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MadeCallToRetentionTeam_Yes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고객이 유지팀에 연락했다는 표시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이 정보는 모델 성능을 조금 올릴 수 있지만, 이탈 위험을 예측하려는 시점보다 나중에 생겼을 가능성이 있습니다. 이미 이탈 조짐을 보고 유지팀이 연락한 뒤 기록된 정보라면 모델은 미리 알 수 없었던 힌트를 본 셈입니다. 이를 데이터 누수라고 하며, 실제 운영 성능을 과대평가하게 만듭니다.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공정성 확인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코드는 두 데이터 버전이 위 4개 변수만 다르고, 같은 고객의 목표값과 나머지 정보는 동일한지 확인했습니다.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노트북 코드가 한 일</w:t>
      </w:r>
    </w:p>
    <w:p>
      <w:pPr>
        <w:pStyle w:val="Heading2"/>
      </w:pPr>
      <w:r>
        <w:t>6-1. 파일을 읽고 안전 점검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`load_dataset_pair()` 함수는 CSV 파일을 읽어 고객 특성(X)과 정답(Churn, y)을 분리합니다. 이어서 학습·검증 데이터의 변수 이름과 순서가 일치하는지 확인합니다. 형식이 다른 데이터를 조용히 비교해 잘못된 결과를 내는 일을 예방하는 단계입니다.</w:t>
      </w:r>
    </w:p>
    <w:p>
      <w:pPr>
        <w:pStyle w:val="Heading2"/>
      </w:pPr>
      <w:r>
        <w:t>6-2. 비어 있는 값과 고객 비율 처리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빈 값은 학습 데이터의 중앙값으로 채웠고, 원래 비어 있었다는 표시도 남겼습니다. 이탈 고객이 적기 때문에 모델이 유지 고객만 맞히는 쪽으로 치우치지 않도록 이탈 고객에 더 큰 가중치를 줬습니다.</w:t>
      </w:r>
    </w:p>
    <w:p>
      <w:pPr>
        <w:pStyle w:val="Heading2"/>
      </w:pPr>
      <w:r>
        <w:t>6-3. 다섯 가지 모델을 같은 조건에서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모델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비유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역할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Dummy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모두에게 유지라고 답하기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정확도만 보면 왜 위험한지 보여 주는 기준선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조건을 더해 점수를 내는 심사표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복잡한 모델의 개선 정도를 판단하는 출발점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예/아니오 질문을 따라가는 나무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직관적인 규칙 기반 모델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여러 나무의 투표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 나무의 우연한 판단을 줄임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HistGradientBoosting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앞선 실수를 다음 차례에 보완하는 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복잡한 조건 조합을 잘 다루는 최종 후보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Decision Tree는 너무 복잡해져 학습 사례만 외우지 않도록 깊이를 제한했습니다. Random Forest는 350개의 나무를 사용했고, HistGradientBoosting은 최대 300번에 걸쳐 이전 판단의 오류를 보완하도록 설정했습니다.</w:t>
      </w:r>
    </w:p>
    <w:p>
      <w:pPr>
        <w:pStyle w:val="Heading1"/>
      </w:pPr>
      <w:r>
        <w:t>7. 성적표를 읽는 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지표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쉬운 질문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해석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Accuracy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전체 중 몇 명을 맞혔나?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유지 고객이 많아 단독 판단에는 부적합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Precision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위험이라고 뽑은 사람 중 실제 이탈은 몇 명인가?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불필요한 접촉을 줄이는 관점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Recall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이탈 고객을 얼마나 찾았나?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놓치는 이탈 고객을 줄이는 관점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F1-score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Precision과 Recall의 균형은?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두 목표를 함께 볼 때 유용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ROC-AUC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이탈 고객에게 대체로 더 높은 점수를 줬나?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위험도 순위화 능력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PR-AUC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이탈 고객을 골라내는 품질은 좋은가?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 프로젝트의 주요 모델 선택 기준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Accuracy의 함정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Dummy 모델은 모두를 유지라고 예측해 정확도 71.19%를 기록했지만, 이탈 고객은 한 명도 찾지 못했습니다. Recall과 F1-score가 모두 0이므로 이탈 방어에는 쓸 수 없습니다.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8. 모델 성능 비교</w:t>
      </w:r>
    </w:p>
    <w:p>
      <w:pPr>
        <w:pStyle w:val="Heading2"/>
      </w:pPr>
      <w:r>
        <w:t>8-1. Retention 정보를 포함했을 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모델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PR-AUC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ROC-AUC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Accuracy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Precision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F1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HistGradientBoosting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0.4494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0.6787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0.6206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0.4019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0.6492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0.4965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0.4354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0.6701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0.6929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0.4587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0.3657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0.4070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0.3963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0.6334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0.5656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0.3628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0.6706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0.4708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0.3856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0.6296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0.5933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0.3690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0.5795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0.4509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Dummy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0.2881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0.5000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0.7119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</w:tr>
    </w:tbl>
    <w:p>
      <w:pPr>
        <w:spacing w:after="40"/>
      </w:pPr>
    </w:p>
    <w:p>
      <w:pPr>
        <w:pStyle w:val="Heading2"/>
      </w:pPr>
      <w:r>
        <w:t>8-2. Retention 정보를 제외했을 때 - 최종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모델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PR-AUC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ROC-AUC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Accuracy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Precision</w:t>
            </w:r>
          </w:p>
        </w:tc>
        <w:tc>
          <w:tcPr>
            <w:tcW w:type="dxa" w:w="11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F1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HistGradientBoosting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0.4453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0.6738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0.6193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0.3996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0.6390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0.4917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0.4280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0.6665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0.6916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0.4550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0.3555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0.3992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0.3885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0.6257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0.5603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0.3588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0.6683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0.4669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0.3764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0.6228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0.5872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0.3650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0.5850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0.4495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Dummy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0.2881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0.5000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0.7119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0.0000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두 버전 모두 HistGradientBoosting이 PR-AUC와 ROC-AUC에서 가장 높았습니다. Retention 포함 버전의 최고 ROC-AUC는 0.6787, 제외 버전은 0.6738로 차이가 0.0049에 불과했습니다. 작은 점수 차이보다 실제 운영에서 미리 알 수 있는 정보만 사용한다는 원칙을 우선했습니다.</w:t>
      </w:r>
    </w:p>
    <w:p>
      <w:pPr>
        <w:pStyle w:val="Heading1"/>
      </w:pPr>
      <w:r>
        <w:t>9. 최종 모델은 무엇을 맞히고 놓쳤나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기본 기준선 0.50에서 최종 모델의 검증 결과는 아래와 같습니다.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실제 상태 / 예측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유지라고 예측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이탈 위험이라고 예측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유지 고객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4,443명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2,825명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이탈 고객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1,062명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1,880명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1,880명: 위험이라고 예측했고 실제로 이탈한 고객 - 우선 방어 대상 후보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2,825명: 위험이라고 예측했지만 실제로는 유지한 고객 - 접촉 비용이 들 수 있는 오탐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1,062명: 유지라고 봤지만 실제로 이탈한 고객 - 모델이 놓친 고객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4,443명: 유지라고 봤고 실제로도 유지한 고객</w:t>
      </w:r>
    </w:p>
    <w:p>
      <w:pPr>
        <w:pStyle w:val="Heading1"/>
      </w:pPr>
      <w:r>
        <w:t>10. 기준선은 운영 선택이다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0.50은 이탈 확률을 이탈/유지로 나누는 기본선일 뿐입니다. 기준선을 낮추면 더 많은 고객에게 연락해 이탈을 덜 놓치지만 비용이 커집니다. 높이면 비용은 줄지만 놓치는 고객이 늘어납니다.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기준선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위험 고객 수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실제 이탈 탐지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놓친 이탈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Precision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8,668명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2,766명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176명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0.9402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0.3191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6,965명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2,465명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477명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0.8379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0.3539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4,705명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1,880명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1,062명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0.6390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0.3996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1,981명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944명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1,998명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0.3209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0.4765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400명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239명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2,703명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0.0812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0.5975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고객 한 명에게 연락하거나 혜택을 주는 비용을 계산합니다.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이탈 고객 한 명을 잃었을 때의 손실을 계산합니다.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캠페인으로 고객을 유지할 가능성과 그 가치를 반영합니다.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예산과 상담 인력을 고려해 기준선을 선택하고 결과를 지속적으로 점검합니다.</w:t>
      </w:r>
    </w:p>
    <w:p>
      <w:pPr>
        <w:pStyle w:val="Heading1"/>
      </w:pPr>
      <w:r>
        <w:t>11. 어떤 정보가 예측에 도움이 됐나</w:t>
      </w:r>
    </w:p>
    <w:p>
      <w:pPr>
        <w:keepLines/>
      </w:pPr>
      <w:r>
        <w:rPr>
          <w:rFonts w:ascii="Malgun Gothic" w:hAnsi="Malgun Gothic" w:eastAsia="Malgun Gothic"/>
          <w:b w:val="0"/>
          <w:color w:val="000000"/>
          <w:sz w:val="22"/>
        </w:rPr>
        <w:t>변수 중요도는 한 변수를 무작위로 섞었을 때 모델 성능이 얼마나 떨어지는지로 계산했습니다. 점수가 클수록 모델이 예측할 때 더 유용하게 쓴 정보입니다.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주요 변수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쉬운 뜻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중요도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CurrentEquipmentDays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현재 단말기 사용 일수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0.0556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MonthsInService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서비스 이용 개월 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0.0357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MonthlyMinutes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월 통화 시간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0.0298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PercChangeMinutes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통화 시간 변화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0.0241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TotalRecurringCharge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월 정기 요금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0.0136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CreditRating_5-Low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낮은 신용등급 여부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0.0064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UniqueSubs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전체 가입 회선 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0.0062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OverageMinutes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초과 사용 통화 시간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0.0059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AgeHH1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가구원 1의 나이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0.0050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HandsetRefurbished_No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리퍼 단말기 미사용 여부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0.0038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해석 주의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중요한 변수라는 말은 모델 예측에 유용했다는 뜻입니다. 그 변수가 이탈의 직접 원인이라는 인과관계를 증명하는 것은 아닙니다.</w:t>
            </w:r>
          </w:p>
        </w:tc>
      </w:tr>
    </w:tbl>
    <w:p>
      <w:pPr>
        <w:spacing w:after="40"/>
      </w:pPr>
    </w:p>
    <w:p>
      <w:pPr>
        <w:pStyle w:val="Heading1"/>
      </w:pPr>
      <w:r>
        <w:t>12. 실제 활용과 다음 단계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최신 고객 데이터에 최종 모델을 적용해 이탈 확률을 계산합니다.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확률이 높은 고객부터 상담, 요금제 제안, 단말기 교체 혜택 등의 후보로 검토합니다.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예산과 상담 인원을 반영해 기준선을 정합니다.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실제 캠페인 결과를 기록하고, 시간이 지나면 모델 성능과 기준선을 다시 점검합니다.</w:t>
      </w:r>
    </w:p>
    <w:p>
      <w:pPr>
        <w:pStyle w:val="Heading2"/>
      </w:pPr>
      <w:r>
        <w:t>한계와 주의사항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Retention 정보의 정확한 수집 시점이 불명확하므로 사전 예방 모델에서는 제외했습니다.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이번 결과는 하나의 검증 데이터로 비교했습니다. 운영 전에는 교차검증 또는 별도 테스트 데이터로 재확인하는 것이 좋습니다.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요금제, 경쟁사, 고객 정책이 바뀌면 과거 패턴을 배운 모델의 성능도 달라질 수 있습니다.</w:t>
      </w:r>
    </w:p>
    <w:p>
      <w:pPr>
        <w:pStyle w:val="Heading1"/>
      </w:pPr>
      <w:r>
        <w:t>13. 관련 파일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원본 실행 노트: notebooks/02_model.ipynb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기술 상세 보고서: reports/modeling_report.md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최종 모델: models/histgradientboosting_without_retention_final.joblib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b w:val="0"/>
          <w:color w:val="000000"/>
          <w:sz w:val="22"/>
        </w:rPr>
        <w:t>결과 그래프: artifacts/modeling/presentation_00~06_*.png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B6573"/>
        <w:sz w:val="17"/>
      </w:rPr>
      <w:t>SKN AI 2nd Project - Churn Prediction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5B6573"/>
        <w:sz w:val="17"/>
      </w:rPr>
      <w:t>고객 이탈 예측 모델링 | 쉬운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