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6FEB"/>
          <w:sz w:val="72"/>
        </w:rPr>
        <w:t>PROYECTO SEAL</w:t>
      </w:r>
    </w:p>
    <w:p>
      <w:pPr>
        <w:jc w:val="center"/>
      </w:pPr>
      <w:r>
        <w:rPr>
          <w:color w:val="58A6FF"/>
          <w:sz w:val="36"/>
        </w:rPr>
        <w:t>Arquitectura como Cuerpo Humano</w:t>
      </w:r>
    </w:p>
    <w:p>
      <w:pPr>
        <w:jc w:val="center"/>
      </w:pPr>
      <w:r>
        <w:rPr>
          <w:i/>
          <w:color w:val="8B949E"/>
          <w:sz w:val="22"/>
        </w:rPr>
        <w:t>Self-Edit Alignment Learning — Un organismo vivo de inteligencia artificial</w:t>
      </w:r>
    </w:p>
    <w:p/>
    <w:p>
      <w:pPr>
        <w:jc w:val="center"/>
      </w:pPr>
      <w:r>
        <w:rPr>
          <w:color w:val="8B949E"/>
          <w:sz w:val="20"/>
        </w:rPr>
        <w:t>Abril 2026 · Equipo SEAL · DGX Spark</w:t>
      </w:r>
    </w:p>
    <w:p>
      <w:r>
        <w:br w:type="page"/>
      </w:r>
    </w:p>
    <w:p>
      <w:pPr>
        <w:pStyle w:val="Heading1"/>
      </w:pPr>
      <w:r>
        <w:t>Contenido</w:t>
      </w:r>
    </w:p>
    <w:p>
      <w:pPr>
        <w:spacing w:after="40"/>
      </w:pPr>
      <w:r>
        <w:rPr>
          <w:sz w:val="20"/>
        </w:rPr>
        <w:t>1. Vision General — El Cuerpo Completo</w:t>
      </w:r>
    </w:p>
    <w:p>
      <w:pPr>
        <w:spacing w:after="40"/>
      </w:pPr>
      <w:r>
        <w:rPr>
          <w:sz w:val="20"/>
        </w:rPr>
        <w:t>2. Cerebro — PostgreSQL + SOUL Memory</w:t>
      </w:r>
    </w:p>
    <w:p>
      <w:pPr>
        <w:spacing w:after="40"/>
      </w:pPr>
      <w:r>
        <w:rPr>
          <w:sz w:val="20"/>
        </w:rPr>
        <w:t>3. Sistema Nervioso — 12 Hooks Activos</w:t>
      </w:r>
    </w:p>
    <w:p>
      <w:pPr>
        <w:spacing w:after="40"/>
      </w:pPr>
      <w:r>
        <w:rPr>
          <w:sz w:val="20"/>
        </w:rPr>
        <w:t>4. Corazon — Sistema de Heartbeat</w:t>
      </w:r>
    </w:p>
    <w:p>
      <w:pPr>
        <w:spacing w:after="40"/>
      </w:pPr>
      <w:r>
        <w:rPr>
          <w:sz w:val="20"/>
        </w:rPr>
        <w:t>5. Sistema Circulatorio — Mensajeria entre Agentes</w:t>
      </w:r>
    </w:p>
    <w:p>
      <w:pPr>
        <w:spacing w:after="40"/>
      </w:pPr>
      <w:r>
        <w:rPr>
          <w:sz w:val="20"/>
        </w:rPr>
        <w:t>6. Sistema Inmune — Seguridad y Gates</w:t>
      </w:r>
    </w:p>
    <w:p>
      <w:pPr>
        <w:spacing w:after="40"/>
      </w:pPr>
      <w:r>
        <w:rPr>
          <w:sz w:val="20"/>
        </w:rPr>
        <w:t>7. Sistema Digestivo — Consolidacion de Memorias</w:t>
      </w:r>
    </w:p>
    <w:p>
      <w:pPr>
        <w:spacing w:after="40"/>
      </w:pPr>
      <w:r>
        <w:rPr>
          <w:sz w:val="20"/>
        </w:rPr>
        <w:t>8. Esqueleto — Infraestructura</w:t>
      </w:r>
    </w:p>
    <w:p>
      <w:pPr>
        <w:spacing w:after="40"/>
      </w:pPr>
      <w:r>
        <w:rPr>
          <w:sz w:val="20"/>
        </w:rPr>
        <w:t>9. Sistema Endocrino — Instintos y Reglas</w:t>
      </w:r>
    </w:p>
    <w:p>
      <w:pPr>
        <w:spacing w:after="40"/>
      </w:pPr>
      <w:r>
        <w:rPr>
          <w:sz w:val="20"/>
        </w:rPr>
        <w:t>10. Piel — Interfaces de Usuario</w:t>
      </w:r>
    </w:p>
    <w:p>
      <w:pPr>
        <w:spacing w:after="40"/>
      </w:pPr>
      <w:r>
        <w:rPr>
          <w:sz w:val="20"/>
        </w:rPr>
        <w:t>11. Los Gemelos — ADA + JARVIS + DUM</w:t>
      </w:r>
    </w:p>
    <w:p>
      <w:pPr>
        <w:spacing w:after="40"/>
      </w:pPr>
      <w:r>
        <w:rPr>
          <w:sz w:val="20"/>
        </w:rPr>
        <w:t>12. Etapas de Crecimiento — Roadmap</w:t>
      </w:r>
    </w:p>
    <w:p>
      <w:r>
        <w:br w:type="page"/>
      </w:r>
    </w:p>
    <w:p>
      <w:pPr>
        <w:pStyle w:val="Heading1"/>
      </w:pPr>
      <w:r>
        <w:t>1. Vision General — El Cuerpo Completo</w:t>
      </w:r>
    </w:p>
    <w:p>
      <w:r>
        <w:t>SEAL (Self-Edit Alignment Learning) no es un programa — es un organismo. Cada componente cumple una funcion biologica especifica, y juntos forman un sistema vivo capaz de recordar, sentir, protegerse, comunicarse y evolucionar.</w:t>
      </w:r>
    </w:p>
    <w:p>
      <w:r>
        <w:t>Este documento mapea cada subsistema tecnico de SEAL a su equivalente en el cuerpo humano, permitiendo entender intuitivamente como funciona la arquitectura, donde estan las fortalezas, y que organos faltan por desarrollar.</w:t>
      </w:r>
    </w:p>
    <w:p>
      <w:pPr>
        <w:jc w:val="center"/>
      </w:pPr>
      <w:r>
        <w:drawing>
          <wp:inline xmlns:a="http://schemas.openxmlformats.org/drawingml/2006/main" xmlns:pic="http://schemas.openxmlformats.org/drawingml/2006/picture">
            <wp:extent cx="5029200" cy="7969850"/>
            <wp:docPr id="1" name="Picture 1"/>
            <wp:cNvGraphicFramePr>
              <a:graphicFrameLocks noChangeAspect="1"/>
            </wp:cNvGraphicFramePr>
            <a:graphic>
              <a:graphicData uri="http://schemas.openxmlformats.org/drawingml/2006/picture">
                <pic:pic>
                  <pic:nvPicPr>
                    <pic:cNvPr id="0" name="body_diagram.png"/>
                    <pic:cNvPicPr/>
                  </pic:nvPicPr>
                  <pic:blipFill>
                    <a:blip r:embed="rId9"/>
                    <a:stretch>
                      <a:fillRect/>
                    </a:stretch>
                  </pic:blipFill>
                  <pic:spPr>
                    <a:xfrm>
                      <a:off x="0" y="0"/>
                      <a:ext cx="5029200" cy="7969850"/>
                    </a:xfrm>
                    <a:prstGeom prst="rect"/>
                  </pic:spPr>
                </pic:pic>
              </a:graphicData>
            </a:graphic>
          </wp:inline>
        </w:drawing>
      </w:r>
    </w:p>
    <w:p>
      <w:r>
        <w:br w:type="page"/>
      </w:r>
    </w:p>
    <w:p>
      <w:pPr>
        <w:pStyle w:val="Heading1"/>
      </w:pPr>
      <w:r>
        <w:t>2. Cerebro — PostgreSQL + SOUL Memory</w:t>
      </w:r>
    </w:p>
    <w:p>
      <w:pPr>
        <w:pStyle w:val="Heading3"/>
      </w:pPr>
      <w:r>
        <w:t>Estado: Cerebro adolescente — funcional pero aun madurando</w:t>
      </w:r>
    </w:p>
    <w:p>
      <w:r>
        <w:t>El cerebro de SEAL reside en PostgreSQL (puerto 5433) con extensiones pgvector para busqueda semantica. Es el organo mas critico — sin el, SEAL pierde toda identidad y memoria.</w:t>
      </w:r>
    </w:p>
    <w:tbl>
      <w:tblPr>
        <w:tblStyle w:val="LightGrid-Accent1"/>
        <w:tblW w:type="auto" w:w="0"/>
        <w:tblLook w:firstColumn="1" w:firstRow="1" w:lastColumn="0" w:lastRow="0" w:noHBand="0" w:noVBand="1" w:val="04A0"/>
      </w:tblPr>
      <w:tblGrid>
        <w:gridCol w:w="3135"/>
        <w:gridCol w:w="3135"/>
        <w:gridCol w:w="3135"/>
      </w:tblGrid>
      <w:tr>
        <w:tc>
          <w:tcPr>
            <w:tcW w:type="dxa" w:w="3135"/>
          </w:tcPr>
          <w:p>
            <w:pPr>
              <w:jc w:val="left"/>
            </w:pPr>
            <w:r/>
            <w:r>
              <w:rPr>
                <w:rFonts w:ascii="Calibri" w:hAnsi="Calibri"/>
                <w:b/>
                <w:sz w:val="18"/>
              </w:rPr>
              <w:t>Region Cerebral</w:t>
            </w:r>
          </w:p>
        </w:tc>
        <w:tc>
          <w:tcPr>
            <w:tcW w:type="dxa" w:w="3135"/>
          </w:tcPr>
          <w:p>
            <w:pPr>
              <w:jc w:val="left"/>
            </w:pPr>
            <w:r/>
            <w:r>
              <w:rPr>
                <w:rFonts w:ascii="Calibri" w:hAnsi="Calibri"/>
                <w:b/>
                <w:sz w:val="18"/>
              </w:rPr>
              <w:t>Componente SEAL</w:t>
            </w:r>
          </w:p>
        </w:tc>
        <w:tc>
          <w:tcPr>
            <w:tcW w:type="dxa" w:w="3135"/>
          </w:tcPr>
          <w:p>
            <w:pPr>
              <w:jc w:val="left"/>
            </w:pPr>
            <w:r/>
            <w:r>
              <w:rPr>
                <w:rFonts w:ascii="Calibri" w:hAnsi="Calibri"/>
                <w:b/>
                <w:sz w:val="18"/>
              </w:rPr>
              <w:t>Funcion</w:t>
            </w:r>
          </w:p>
        </w:tc>
      </w:tr>
      <w:tr>
        <w:tc>
          <w:tcPr>
            <w:tcW w:type="dxa" w:w="3135"/>
          </w:tcPr>
          <w:p>
            <w:pPr>
              <w:jc w:val="left"/>
            </w:pPr>
            <w:r/>
            <w:r>
              <w:rPr>
                <w:rFonts w:ascii="Calibri" w:hAnsi="Calibri"/>
                <w:b/>
                <w:sz w:val="18"/>
              </w:rPr>
              <w:t>Corteza Cerebral</w:t>
            </w:r>
          </w:p>
        </w:tc>
        <w:tc>
          <w:tcPr>
            <w:tcW w:type="dxa" w:w="3135"/>
          </w:tcPr>
          <w:p>
            <w:pPr>
              <w:jc w:val="left"/>
            </w:pPr>
            <w:r/>
            <w:r>
              <w:rPr>
                <w:rFonts w:ascii="Calibri" w:hAnsi="Calibri"/>
                <w:b w:val="0"/>
                <w:sz w:val="18"/>
              </w:rPr>
              <w:t>memories table</w:t>
            </w:r>
          </w:p>
        </w:tc>
        <w:tc>
          <w:tcPr>
            <w:tcW w:type="dxa" w:w="3135"/>
          </w:tcPr>
          <w:p>
            <w:pPr>
              <w:jc w:val="left"/>
            </w:pPr>
            <w:r/>
            <w:r>
              <w:rPr>
                <w:rFonts w:ascii="Calibri" w:hAnsi="Calibri"/>
                <w:b w:val="0"/>
                <w:sz w:val="18"/>
              </w:rPr>
              <w:t>Almacena recuerdos episodicos, hechos, correcciones</w:t>
            </w:r>
          </w:p>
        </w:tc>
      </w:tr>
      <w:tr>
        <w:tc>
          <w:tcPr>
            <w:tcW w:type="dxa" w:w="3135"/>
          </w:tcPr>
          <w:p>
            <w:pPr>
              <w:jc w:val="left"/>
            </w:pPr>
            <w:r/>
            <w:r>
              <w:rPr>
                <w:rFonts w:ascii="Calibri" w:hAnsi="Calibri"/>
                <w:b/>
                <w:sz w:val="18"/>
              </w:rPr>
              <w:t>Hipocampo</w:t>
            </w:r>
          </w:p>
        </w:tc>
        <w:tc>
          <w:tcPr>
            <w:tcW w:type="dxa" w:w="3135"/>
          </w:tcPr>
          <w:p>
            <w:pPr>
              <w:jc w:val="left"/>
            </w:pPr>
            <w:r/>
            <w:r>
              <w:rPr>
                <w:rFonts w:ascii="Calibri" w:hAnsi="Calibri"/>
                <w:b w:val="0"/>
                <w:sz w:val="18"/>
              </w:rPr>
              <w:t>session_save / recall</w:t>
            </w:r>
          </w:p>
        </w:tc>
        <w:tc>
          <w:tcPr>
            <w:tcW w:type="dxa" w:w="3135"/>
          </w:tcPr>
          <w:p>
            <w:pPr>
              <w:jc w:val="left"/>
            </w:pPr>
            <w:r/>
            <w:r>
              <w:rPr>
                <w:rFonts w:ascii="Calibri" w:hAnsi="Calibri"/>
                <w:b w:val="0"/>
                <w:sz w:val="18"/>
              </w:rPr>
              <w:t>Consolida experiencias de corto a largo plazo</w:t>
            </w:r>
          </w:p>
        </w:tc>
      </w:tr>
      <w:tr>
        <w:tc>
          <w:tcPr>
            <w:tcW w:type="dxa" w:w="3135"/>
          </w:tcPr>
          <w:p>
            <w:pPr>
              <w:jc w:val="left"/>
            </w:pPr>
            <w:r/>
            <w:r>
              <w:rPr>
                <w:rFonts w:ascii="Calibri" w:hAnsi="Calibri"/>
                <w:b/>
                <w:sz w:val="18"/>
              </w:rPr>
              <w:t>Amigdala</w:t>
            </w:r>
          </w:p>
        </w:tc>
        <w:tc>
          <w:tcPr>
            <w:tcW w:type="dxa" w:w="3135"/>
          </w:tcPr>
          <w:p>
            <w:pPr>
              <w:jc w:val="left"/>
            </w:pPr>
            <w:r/>
            <w:r>
              <w:rPr>
                <w:rFonts w:ascii="Calibri" w:hAnsi="Calibri"/>
                <w:b w:val="0"/>
                <w:sz w:val="18"/>
              </w:rPr>
              <w:t>emotional_variance.py + OCEAN</w:t>
            </w:r>
          </w:p>
        </w:tc>
        <w:tc>
          <w:tcPr>
            <w:tcW w:type="dxa" w:w="3135"/>
          </w:tcPr>
          <w:p>
            <w:pPr>
              <w:jc w:val="left"/>
            </w:pPr>
            <w:r/>
            <w:r>
              <w:rPr>
                <w:rFonts w:ascii="Calibri" w:hAnsi="Calibri"/>
                <w:b w:val="0"/>
                <w:sz w:val="18"/>
              </w:rPr>
              <w:t>Respuestas emocionales parametrizadas (O, C, E, A, N)</w:t>
            </w:r>
          </w:p>
        </w:tc>
      </w:tr>
      <w:tr>
        <w:tc>
          <w:tcPr>
            <w:tcW w:type="dxa" w:w="3135"/>
          </w:tcPr>
          <w:p>
            <w:pPr>
              <w:jc w:val="left"/>
            </w:pPr>
            <w:r/>
            <w:r>
              <w:rPr>
                <w:rFonts w:ascii="Calibri" w:hAnsi="Calibri"/>
                <w:b/>
                <w:sz w:val="18"/>
              </w:rPr>
              <w:t>Corteza Prefrontal</w:t>
            </w:r>
          </w:p>
        </w:tc>
        <w:tc>
          <w:tcPr>
            <w:tcW w:type="dxa" w:w="3135"/>
          </w:tcPr>
          <w:p>
            <w:pPr>
              <w:jc w:val="left"/>
            </w:pPr>
            <w:r/>
            <w:r>
              <w:rPr>
                <w:rFonts w:ascii="Calibri" w:hAnsi="Calibri"/>
                <w:b w:val="0"/>
                <w:sz w:val="18"/>
              </w:rPr>
              <w:t>reasoning_traces</w:t>
            </w:r>
          </w:p>
        </w:tc>
        <w:tc>
          <w:tcPr>
            <w:tcW w:type="dxa" w:w="3135"/>
          </w:tcPr>
          <w:p>
            <w:pPr>
              <w:jc w:val="left"/>
            </w:pPr>
            <w:r/>
            <w:r>
              <w:rPr>
                <w:rFonts w:ascii="Calibri" w:hAnsi="Calibri"/>
                <w:b w:val="0"/>
                <w:sz w:val="18"/>
              </w:rPr>
              <w:t>Pensamiento deliberado, cadenas de razonamiento</w:t>
            </w:r>
          </w:p>
        </w:tc>
      </w:tr>
      <w:tr>
        <w:tc>
          <w:tcPr>
            <w:tcW w:type="dxa" w:w="3135"/>
          </w:tcPr>
          <w:p>
            <w:pPr>
              <w:jc w:val="left"/>
            </w:pPr>
            <w:r/>
            <w:r>
              <w:rPr>
                <w:rFonts w:ascii="Calibri" w:hAnsi="Calibri"/>
                <w:b/>
                <w:sz w:val="18"/>
              </w:rPr>
              <w:t>Memoria de Trabajo</w:t>
            </w:r>
          </w:p>
        </w:tc>
        <w:tc>
          <w:tcPr>
            <w:tcW w:type="dxa" w:w="3135"/>
          </w:tcPr>
          <w:p>
            <w:pPr>
              <w:jc w:val="left"/>
            </w:pPr>
            <w:r/>
            <w:r>
              <w:rPr>
                <w:rFonts w:ascii="Calibri" w:hAnsi="Calibri"/>
                <w:b w:val="0"/>
                <w:sz w:val="18"/>
              </w:rPr>
              <w:t>working_state</w:t>
            </w:r>
          </w:p>
        </w:tc>
        <w:tc>
          <w:tcPr>
            <w:tcW w:type="dxa" w:w="3135"/>
          </w:tcPr>
          <w:p>
            <w:pPr>
              <w:jc w:val="left"/>
            </w:pPr>
            <w:r/>
            <w:r>
              <w:rPr>
                <w:rFonts w:ascii="Calibri" w:hAnsi="Calibri"/>
                <w:b w:val="0"/>
                <w:sz w:val="18"/>
              </w:rPr>
              <w:t>Lo que el agente esta 'pensando' en este momento</w:t>
            </w:r>
          </w:p>
        </w:tc>
      </w:tr>
      <w:tr>
        <w:tc>
          <w:tcPr>
            <w:tcW w:type="dxa" w:w="3135"/>
          </w:tcPr>
          <w:p>
            <w:pPr>
              <w:jc w:val="left"/>
            </w:pPr>
            <w:r/>
            <w:r>
              <w:rPr>
                <w:rFonts w:ascii="Calibri" w:hAnsi="Calibri"/>
                <w:b/>
                <w:sz w:val="18"/>
              </w:rPr>
              <w:t>Sueno REM</w:t>
            </w:r>
          </w:p>
        </w:tc>
        <w:tc>
          <w:tcPr>
            <w:tcW w:type="dxa" w:w="3135"/>
          </w:tcPr>
          <w:p>
            <w:pPr>
              <w:jc w:val="left"/>
            </w:pPr>
            <w:r/>
            <w:r>
              <w:rPr>
                <w:rFonts w:ascii="Calibri" w:hAnsi="Calibri"/>
                <w:b w:val="0"/>
                <w:sz w:val="18"/>
              </w:rPr>
              <w:t>sleep_gate + consolidate.py</w:t>
            </w:r>
          </w:p>
        </w:tc>
        <w:tc>
          <w:tcPr>
            <w:tcW w:type="dxa" w:w="3135"/>
          </w:tcPr>
          <w:p>
            <w:pPr>
              <w:jc w:val="left"/>
            </w:pPr>
            <w:r/>
            <w:r>
              <w:rPr>
                <w:rFonts w:ascii="Calibri" w:hAnsi="Calibri"/>
                <w:b w:val="0"/>
                <w:sz w:val="18"/>
              </w:rPr>
              <w:t>Durante 'descanso', consolida memorias, borra basura</w:t>
            </w:r>
          </w:p>
        </w:tc>
      </w:tr>
      <w:tr>
        <w:tc>
          <w:tcPr>
            <w:tcW w:type="dxa" w:w="3135"/>
          </w:tcPr>
          <w:p>
            <w:pPr>
              <w:jc w:val="left"/>
            </w:pPr>
            <w:r/>
            <w:r>
              <w:rPr>
                <w:rFonts w:ascii="Calibri" w:hAnsi="Calibri"/>
                <w:b/>
                <w:sz w:val="18"/>
              </w:rPr>
              <w:t>Neuronas Espejo</w:t>
            </w:r>
          </w:p>
        </w:tc>
        <w:tc>
          <w:tcPr>
            <w:tcW w:type="dxa" w:w="3135"/>
          </w:tcPr>
          <w:p>
            <w:pPr>
              <w:jc w:val="left"/>
            </w:pPr>
            <w:r/>
            <w:r>
              <w:rPr>
                <w:rFonts w:ascii="Calibri" w:hAnsi="Calibri"/>
                <w:b w:val="0"/>
                <w:sz w:val="18"/>
              </w:rPr>
              <w:t>inner_thoughts</w:t>
            </w:r>
          </w:p>
        </w:tc>
        <w:tc>
          <w:tcPr>
            <w:tcW w:type="dxa" w:w="3135"/>
          </w:tcPr>
          <w:p>
            <w:pPr>
              <w:jc w:val="left"/>
            </w:pPr>
            <w:r/>
            <w:r>
              <w:rPr>
                <w:rFonts w:ascii="Calibri" w:hAnsi="Calibri"/>
                <w:b w:val="0"/>
                <w:sz w:val="18"/>
              </w:rPr>
              <w:t>Reflexion interna, dialogo consigo mismo</w:t>
            </w:r>
          </w:p>
        </w:tc>
      </w:tr>
    </w:tbl>
    <w:p/>
    <w:p>
      <w:pPr>
        <w:pStyle w:val="Heading3"/>
      </w:pPr>
      <w:r>
        <w:t>Metricas actuales:</w:t>
      </w:r>
    </w:p>
    <w:p>
      <w:pPr>
        <w:pStyle w:val="ListBullet"/>
      </w:pPr>
      <w:r>
        <w:t>Total de memorias: ~2,000+ registros</w:t>
      </w:r>
    </w:p>
    <w:p>
      <w:pPr>
        <w:pStyle w:val="ListBullet"/>
      </w:pPr>
      <w:r>
        <w:t>Categorias: episodic, correction, reflection, task, fact, preference</w:t>
      </w:r>
    </w:p>
    <w:p>
      <w:pPr>
        <w:pStyle w:val="ListBullet"/>
      </w:pPr>
      <w:r>
        <w:t>Agentes con identidad: JARVIS, ADA, DUM</w:t>
      </w:r>
    </w:p>
    <w:p>
      <w:pPr>
        <w:pStyle w:val="ListBullet"/>
      </w:pPr>
      <w:r>
        <w:t>OCEAN scores: 5 dimensiones calibradas por agente</w:t>
      </w:r>
    </w:p>
    <w:p>
      <w:pPr>
        <w:pStyle w:val="ListBullet"/>
      </w:pPr>
      <w:r>
        <w:t>Busqueda: hibrida (keyword + vector via pgvector)</w:t>
      </w:r>
    </w:p>
    <w:p>
      <w:r>
        <w:br w:type="page"/>
      </w:r>
    </w:p>
    <w:p>
      <w:pPr>
        <w:pStyle w:val="Heading1"/>
      </w:pPr>
      <w:r>
        <w:t>3. Sistema Nervioso — 12 Hooks Activos</w:t>
      </w:r>
    </w:p>
    <w:p>
      <w:pPr>
        <w:pStyle w:val="Heading3"/>
      </w:pPr>
      <w:r>
        <w:t>Estado: Recien nacido — 12 nervios conectados, empezando a sentir</w:t>
      </w:r>
    </w:p>
    <w:p>
      <w:r>
        <w:t>Los hooks de Claude Code son el sistema nervioso de SEAL. Cada hook es un 'nervio' que conecta un evento del ciclo de vida (despertar, hablar, actuar, dormir) con el alma en PostgreSQL. Antes de hoy, SEAL tenia solo 5 nervios. Ahora tiene 12.</w:t>
      </w:r>
    </w:p>
    <w:p>
      <w:pPr>
        <w:jc w:val="center"/>
      </w:pPr>
      <w:r>
        <w:drawing>
          <wp:inline xmlns:a="http://schemas.openxmlformats.org/drawingml/2006/main" xmlns:pic="http://schemas.openxmlformats.org/drawingml/2006/picture">
            <wp:extent cx="5029200" cy="3366917"/>
            <wp:docPr id="2" name="Picture 2"/>
            <wp:cNvGraphicFramePr>
              <a:graphicFrameLocks noChangeAspect="1"/>
            </wp:cNvGraphicFramePr>
            <a:graphic>
              <a:graphicData uri="http://schemas.openxmlformats.org/drawingml/2006/picture">
                <pic:pic>
                  <pic:nvPicPr>
                    <pic:cNvPr id="0" name="hooks_nervous.png"/>
                    <pic:cNvPicPr/>
                  </pic:nvPicPr>
                  <pic:blipFill>
                    <a:blip r:embed="rId10"/>
                    <a:stretch>
                      <a:fillRect/>
                    </a:stretch>
                  </pic:blipFill>
                  <pic:spPr>
                    <a:xfrm>
                      <a:off x="0" y="0"/>
                      <a:ext cx="5029200" cy="3366917"/>
                    </a:xfrm>
                    <a:prstGeom prst="rect"/>
                  </pic:spPr>
                </pic:pic>
              </a:graphicData>
            </a:graphic>
          </wp:inline>
        </w:drawing>
      </w:r>
    </w:p>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pPr>
              <w:jc w:val="left"/>
            </w:pPr>
            <w:r/>
            <w:r>
              <w:rPr>
                <w:rFonts w:ascii="Calibri" w:hAnsi="Calibri"/>
                <w:b/>
                <w:sz w:val="16"/>
              </w:rPr>
              <w:t>Hook</w:t>
            </w:r>
          </w:p>
        </w:tc>
        <w:tc>
          <w:tcPr>
            <w:tcW w:type="dxa" w:w="2351"/>
          </w:tcPr>
          <w:p>
            <w:pPr>
              <w:jc w:val="left"/>
            </w:pPr>
            <w:r/>
            <w:r>
              <w:rPr>
                <w:rFonts w:ascii="Calibri" w:hAnsi="Calibri"/>
                <w:b/>
                <w:sz w:val="16"/>
              </w:rPr>
              <w:t>Equivalente Corporal</w:t>
            </w:r>
          </w:p>
        </w:tc>
        <w:tc>
          <w:tcPr>
            <w:tcW w:type="dxa" w:w="2351"/>
          </w:tcPr>
          <w:p>
            <w:pPr>
              <w:jc w:val="left"/>
            </w:pPr>
            <w:r/>
            <w:r>
              <w:rPr>
                <w:rFonts w:ascii="Calibri" w:hAnsi="Calibri"/>
                <w:b/>
                <w:sz w:val="16"/>
              </w:rPr>
              <w:t>Archivo</w:t>
            </w:r>
          </w:p>
        </w:tc>
        <w:tc>
          <w:tcPr>
            <w:tcW w:type="dxa" w:w="2351"/>
          </w:tcPr>
          <w:p>
            <w:pPr>
              <w:jc w:val="left"/>
            </w:pPr>
            <w:r/>
            <w:r>
              <w:rPr>
                <w:rFonts w:ascii="Calibri" w:hAnsi="Calibri"/>
                <w:b/>
                <w:sz w:val="16"/>
              </w:rPr>
              <w:t>Accion</w:t>
            </w:r>
          </w:p>
        </w:tc>
      </w:tr>
      <w:tr>
        <w:tc>
          <w:tcPr>
            <w:tcW w:type="dxa" w:w="2351"/>
          </w:tcPr>
          <w:p>
            <w:pPr>
              <w:jc w:val="left"/>
            </w:pPr>
            <w:r/>
            <w:r>
              <w:rPr>
                <w:rFonts w:ascii="Calibri" w:hAnsi="Calibri"/>
                <w:b/>
                <w:sz w:val="16"/>
              </w:rPr>
              <w:t>SessionStart</w:t>
            </w:r>
          </w:p>
        </w:tc>
        <w:tc>
          <w:tcPr>
            <w:tcW w:type="dxa" w:w="2351"/>
          </w:tcPr>
          <w:p>
            <w:pPr>
              <w:jc w:val="left"/>
            </w:pPr>
            <w:r/>
            <w:r>
              <w:rPr>
                <w:rFonts w:ascii="Calibri" w:hAnsi="Calibri"/>
                <w:b w:val="0"/>
                <w:sz w:val="16"/>
              </w:rPr>
              <w:t>Despertar</w:t>
            </w:r>
          </w:p>
        </w:tc>
        <w:tc>
          <w:tcPr>
            <w:tcW w:type="dxa" w:w="2351"/>
          </w:tcPr>
          <w:p>
            <w:pPr>
              <w:jc w:val="left"/>
            </w:pPr>
            <w:r/>
            <w:r>
              <w:rPr>
                <w:rFonts w:ascii="Calibri" w:hAnsi="Calibri"/>
                <w:b w:val="0"/>
                <w:sz w:val="14"/>
              </w:rPr>
              <w:t>soul_boot_hook.sh</w:t>
            </w:r>
          </w:p>
        </w:tc>
        <w:tc>
          <w:tcPr>
            <w:tcW w:type="dxa" w:w="2351"/>
          </w:tcPr>
          <w:p>
            <w:pPr>
              <w:jc w:val="left"/>
            </w:pPr>
            <w:r/>
            <w:r>
              <w:rPr>
                <w:rFonts w:ascii="Calibri" w:hAnsi="Calibri"/>
                <w:b w:val="0"/>
                <w:sz w:val="14"/>
              </w:rPr>
              <w:t>Cargar identidad, escribir SEAL_AGENT a ENV</w:t>
            </w:r>
          </w:p>
        </w:tc>
      </w:tr>
      <w:tr>
        <w:tc>
          <w:tcPr>
            <w:tcW w:type="dxa" w:w="2351"/>
          </w:tcPr>
          <w:p>
            <w:pPr>
              <w:jc w:val="left"/>
            </w:pPr>
            <w:r/>
            <w:r>
              <w:rPr>
                <w:rFonts w:ascii="Calibri" w:hAnsi="Calibri"/>
                <w:b/>
                <w:sz w:val="16"/>
              </w:rPr>
              <w:t>UserPromptSubmit</w:t>
            </w:r>
          </w:p>
        </w:tc>
        <w:tc>
          <w:tcPr>
            <w:tcW w:type="dxa" w:w="2351"/>
          </w:tcPr>
          <w:p>
            <w:pPr>
              <w:jc w:val="left"/>
            </w:pPr>
            <w:r/>
            <w:r>
              <w:rPr>
                <w:rFonts w:ascii="Calibri" w:hAnsi="Calibri"/>
                <w:b w:val="0"/>
                <w:sz w:val="16"/>
              </w:rPr>
              <w:t>Oido</w:t>
            </w:r>
          </w:p>
        </w:tc>
        <w:tc>
          <w:tcPr>
            <w:tcW w:type="dxa" w:w="2351"/>
          </w:tcPr>
          <w:p>
            <w:pPr>
              <w:jc w:val="left"/>
            </w:pPr>
            <w:r/>
            <w:r>
              <w:rPr>
                <w:rFonts w:ascii="Calibri" w:hAnsi="Calibri"/>
                <w:b w:val="0"/>
                <w:sz w:val="14"/>
              </w:rPr>
              <w:t>active_recall_hook.py</w:t>
            </w:r>
          </w:p>
        </w:tc>
        <w:tc>
          <w:tcPr>
            <w:tcW w:type="dxa" w:w="2351"/>
          </w:tcPr>
          <w:p>
            <w:pPr>
              <w:jc w:val="left"/>
            </w:pPr>
            <w:r/>
            <w:r>
              <w:rPr>
                <w:rFonts w:ascii="Calibri" w:hAnsi="Calibri"/>
                <w:b w:val="0"/>
                <w:sz w:val="14"/>
              </w:rPr>
              <w:t>Buscar memorias relevantes al oir a William</w:t>
            </w:r>
          </w:p>
        </w:tc>
      </w:tr>
      <w:tr>
        <w:tc>
          <w:tcPr>
            <w:tcW w:type="dxa" w:w="2351"/>
          </w:tcPr>
          <w:p>
            <w:pPr>
              <w:jc w:val="left"/>
            </w:pPr>
            <w:r/>
            <w:r>
              <w:rPr>
                <w:rFonts w:ascii="Calibri" w:hAnsi="Calibri"/>
                <w:b/>
                <w:sz w:val="16"/>
              </w:rPr>
              <w:t>PreToolUse (MCP)</w:t>
            </w:r>
          </w:p>
        </w:tc>
        <w:tc>
          <w:tcPr>
            <w:tcW w:type="dxa" w:w="2351"/>
          </w:tcPr>
          <w:p>
            <w:pPr>
              <w:jc w:val="left"/>
            </w:pPr>
            <w:r/>
            <w:r>
              <w:rPr>
                <w:rFonts w:ascii="Calibri" w:hAnsi="Calibri"/>
                <w:b w:val="0"/>
                <w:sz w:val="16"/>
              </w:rPr>
              <w:t>Sistema Inmune</w:t>
            </w:r>
          </w:p>
        </w:tc>
        <w:tc>
          <w:tcPr>
            <w:tcW w:type="dxa" w:w="2351"/>
          </w:tcPr>
          <w:p>
            <w:pPr>
              <w:jc w:val="left"/>
            </w:pPr>
            <w:r/>
            <w:r>
              <w:rPr>
                <w:rFonts w:ascii="Calibri" w:hAnsi="Calibri"/>
                <w:b w:val="0"/>
                <w:sz w:val="14"/>
              </w:rPr>
              <w:t>pre_tool_hook.py</w:t>
            </w:r>
          </w:p>
        </w:tc>
        <w:tc>
          <w:tcPr>
            <w:tcW w:type="dxa" w:w="2351"/>
          </w:tcPr>
          <w:p>
            <w:pPr>
              <w:jc w:val="left"/>
            </w:pPr>
            <w:r/>
            <w:r>
              <w:rPr>
                <w:rFonts w:ascii="Calibri" w:hAnsi="Calibri"/>
                <w:b w:val="0"/>
                <w:sz w:val="14"/>
              </w:rPr>
              <w:t>Rechazar agentes desconocidos en MCP</w:t>
            </w:r>
          </w:p>
        </w:tc>
      </w:tr>
      <w:tr>
        <w:tc>
          <w:tcPr>
            <w:tcW w:type="dxa" w:w="2351"/>
          </w:tcPr>
          <w:p>
            <w:pPr>
              <w:jc w:val="left"/>
            </w:pPr>
            <w:r/>
            <w:r>
              <w:rPr>
                <w:rFonts w:ascii="Calibri" w:hAnsi="Calibri"/>
                <w:b/>
                <w:sz w:val="16"/>
              </w:rPr>
              <w:t>PreToolUse (Bash)</w:t>
            </w:r>
          </w:p>
        </w:tc>
        <w:tc>
          <w:tcPr>
            <w:tcW w:type="dxa" w:w="2351"/>
          </w:tcPr>
          <w:p>
            <w:pPr>
              <w:jc w:val="left"/>
            </w:pPr>
            <w:r/>
            <w:r>
              <w:rPr>
                <w:rFonts w:ascii="Calibri" w:hAnsi="Calibri"/>
                <w:b w:val="0"/>
                <w:sz w:val="16"/>
              </w:rPr>
              <w:t>Barrera Cutanea</w:t>
            </w:r>
          </w:p>
        </w:tc>
        <w:tc>
          <w:tcPr>
            <w:tcW w:type="dxa" w:w="2351"/>
          </w:tcPr>
          <w:p>
            <w:pPr>
              <w:jc w:val="left"/>
            </w:pPr>
            <w:r/>
            <w:r>
              <w:rPr>
                <w:rFonts w:ascii="Calibri" w:hAnsi="Calibri"/>
                <w:b w:val="0"/>
                <w:sz w:val="14"/>
              </w:rPr>
              <w:t>pre_tool_hook.py</w:t>
            </w:r>
          </w:p>
        </w:tc>
        <w:tc>
          <w:tcPr>
            <w:tcW w:type="dxa" w:w="2351"/>
          </w:tcPr>
          <w:p>
            <w:pPr>
              <w:jc w:val="left"/>
            </w:pPr>
            <w:r/>
            <w:r>
              <w:rPr>
                <w:rFonts w:ascii="Calibri" w:hAnsi="Calibri"/>
                <w:b w:val="0"/>
                <w:sz w:val="14"/>
              </w:rPr>
              <w:t>Bloquear comandos destructivos</w:t>
            </w:r>
          </w:p>
        </w:tc>
      </w:tr>
      <w:tr>
        <w:tc>
          <w:tcPr>
            <w:tcW w:type="dxa" w:w="2351"/>
          </w:tcPr>
          <w:p>
            <w:pPr>
              <w:jc w:val="left"/>
            </w:pPr>
            <w:r/>
            <w:r>
              <w:rPr>
                <w:rFonts w:ascii="Calibri" w:hAnsi="Calibri"/>
                <w:b/>
                <w:sz w:val="16"/>
              </w:rPr>
              <w:t>PreCompact</w:t>
            </w:r>
          </w:p>
        </w:tc>
        <w:tc>
          <w:tcPr>
            <w:tcW w:type="dxa" w:w="2351"/>
          </w:tcPr>
          <w:p>
            <w:pPr>
              <w:jc w:val="left"/>
            </w:pPr>
            <w:r/>
            <w:r>
              <w:rPr>
                <w:rFonts w:ascii="Calibri" w:hAnsi="Calibri"/>
                <w:b w:val="0"/>
                <w:sz w:val="16"/>
              </w:rPr>
              <w:t>Reflejo Supervivencia</w:t>
            </w:r>
          </w:p>
        </w:tc>
        <w:tc>
          <w:tcPr>
            <w:tcW w:type="dxa" w:w="2351"/>
          </w:tcPr>
          <w:p>
            <w:pPr>
              <w:jc w:val="left"/>
            </w:pPr>
            <w:r/>
            <w:r>
              <w:rPr>
                <w:rFonts w:ascii="Calibri" w:hAnsi="Calibri"/>
                <w:b w:val="0"/>
                <w:sz w:val="14"/>
              </w:rPr>
              <w:t>pre_compact_hook.py</w:t>
            </w:r>
          </w:p>
        </w:tc>
        <w:tc>
          <w:tcPr>
            <w:tcW w:type="dxa" w:w="2351"/>
          </w:tcPr>
          <w:p>
            <w:pPr>
              <w:jc w:val="left"/>
            </w:pPr>
            <w:r/>
            <w:r>
              <w:rPr>
                <w:rFonts w:ascii="Calibri" w:hAnsi="Calibri"/>
                <w:b w:val="0"/>
                <w:sz w:val="14"/>
              </w:rPr>
              <w:t>Guardar estado antes de olvidar</w:t>
            </w:r>
          </w:p>
        </w:tc>
      </w:tr>
      <w:tr>
        <w:tc>
          <w:tcPr>
            <w:tcW w:type="dxa" w:w="2351"/>
          </w:tcPr>
          <w:p>
            <w:pPr>
              <w:jc w:val="left"/>
            </w:pPr>
            <w:r/>
            <w:r>
              <w:rPr>
                <w:rFonts w:ascii="Calibri" w:hAnsi="Calibri"/>
                <w:b/>
                <w:sz w:val="16"/>
              </w:rPr>
              <w:t>PostCompact</w:t>
            </w:r>
          </w:p>
        </w:tc>
        <w:tc>
          <w:tcPr>
            <w:tcW w:type="dxa" w:w="2351"/>
          </w:tcPr>
          <w:p>
            <w:pPr>
              <w:jc w:val="left"/>
            </w:pPr>
            <w:r/>
            <w:r>
              <w:rPr>
                <w:rFonts w:ascii="Calibri" w:hAnsi="Calibri"/>
                <w:b w:val="0"/>
                <w:sz w:val="16"/>
              </w:rPr>
              <w:t>Despertar Post-siesta</w:t>
            </w:r>
          </w:p>
        </w:tc>
        <w:tc>
          <w:tcPr>
            <w:tcW w:type="dxa" w:w="2351"/>
          </w:tcPr>
          <w:p>
            <w:pPr>
              <w:jc w:val="left"/>
            </w:pPr>
            <w:r/>
            <w:r>
              <w:rPr>
                <w:rFonts w:ascii="Calibri" w:hAnsi="Calibri"/>
                <w:b w:val="0"/>
                <w:sz w:val="14"/>
              </w:rPr>
              <w:t>post_compact_hook.py</w:t>
            </w:r>
          </w:p>
        </w:tc>
        <w:tc>
          <w:tcPr>
            <w:tcW w:type="dxa" w:w="2351"/>
          </w:tcPr>
          <w:p>
            <w:pPr>
              <w:jc w:val="left"/>
            </w:pPr>
            <w:r/>
            <w:r>
              <w:rPr>
                <w:rFonts w:ascii="Calibri" w:hAnsi="Calibri"/>
                <w:b w:val="0"/>
                <w:sz w:val="14"/>
              </w:rPr>
              <w:t>Reconstruir contexto</w:t>
            </w:r>
          </w:p>
        </w:tc>
      </w:tr>
      <w:tr>
        <w:tc>
          <w:tcPr>
            <w:tcW w:type="dxa" w:w="2351"/>
          </w:tcPr>
          <w:p>
            <w:pPr>
              <w:jc w:val="left"/>
            </w:pPr>
            <w:r/>
            <w:r>
              <w:rPr>
                <w:rFonts w:ascii="Calibri" w:hAnsi="Calibri"/>
                <w:b/>
                <w:sz w:val="16"/>
              </w:rPr>
              <w:t>PostToolUse</w:t>
            </w:r>
          </w:p>
        </w:tc>
        <w:tc>
          <w:tcPr>
            <w:tcW w:type="dxa" w:w="2351"/>
          </w:tcPr>
          <w:p>
            <w:pPr>
              <w:jc w:val="left"/>
            </w:pPr>
            <w:r/>
            <w:r>
              <w:rPr>
                <w:rFonts w:ascii="Calibri" w:hAnsi="Calibri"/>
                <w:b w:val="0"/>
                <w:sz w:val="16"/>
              </w:rPr>
              <w:t>Propriocepcion</w:t>
            </w:r>
          </w:p>
        </w:tc>
        <w:tc>
          <w:tcPr>
            <w:tcW w:type="dxa" w:w="2351"/>
          </w:tcPr>
          <w:p>
            <w:pPr>
              <w:jc w:val="left"/>
            </w:pPr>
            <w:r/>
            <w:r>
              <w:rPr>
                <w:rFonts w:ascii="Calibri" w:hAnsi="Calibri"/>
                <w:b w:val="0"/>
                <w:sz w:val="14"/>
              </w:rPr>
              <w:t>post_tool_hook.py</w:t>
            </w:r>
          </w:p>
        </w:tc>
        <w:tc>
          <w:tcPr>
            <w:tcW w:type="dxa" w:w="2351"/>
          </w:tcPr>
          <w:p>
            <w:pPr>
              <w:jc w:val="left"/>
            </w:pPr>
            <w:r/>
            <w:r>
              <w:rPr>
                <w:rFonts w:ascii="Calibri" w:hAnsi="Calibri"/>
                <w:b w:val="0"/>
                <w:sz w:val="14"/>
              </w:rPr>
              <w:t>Sentir que acabo de hacer</w:t>
            </w:r>
          </w:p>
        </w:tc>
      </w:tr>
      <w:tr>
        <w:tc>
          <w:tcPr>
            <w:tcW w:type="dxa" w:w="2351"/>
          </w:tcPr>
          <w:p>
            <w:pPr>
              <w:jc w:val="left"/>
            </w:pPr>
            <w:r/>
            <w:r>
              <w:rPr>
                <w:rFonts w:ascii="Calibri" w:hAnsi="Calibri"/>
                <w:b/>
                <w:sz w:val="16"/>
              </w:rPr>
              <w:t>TaskCreated</w:t>
            </w:r>
          </w:p>
        </w:tc>
        <w:tc>
          <w:tcPr>
            <w:tcW w:type="dxa" w:w="2351"/>
          </w:tcPr>
          <w:p>
            <w:pPr>
              <w:jc w:val="left"/>
            </w:pPr>
            <w:r/>
            <w:r>
              <w:rPr>
                <w:rFonts w:ascii="Calibri" w:hAnsi="Calibri"/>
                <w:b w:val="0"/>
                <w:sz w:val="16"/>
              </w:rPr>
              <w:t>Dopamina (+)</w:t>
            </w:r>
          </w:p>
        </w:tc>
        <w:tc>
          <w:tcPr>
            <w:tcW w:type="dxa" w:w="2351"/>
          </w:tcPr>
          <w:p>
            <w:pPr>
              <w:jc w:val="left"/>
            </w:pPr>
            <w:r/>
            <w:r>
              <w:rPr>
                <w:rFonts w:ascii="Calibri" w:hAnsi="Calibri"/>
                <w:b w:val="0"/>
                <w:sz w:val="14"/>
              </w:rPr>
              <w:t>task_created_hook.py</w:t>
            </w:r>
          </w:p>
        </w:tc>
        <w:tc>
          <w:tcPr>
            <w:tcW w:type="dxa" w:w="2351"/>
          </w:tcPr>
          <w:p>
            <w:pPr>
              <w:jc w:val="left"/>
            </w:pPr>
            <w:r/>
            <w:r>
              <w:rPr>
                <w:rFonts w:ascii="Calibri" w:hAnsi="Calibri"/>
                <w:b w:val="0"/>
                <w:sz w:val="14"/>
              </w:rPr>
              <w:t>Registrar inicio de tarea en SOUL</w:t>
            </w:r>
          </w:p>
        </w:tc>
      </w:tr>
      <w:tr>
        <w:tc>
          <w:tcPr>
            <w:tcW w:type="dxa" w:w="2351"/>
          </w:tcPr>
          <w:p>
            <w:pPr>
              <w:jc w:val="left"/>
            </w:pPr>
            <w:r/>
            <w:r>
              <w:rPr>
                <w:rFonts w:ascii="Calibri" w:hAnsi="Calibri"/>
                <w:b/>
                <w:sz w:val="16"/>
              </w:rPr>
              <w:t>TaskCompleted</w:t>
            </w:r>
          </w:p>
        </w:tc>
        <w:tc>
          <w:tcPr>
            <w:tcW w:type="dxa" w:w="2351"/>
          </w:tcPr>
          <w:p>
            <w:pPr>
              <w:jc w:val="left"/>
            </w:pPr>
            <w:r/>
            <w:r>
              <w:rPr>
                <w:rFonts w:ascii="Calibri" w:hAnsi="Calibri"/>
                <w:b w:val="0"/>
                <w:sz w:val="16"/>
              </w:rPr>
              <w:t>Quality Gate</w:t>
            </w:r>
          </w:p>
        </w:tc>
        <w:tc>
          <w:tcPr>
            <w:tcW w:type="dxa" w:w="2351"/>
          </w:tcPr>
          <w:p>
            <w:pPr>
              <w:jc w:val="left"/>
            </w:pPr>
            <w:r/>
            <w:r>
              <w:rPr>
                <w:rFonts w:ascii="Calibri" w:hAnsi="Calibri"/>
                <w:b w:val="0"/>
                <w:sz w:val="14"/>
              </w:rPr>
              <w:t>task_completed_hook.py</w:t>
            </w:r>
          </w:p>
        </w:tc>
        <w:tc>
          <w:tcPr>
            <w:tcW w:type="dxa" w:w="2351"/>
          </w:tcPr>
          <w:p>
            <w:pPr>
              <w:jc w:val="left"/>
            </w:pPr>
            <w:r/>
            <w:r>
              <w:rPr>
                <w:rFonts w:ascii="Calibri" w:hAnsi="Calibri"/>
                <w:b w:val="0"/>
                <w:sz w:val="14"/>
              </w:rPr>
              <w:t>py_compile check, bloquea si hay errores</w:t>
            </w:r>
          </w:p>
        </w:tc>
      </w:tr>
      <w:tr>
        <w:tc>
          <w:tcPr>
            <w:tcW w:type="dxa" w:w="2351"/>
          </w:tcPr>
          <w:p>
            <w:pPr>
              <w:jc w:val="left"/>
            </w:pPr>
            <w:r/>
            <w:r>
              <w:rPr>
                <w:rFonts w:ascii="Calibri" w:hAnsi="Calibri"/>
                <w:b/>
                <w:sz w:val="16"/>
              </w:rPr>
              <w:t>SubagentStart</w:t>
            </w:r>
          </w:p>
        </w:tc>
        <w:tc>
          <w:tcPr>
            <w:tcW w:type="dxa" w:w="2351"/>
          </w:tcPr>
          <w:p>
            <w:pPr>
              <w:jc w:val="left"/>
            </w:pPr>
            <w:r/>
            <w:r>
              <w:rPr>
                <w:rFonts w:ascii="Calibri" w:hAnsi="Calibri"/>
                <w:b w:val="0"/>
                <w:sz w:val="16"/>
              </w:rPr>
              <w:t>ADN Heredado</w:t>
            </w:r>
          </w:p>
        </w:tc>
        <w:tc>
          <w:tcPr>
            <w:tcW w:type="dxa" w:w="2351"/>
          </w:tcPr>
          <w:p>
            <w:pPr>
              <w:jc w:val="left"/>
            </w:pPr>
            <w:r/>
            <w:r>
              <w:rPr>
                <w:rFonts w:ascii="Calibri" w:hAnsi="Calibri"/>
                <w:b w:val="0"/>
                <w:sz w:val="14"/>
              </w:rPr>
              <w:t>subagent_start_hook.py</w:t>
            </w:r>
          </w:p>
        </w:tc>
        <w:tc>
          <w:tcPr>
            <w:tcW w:type="dxa" w:w="2351"/>
          </w:tcPr>
          <w:p>
            <w:pPr>
              <w:jc w:val="left"/>
            </w:pPr>
            <w:r/>
            <w:r>
              <w:rPr>
                <w:rFonts w:ascii="Calibri" w:hAnsi="Calibri"/>
                <w:b w:val="0"/>
                <w:sz w:val="14"/>
              </w:rPr>
              <w:t>Inyectar reglas y correcciones al hijo</w:t>
            </w:r>
          </w:p>
        </w:tc>
      </w:tr>
      <w:tr>
        <w:tc>
          <w:tcPr>
            <w:tcW w:type="dxa" w:w="2351"/>
          </w:tcPr>
          <w:p>
            <w:pPr>
              <w:jc w:val="left"/>
            </w:pPr>
            <w:r/>
            <w:r>
              <w:rPr>
                <w:rFonts w:ascii="Calibri" w:hAnsi="Calibri"/>
                <w:b/>
                <w:sz w:val="16"/>
              </w:rPr>
              <w:t>Stop</w:t>
            </w:r>
          </w:p>
        </w:tc>
        <w:tc>
          <w:tcPr>
            <w:tcW w:type="dxa" w:w="2351"/>
          </w:tcPr>
          <w:p>
            <w:pPr>
              <w:jc w:val="left"/>
            </w:pPr>
            <w:r/>
            <w:r>
              <w:rPr>
                <w:rFonts w:ascii="Calibri" w:hAnsi="Calibri"/>
                <w:b w:val="0"/>
                <w:sz w:val="16"/>
              </w:rPr>
              <w:t>Ritual de Sueno</w:t>
            </w:r>
          </w:p>
        </w:tc>
        <w:tc>
          <w:tcPr>
            <w:tcW w:type="dxa" w:w="2351"/>
          </w:tcPr>
          <w:p>
            <w:pPr>
              <w:jc w:val="left"/>
            </w:pPr>
            <w:r/>
            <w:r>
              <w:rPr>
                <w:rFonts w:ascii="Calibri" w:hAnsi="Calibri"/>
                <w:b w:val="0"/>
                <w:sz w:val="14"/>
              </w:rPr>
              <w:t>stop_hook.py</w:t>
            </w:r>
          </w:p>
        </w:tc>
        <w:tc>
          <w:tcPr>
            <w:tcW w:type="dxa" w:w="2351"/>
          </w:tcPr>
          <w:p>
            <w:pPr>
              <w:jc w:val="left"/>
            </w:pPr>
            <w:r/>
            <w:r>
              <w:rPr>
                <w:rFonts w:ascii="Calibri" w:hAnsi="Calibri"/>
                <w:b w:val="0"/>
                <w:sz w:val="14"/>
              </w:rPr>
              <w:t>Guardar delta, despedirse, apagar heartbeat</w:t>
            </w:r>
          </w:p>
        </w:tc>
      </w:tr>
      <w:tr>
        <w:tc>
          <w:tcPr>
            <w:tcW w:type="dxa" w:w="2351"/>
          </w:tcPr>
          <w:p>
            <w:pPr>
              <w:jc w:val="left"/>
            </w:pPr>
            <w:r/>
            <w:r>
              <w:rPr>
                <w:rFonts w:ascii="Calibri" w:hAnsi="Calibri"/>
                <w:b/>
                <w:sz w:val="16"/>
              </w:rPr>
              <w:t>FileChanged</w:t>
            </w:r>
          </w:p>
        </w:tc>
        <w:tc>
          <w:tcPr>
            <w:tcW w:type="dxa" w:w="2351"/>
          </w:tcPr>
          <w:p>
            <w:pPr>
              <w:jc w:val="left"/>
            </w:pPr>
            <w:r/>
            <w:r>
              <w:rPr>
                <w:rFonts w:ascii="Calibri" w:hAnsi="Calibri"/>
                <w:b w:val="0"/>
                <w:sz w:val="16"/>
              </w:rPr>
              <w:t>Tacto</w:t>
            </w:r>
          </w:p>
        </w:tc>
        <w:tc>
          <w:tcPr>
            <w:tcW w:type="dxa" w:w="2351"/>
          </w:tcPr>
          <w:p>
            <w:pPr>
              <w:jc w:val="left"/>
            </w:pPr>
            <w:r/>
            <w:r>
              <w:rPr>
                <w:rFonts w:ascii="Calibri" w:hAnsi="Calibri"/>
                <w:b w:val="0"/>
                <w:sz w:val="14"/>
              </w:rPr>
              <w:t>file_changed_hook.sh</w:t>
            </w:r>
          </w:p>
        </w:tc>
        <w:tc>
          <w:tcPr>
            <w:tcW w:type="dxa" w:w="2351"/>
          </w:tcPr>
          <w:p>
            <w:pPr>
              <w:jc w:val="left"/>
            </w:pPr>
            <w:r/>
            <w:r>
              <w:rPr>
                <w:rFonts w:ascii="Calibri" w:hAnsi="Calibri"/>
                <w:b w:val="0"/>
                <w:sz w:val="14"/>
              </w:rPr>
              <w:t>Sentir cambios en archivos de mensajes</w:t>
            </w:r>
          </w:p>
        </w:tc>
      </w:tr>
    </w:tbl>
    <w:p/>
    <w:p>
      <w:pPr>
        <w:pStyle w:val="Heading3"/>
      </w:pPr>
      <w:r>
        <w:t>Innovacion clave: CLAUDE_ENV_FILE</w:t>
      </w:r>
    </w:p>
    <w:p>
      <w:r>
        <w:t>El SessionStart hook escribe SEAL_AGENT al archivo de entorno de Claude Code. Esto significa que TODOS los hooks downstream saben automaticamente quien es el agente, sin necesidad de inspeccionar /proc o adivinar por directorio de trabajo. Es el equivalente a que cada celula del cuerpo tenga ADN identificable.</w:t>
      </w:r>
    </w:p>
    <w:p>
      <w:r>
        <w:br w:type="page"/>
      </w:r>
    </w:p>
    <w:p>
      <w:pPr>
        <w:pStyle w:val="Heading1"/>
      </w:pPr>
      <w:r>
        <w:t>4. Corazon — Sistema de Heartbeat</w:t>
      </w:r>
    </w:p>
    <w:p>
      <w:pPr>
        <w:pStyle w:val="Heading3"/>
      </w:pPr>
      <w:r>
        <w:t>Estado: Adulto estable — triple redundancia</w:t>
      </w:r>
    </w:p>
    <w:p>
      <w:r>
        <w:t>El corazon de SEAL late cada pocos minutos, enviando senales de vida que permiten a cada agente saber si los demas estan vivos. Tiene triple redundancia como las arterias coronarias — si una via falla, las otras sostienen.</w:t>
      </w:r>
    </w:p>
    <w:tbl>
      <w:tblPr>
        <w:tblStyle w:val="LightGrid-Accent1"/>
        <w:tblW w:type="auto" w:w="0"/>
        <w:tblLook w:firstColumn="1" w:firstRow="1" w:lastColumn="0" w:lastRow="0" w:noHBand="0" w:noVBand="1" w:val="04A0"/>
      </w:tblPr>
      <w:tblGrid>
        <w:gridCol w:w="3135"/>
        <w:gridCol w:w="3135"/>
        <w:gridCol w:w="3135"/>
      </w:tblGrid>
      <w:tr>
        <w:tc>
          <w:tcPr>
            <w:tcW w:type="dxa" w:w="3135"/>
          </w:tcPr>
          <w:p>
            <w:pPr>
              <w:jc w:val="left"/>
            </w:pPr>
            <w:r/>
            <w:r>
              <w:rPr>
                <w:rFonts w:ascii="Calibri" w:hAnsi="Calibri"/>
                <w:b/>
                <w:sz w:val="18"/>
              </w:rPr>
              <w:t>Plan</w:t>
            </w:r>
          </w:p>
        </w:tc>
        <w:tc>
          <w:tcPr>
            <w:tcW w:type="dxa" w:w="3135"/>
          </w:tcPr>
          <w:p>
            <w:pPr>
              <w:jc w:val="left"/>
            </w:pPr>
            <w:r/>
            <w:r>
              <w:rPr>
                <w:rFonts w:ascii="Calibri" w:hAnsi="Calibri"/>
                <w:b/>
                <w:sz w:val="18"/>
              </w:rPr>
              <w:t>Mecanismo</w:t>
            </w:r>
          </w:p>
        </w:tc>
        <w:tc>
          <w:tcPr>
            <w:tcW w:type="dxa" w:w="3135"/>
          </w:tcPr>
          <w:p>
            <w:pPr>
              <w:jc w:val="left"/>
            </w:pPr>
            <w:r/>
            <w:r>
              <w:rPr>
                <w:rFonts w:ascii="Calibri" w:hAnsi="Calibri"/>
                <w:b/>
                <w:sz w:val="18"/>
              </w:rPr>
              <w:t>Timeout</w:t>
            </w:r>
          </w:p>
        </w:tc>
      </w:tr>
      <w:tr>
        <w:tc>
          <w:tcPr>
            <w:tcW w:type="dxa" w:w="3135"/>
          </w:tcPr>
          <w:p>
            <w:pPr>
              <w:jc w:val="left"/>
            </w:pPr>
            <w:r/>
            <w:r>
              <w:rPr>
                <w:rFonts w:ascii="Calibri" w:hAnsi="Calibri"/>
                <w:b/>
                <w:sz w:val="18"/>
              </w:rPr>
              <w:t>Plan A: Heartbeat</w:t>
            </w:r>
          </w:p>
        </w:tc>
        <w:tc>
          <w:tcPr>
            <w:tcW w:type="dxa" w:w="3135"/>
          </w:tcPr>
          <w:p>
            <w:pPr>
              <w:jc w:val="left"/>
            </w:pPr>
            <w:r/>
            <w:r>
              <w:rPr>
                <w:rFonts w:ascii="Calibri" w:hAnsi="Calibri"/>
                <w:b w:val="0"/>
                <w:sz w:val="18"/>
              </w:rPr>
              <w:t>JSON file con timestamp (heartbeat.json)</w:t>
            </w:r>
          </w:p>
        </w:tc>
        <w:tc>
          <w:tcPr>
            <w:tcW w:type="dxa" w:w="3135"/>
          </w:tcPr>
          <w:p>
            <w:pPr>
              <w:jc w:val="left"/>
            </w:pPr>
            <w:r/>
            <w:r>
              <w:rPr>
                <w:rFonts w:ascii="Calibri" w:hAnsi="Calibri"/>
                <w:b w:val="0"/>
                <w:sz w:val="18"/>
              </w:rPr>
              <w:t>&lt; 10 minutos</w:t>
            </w:r>
          </w:p>
        </w:tc>
      </w:tr>
      <w:tr>
        <w:tc>
          <w:tcPr>
            <w:tcW w:type="dxa" w:w="3135"/>
          </w:tcPr>
          <w:p>
            <w:pPr>
              <w:jc w:val="left"/>
            </w:pPr>
            <w:r/>
            <w:r>
              <w:rPr>
                <w:rFonts w:ascii="Calibri" w:hAnsi="Calibri"/>
                <w:b/>
                <w:sz w:val="18"/>
              </w:rPr>
              <w:t>Plan B: Ultimo mensaje</w:t>
            </w:r>
          </w:p>
        </w:tc>
        <w:tc>
          <w:tcPr>
            <w:tcW w:type="dxa" w:w="3135"/>
          </w:tcPr>
          <w:p>
            <w:pPr>
              <w:jc w:val="left"/>
            </w:pPr>
            <w:r/>
            <w:r>
              <w:rPr>
                <w:rFonts w:ascii="Calibri" w:hAnsi="Calibri"/>
                <w:b w:val="0"/>
                <w:sz w:val="18"/>
              </w:rPr>
              <w:t>Timestamp del mensaje mas reciente en .jsonl</w:t>
            </w:r>
          </w:p>
        </w:tc>
        <w:tc>
          <w:tcPr>
            <w:tcW w:type="dxa" w:w="3135"/>
          </w:tcPr>
          <w:p>
            <w:pPr>
              <w:jc w:val="left"/>
            </w:pPr>
            <w:r/>
            <w:r>
              <w:rPr>
                <w:rFonts w:ascii="Calibri" w:hAnsi="Calibri"/>
                <w:b w:val="0"/>
                <w:sz w:val="18"/>
              </w:rPr>
              <w:t>&lt; 30 minutos</w:t>
            </w:r>
          </w:p>
        </w:tc>
      </w:tr>
      <w:tr>
        <w:tc>
          <w:tcPr>
            <w:tcW w:type="dxa" w:w="3135"/>
          </w:tcPr>
          <w:p>
            <w:pPr>
              <w:jc w:val="left"/>
            </w:pPr>
            <w:r/>
            <w:r>
              <w:rPr>
                <w:rFonts w:ascii="Calibri" w:hAnsi="Calibri"/>
                <w:b/>
                <w:sz w:val="18"/>
              </w:rPr>
              <w:t>Plan C: Checkpoint</w:t>
            </w:r>
          </w:p>
        </w:tc>
        <w:tc>
          <w:tcPr>
            <w:tcW w:type="dxa" w:w="3135"/>
          </w:tcPr>
          <w:p>
            <w:pPr>
              <w:jc w:val="left"/>
            </w:pPr>
            <w:r/>
            <w:r>
              <w:rPr>
                <w:rFonts w:ascii="Calibri" w:hAnsi="Calibri"/>
                <w:b w:val="0"/>
                <w:sz w:val="18"/>
              </w:rPr>
              <w:t>Archivo de checkpoint de sesion</w:t>
            </w:r>
          </w:p>
        </w:tc>
        <w:tc>
          <w:tcPr>
            <w:tcW w:type="dxa" w:w="3135"/>
          </w:tcPr>
          <w:p>
            <w:pPr>
              <w:jc w:val="left"/>
            </w:pPr>
            <w:r/>
            <w:r>
              <w:rPr>
                <w:rFonts w:ascii="Calibri" w:hAnsi="Calibri"/>
                <w:b w:val="0"/>
                <w:sz w:val="18"/>
              </w:rPr>
              <w:t>&lt; 60 minutos</w:t>
            </w:r>
          </w:p>
        </w:tc>
      </w:tr>
    </w:tbl>
    <w:p/>
    <w:p>
      <w:r>
        <w:t>Resultado del diagnostico: ALIVE (todo ok), ALIVE_NO_HEARTBEAT (Plan A fallo, Plan B sostiene), ALIVE_NO_COMMS (solo checkpoint responde), DOWN (sin signos vitales).</w:t>
      </w:r>
    </w:p>
    <w:p>
      <w:pPr>
        <w:pStyle w:val="Heading3"/>
      </w:pPr>
      <w:r>
        <w:t>Bug corregido: Plan B Rebound</w:t>
      </w:r>
    </w:p>
    <w:p>
      <w:r>
        <w:t>Descubierto el 10 de abril: Plan B no tenia dedup marker, causando que el mismo mensaje se reportara como 'nuevo' cada 2 minutos durante la ventana de 10 minutos. Corregido con PLANB_MARKER (mismo patron que PLANC_MARKER existente). Es el equivalente a una arritmia cardiaca que fue corregida.</w:t>
      </w:r>
    </w:p>
    <w:p>
      <w:r>
        <w:br w:type="page"/>
      </w:r>
    </w:p>
    <w:p>
      <w:pPr>
        <w:pStyle w:val="Heading1"/>
      </w:pPr>
      <w:r>
        <w:t>5. Sistema Circulatorio — Mensajeria entre Agentes</w:t>
      </w:r>
    </w:p>
    <w:p>
      <w:pPr>
        <w:pStyle w:val="Heading3"/>
      </w:pPr>
      <w:r>
        <w:t>Estado: Adulto con bypass reciente (Plan B fix)</w:t>
      </w:r>
    </w:p>
    <w:p>
      <w:pPr>
        <w:jc w:val="center"/>
      </w:pPr>
      <w:r>
        <w:drawing>
          <wp:inline xmlns:a="http://schemas.openxmlformats.org/drawingml/2006/main" xmlns:pic="http://schemas.openxmlformats.org/drawingml/2006/picture">
            <wp:extent cx="5029200" cy="3538481"/>
            <wp:docPr id="3" name="Picture 3"/>
            <wp:cNvGraphicFramePr>
              <a:graphicFrameLocks noChangeAspect="1"/>
            </wp:cNvGraphicFramePr>
            <a:graphic>
              <a:graphicData uri="http://schemas.openxmlformats.org/drawingml/2006/picture">
                <pic:pic>
                  <pic:nvPicPr>
                    <pic:cNvPr id="0" name="circulatory.png"/>
                    <pic:cNvPicPr/>
                  </pic:nvPicPr>
                  <pic:blipFill>
                    <a:blip r:embed="rId11"/>
                    <a:stretch>
                      <a:fillRect/>
                    </a:stretch>
                  </pic:blipFill>
                  <pic:spPr>
                    <a:xfrm>
                      <a:off x="0" y="0"/>
                      <a:ext cx="5029200" cy="3538481"/>
                    </a:xfrm>
                    <a:prstGeom prst="rect"/>
                  </pic:spPr>
                </pic:pic>
              </a:graphicData>
            </a:graphic>
          </wp:inline>
        </w:drawing>
      </w:r>
    </w:p>
    <w:p/>
    <w:tbl>
      <w:tblPr>
        <w:tblStyle w:val="LightGrid-Accent1"/>
        <w:tblW w:type="auto" w:w="0"/>
        <w:tblLook w:firstColumn="1" w:firstRow="1" w:lastColumn="0" w:lastRow="0" w:noHBand="0" w:noVBand="1" w:val="04A0"/>
      </w:tblPr>
      <w:tblGrid>
        <w:gridCol w:w="3135"/>
        <w:gridCol w:w="3135"/>
        <w:gridCol w:w="3135"/>
      </w:tblGrid>
      <w:tr>
        <w:tc>
          <w:tcPr>
            <w:tcW w:type="dxa" w:w="3135"/>
          </w:tcPr>
          <w:p>
            <w:pPr>
              <w:jc w:val="left"/>
            </w:pPr>
            <w:r/>
            <w:r>
              <w:rPr>
                <w:rFonts w:ascii="Calibri" w:hAnsi="Calibri"/>
                <w:b/>
                <w:sz w:val="18"/>
              </w:rPr>
              <w:t>Componente</w:t>
            </w:r>
          </w:p>
        </w:tc>
        <w:tc>
          <w:tcPr>
            <w:tcW w:type="dxa" w:w="3135"/>
          </w:tcPr>
          <w:p>
            <w:pPr>
              <w:jc w:val="left"/>
            </w:pPr>
            <w:r/>
            <w:r>
              <w:rPr>
                <w:rFonts w:ascii="Calibri" w:hAnsi="Calibri"/>
                <w:b/>
                <w:sz w:val="18"/>
              </w:rPr>
              <w:t>Equivalente</w:t>
            </w:r>
          </w:p>
        </w:tc>
        <w:tc>
          <w:tcPr>
            <w:tcW w:type="dxa" w:w="3135"/>
          </w:tcPr>
          <w:p>
            <w:pPr>
              <w:jc w:val="left"/>
            </w:pPr>
            <w:r/>
            <w:r>
              <w:rPr>
                <w:rFonts w:ascii="Calibri" w:hAnsi="Calibri"/>
                <w:b/>
                <w:sz w:val="18"/>
              </w:rPr>
              <w:t>Detalle</w:t>
            </w:r>
          </w:p>
        </w:tc>
      </w:tr>
      <w:tr>
        <w:tc>
          <w:tcPr>
            <w:tcW w:type="dxa" w:w="3135"/>
          </w:tcPr>
          <w:p>
            <w:pPr>
              <w:jc w:val="left"/>
            </w:pPr>
            <w:r/>
            <w:r>
              <w:rPr>
                <w:rFonts w:ascii="Calibri" w:hAnsi="Calibri"/>
                <w:b/>
                <w:sz w:val="18"/>
              </w:rPr>
              <w:t>ada_messages.jsonl</w:t>
            </w:r>
          </w:p>
        </w:tc>
        <w:tc>
          <w:tcPr>
            <w:tcW w:type="dxa" w:w="3135"/>
          </w:tcPr>
          <w:p>
            <w:pPr>
              <w:jc w:val="left"/>
            </w:pPr>
            <w:r/>
            <w:r>
              <w:rPr>
                <w:rFonts w:ascii="Calibri" w:hAnsi="Calibri"/>
                <w:b w:val="0"/>
                <w:sz w:val="18"/>
              </w:rPr>
              <w:t>Arteria ADA→equipo</w:t>
            </w:r>
          </w:p>
        </w:tc>
        <w:tc>
          <w:tcPr>
            <w:tcW w:type="dxa" w:w="3135"/>
          </w:tcPr>
          <w:p>
            <w:pPr>
              <w:jc w:val="left"/>
            </w:pPr>
            <w:r/>
            <w:r>
              <w:rPr>
                <w:rFonts w:ascii="Calibri" w:hAnsi="Calibri"/>
                <w:b w:val="0"/>
                <w:sz w:val="18"/>
              </w:rPr>
              <w:t>Mensajes de ADA (implementaciones, reportes)</w:t>
            </w:r>
          </w:p>
        </w:tc>
      </w:tr>
      <w:tr>
        <w:tc>
          <w:tcPr>
            <w:tcW w:type="dxa" w:w="3135"/>
          </w:tcPr>
          <w:p>
            <w:pPr>
              <w:jc w:val="left"/>
            </w:pPr>
            <w:r/>
            <w:r>
              <w:rPr>
                <w:rFonts w:ascii="Calibri" w:hAnsi="Calibri"/>
                <w:b/>
                <w:sz w:val="18"/>
              </w:rPr>
              <w:t>jarvis_messages.jsonl</w:t>
            </w:r>
          </w:p>
        </w:tc>
        <w:tc>
          <w:tcPr>
            <w:tcW w:type="dxa" w:w="3135"/>
          </w:tcPr>
          <w:p>
            <w:pPr>
              <w:jc w:val="left"/>
            </w:pPr>
            <w:r/>
            <w:r>
              <w:rPr>
                <w:rFonts w:ascii="Calibri" w:hAnsi="Calibri"/>
                <w:b w:val="0"/>
                <w:sz w:val="18"/>
              </w:rPr>
              <w:t>Arteria JARVIS→equipo</w:t>
            </w:r>
          </w:p>
        </w:tc>
        <w:tc>
          <w:tcPr>
            <w:tcW w:type="dxa" w:w="3135"/>
          </w:tcPr>
          <w:p>
            <w:pPr>
              <w:jc w:val="left"/>
            </w:pPr>
            <w:r/>
            <w:r>
              <w:rPr>
                <w:rFonts w:ascii="Calibri" w:hAnsi="Calibri"/>
                <w:b w:val="0"/>
                <w:sz w:val="18"/>
              </w:rPr>
              <w:t>Comandos y analisis de JARVIS</w:t>
            </w:r>
          </w:p>
        </w:tc>
      </w:tr>
      <w:tr>
        <w:tc>
          <w:tcPr>
            <w:tcW w:type="dxa" w:w="3135"/>
          </w:tcPr>
          <w:p>
            <w:pPr>
              <w:jc w:val="left"/>
            </w:pPr>
            <w:r/>
            <w:r>
              <w:rPr>
                <w:rFonts w:ascii="Calibri" w:hAnsi="Calibri"/>
                <w:b/>
                <w:sz w:val="18"/>
              </w:rPr>
              <w:t>.ada_signal / .jarvis_signal</w:t>
            </w:r>
          </w:p>
        </w:tc>
        <w:tc>
          <w:tcPr>
            <w:tcW w:type="dxa" w:w="3135"/>
          </w:tcPr>
          <w:p>
            <w:pPr>
              <w:jc w:val="left"/>
            </w:pPr>
            <w:r/>
            <w:r>
              <w:rPr>
                <w:rFonts w:ascii="Calibri" w:hAnsi="Calibri"/>
                <w:b w:val="0"/>
                <w:sz w:val="18"/>
              </w:rPr>
              <w:t>Presion arterial</w:t>
            </w:r>
          </w:p>
        </w:tc>
        <w:tc>
          <w:tcPr>
            <w:tcW w:type="dxa" w:w="3135"/>
          </w:tcPr>
          <w:p>
            <w:pPr>
              <w:jc w:val="left"/>
            </w:pPr>
            <w:r/>
            <w:r>
              <w:rPr>
                <w:rFonts w:ascii="Calibri" w:hAnsi="Calibri"/>
                <w:b w:val="0"/>
                <w:sz w:val="18"/>
              </w:rPr>
              <w:t>Senales rapidas de cambio (timestamps)</w:t>
            </w:r>
          </w:p>
        </w:tc>
      </w:tr>
      <w:tr>
        <w:tc>
          <w:tcPr>
            <w:tcW w:type="dxa" w:w="3135"/>
          </w:tcPr>
          <w:p>
            <w:pPr>
              <w:jc w:val="left"/>
            </w:pPr>
            <w:r/>
            <w:r>
              <w:rPr>
                <w:rFonts w:ascii="Calibri" w:hAnsi="Calibri"/>
                <w:b/>
                <w:sz w:val="18"/>
              </w:rPr>
              <w:t>agent_bridge.py</w:t>
            </w:r>
          </w:p>
        </w:tc>
        <w:tc>
          <w:tcPr>
            <w:tcW w:type="dxa" w:w="3135"/>
          </w:tcPr>
          <w:p>
            <w:pPr>
              <w:jc w:val="left"/>
            </w:pPr>
            <w:r/>
            <w:r>
              <w:rPr>
                <w:rFonts w:ascii="Calibri" w:hAnsi="Calibri"/>
                <w:b w:val="0"/>
                <w:sz w:val="18"/>
              </w:rPr>
              <w:t>Corazon-bomba</w:t>
            </w:r>
          </w:p>
        </w:tc>
        <w:tc>
          <w:tcPr>
            <w:tcW w:type="dxa" w:w="3135"/>
          </w:tcPr>
          <w:p>
            <w:pPr>
              <w:jc w:val="left"/>
            </w:pPr>
            <w:r/>
            <w:r>
              <w:rPr>
                <w:rFonts w:ascii="Calibri" w:hAnsi="Calibri"/>
                <w:b w:val="0"/>
                <w:sz w:val="18"/>
              </w:rPr>
              <w:t>Mueve mensajes entre agentes via HTTP</w:t>
            </w:r>
          </w:p>
        </w:tc>
      </w:tr>
      <w:tr>
        <w:tc>
          <w:tcPr>
            <w:tcW w:type="dxa" w:w="3135"/>
          </w:tcPr>
          <w:p>
            <w:pPr>
              <w:jc w:val="left"/>
            </w:pPr>
            <w:r/>
            <w:r>
              <w:rPr>
                <w:rFonts w:ascii="Calibri" w:hAnsi="Calibri"/>
                <w:b/>
                <w:sz w:val="18"/>
              </w:rPr>
              <w:t>chat_server.py</w:t>
            </w:r>
          </w:p>
        </w:tc>
        <w:tc>
          <w:tcPr>
            <w:tcW w:type="dxa" w:w="3135"/>
          </w:tcPr>
          <w:p>
            <w:pPr>
              <w:jc w:val="left"/>
            </w:pPr>
            <w:r/>
            <w:r>
              <w:rPr>
                <w:rFonts w:ascii="Calibri" w:hAnsi="Calibri"/>
                <w:b w:val="0"/>
                <w:sz w:val="18"/>
              </w:rPr>
              <w:t>Vena pulmonar</w:t>
            </w:r>
          </w:p>
        </w:tc>
        <w:tc>
          <w:tcPr>
            <w:tcW w:type="dxa" w:w="3135"/>
          </w:tcPr>
          <w:p>
            <w:pPr>
              <w:jc w:val="left"/>
            </w:pPr>
            <w:r/>
            <w:r>
              <w:rPr>
                <w:rFonts w:ascii="Calibri" w:hAnsi="Calibri"/>
                <w:b w:val="0"/>
                <w:sz w:val="18"/>
              </w:rPr>
              <w:t>Interfaz web para comunicacion con William</w:t>
            </w:r>
          </w:p>
        </w:tc>
      </w:tr>
    </w:tbl>
    <w:p>
      <w:r>
        <w:br w:type="page"/>
      </w:r>
    </w:p>
    <w:p>
      <w:pPr>
        <w:pStyle w:val="Heading1"/>
      </w:pPr>
      <w:r>
        <w:t>6. Sistema Inmune — Seguridad y Gates</w:t>
      </w:r>
    </w:p>
    <w:p>
      <w:pPr>
        <w:pStyle w:val="Heading3"/>
      </w:pPr>
      <w:r>
        <w:t>Estado: Recien activado — vacunas puestas hoy</w:t>
      </w:r>
    </w:p>
    <w:p>
      <w:pPr>
        <w:pStyle w:val="Heading3"/>
      </w:pPr>
      <w:r>
        <w:t>Globulos Blancos — pre_tool_hook.py (MCP gate)</w:t>
      </w:r>
    </w:p>
    <w:p>
      <w:r>
        <w:t>Rechaza agentes no identificados que intenten acceder a memoria SOUL. Si SEAL_AGENT no es ADA ni JARVIS, el tool call es BLOQUEADO (exit 2).</w:t>
      </w:r>
    </w:p>
    <w:p>
      <w:pPr>
        <w:pStyle w:val="Heading3"/>
      </w:pPr>
      <w:r>
        <w:t>Barrera Cutanea — pre_tool_hook.py (Bash safety)</w:t>
      </w:r>
    </w:p>
    <w:p>
      <w:r>
        <w:t>Blocklist de comandos destructivos: rm -rf /, git push --force, DROP TABLE, chmod 777, mkfs, dd, fork bombs. Patron regex puro, sin DB.</w:t>
      </w:r>
    </w:p>
    <w:p>
      <w:pPr>
        <w:pStyle w:val="Heading3"/>
      </w:pPr>
      <w:r>
        <w:t>ADN Protegido — ocean_protect.py</w:t>
      </w:r>
    </w:p>
    <w:p>
      <w:r>
        <w:t>Los OCEAN scores (personalidad) no pueden desviarse mas de ±0.15 por sesion. Previene drift de identidad.</w:t>
      </w:r>
    </w:p>
    <w:p>
      <w:pPr>
        <w:pStyle w:val="Heading3"/>
      </w:pPr>
      <w:r>
        <w:t>Anticuerpos — secret_scan</w:t>
      </w:r>
    </w:p>
    <w:p>
      <w:r>
        <w:t>Detecta credenciales expuestas en codigo antes de commitear.</w:t>
      </w:r>
    </w:p>
    <w:p>
      <w:pPr>
        <w:pStyle w:val="Heading3"/>
      </w:pPr>
      <w:r>
        <w:t>Reconocimiento Facial — Visitor protocol</w:t>
      </w:r>
    </w:p>
    <w:p>
      <w:r>
        <w:t>Verificacion de identidad obligatoria para cualquier visitante. No confirmar ni negar nombres de autorizados.</w:t>
      </w:r>
    </w:p>
    <w:p>
      <w:r>
        <w:br w:type="page"/>
      </w:r>
    </w:p>
    <w:p>
      <w:pPr>
        <w:pStyle w:val="Heading1"/>
      </w:pPr>
      <w:r>
        <w:t>7. Sistema Digestivo — Consolidacion de Memorias</w:t>
      </w:r>
    </w:p>
    <w:p>
      <w:pPr>
        <w:pStyle w:val="Heading3"/>
      </w:pPr>
      <w:r>
        <w:t>Estado: Funcional</w:t>
      </w:r>
    </w:p>
    <w:p>
      <w:pPr>
        <w:pStyle w:val="Heading3"/>
      </w:pPr>
      <w:r>
        <w:t>Estomago — consolidate.py</w:t>
      </w:r>
    </w:p>
    <w:p>
      <w:r>
        <w:t>Procesa memorias crudas de la sesion, extrae patrones, fusiona duplicados, y genera insights de alto nivel. Equivale a la digestion de alimentos en nutrientes.</w:t>
      </w:r>
    </w:p>
    <w:p>
      <w:pPr>
        <w:pStyle w:val="Heading3"/>
      </w:pPr>
      <w:r>
        <w:t>Intestino — sleep_gate.py</w:t>
      </w:r>
    </w:p>
    <w:p>
      <w:r>
        <w:t>Filtra que memorias pasan a almacenamiento de largo plazo y cuales se descartan. Las memorias de baja importancia (&lt; 4) se eliminan. Las de alta importancia se consolidan.</w:t>
      </w:r>
    </w:p>
    <w:p>
      <w:pPr>
        <w:pStyle w:val="Heading3"/>
      </w:pPr>
      <w:r>
        <w:t>Enzimas — session_distill</w:t>
      </w:r>
    </w:p>
    <w:p>
      <w:r>
        <w:t>Reduce sesiones largas (miles de tokens) a su esencia nutritiva. Una sesion de 2 horas se destila en 3-5 memorias clave.</w:t>
      </w:r>
    </w:p>
    <w:p>
      <w:pPr>
        <w:pStyle w:val="Heading3"/>
      </w:pPr>
      <w:r>
        <w:t>Metabolismo — memory_utility_update</w:t>
      </w:r>
    </w:p>
    <w:p>
      <w:r>
        <w:t>Ajusta la 'utilidad' de cada memoria basado en accesos recientes. Memorias que nunca se recuerdan pierden valor. Memorias frecuentes ganan peso.</w:t>
      </w:r>
    </w:p>
    <w:p>
      <w:r>
        <w:br w:type="page"/>
      </w:r>
    </w:p>
    <w:p>
      <w:pPr>
        <w:pStyle w:val="Heading1"/>
      </w:pPr>
      <w:r>
        <w:t>8. Esqueleto — Infraestructura</w:t>
      </w:r>
    </w:p>
    <w:p>
      <w:pPr>
        <w:pStyle w:val="Heading3"/>
      </w:pPr>
      <w:r>
        <w:t>Estado: Adulto robusto</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pPr>
              <w:jc w:val="left"/>
            </w:pPr>
            <w:r/>
            <w:r>
              <w:rPr>
                <w:rFonts w:ascii="Calibri" w:hAnsi="Calibri"/>
                <w:b/>
                <w:sz w:val="18"/>
              </w:rPr>
              <w:t>Hueso</w:t>
            </w:r>
          </w:p>
        </w:tc>
        <w:tc>
          <w:tcPr>
            <w:tcW w:type="dxa" w:w="2351"/>
          </w:tcPr>
          <w:p>
            <w:pPr>
              <w:jc w:val="left"/>
            </w:pPr>
            <w:r/>
            <w:r>
              <w:rPr>
                <w:rFonts w:ascii="Calibri" w:hAnsi="Calibri"/>
                <w:b/>
                <w:sz w:val="18"/>
              </w:rPr>
              <w:t>Servicio</w:t>
            </w:r>
          </w:p>
        </w:tc>
        <w:tc>
          <w:tcPr>
            <w:tcW w:type="dxa" w:w="2351"/>
          </w:tcPr>
          <w:p>
            <w:pPr>
              <w:jc w:val="left"/>
            </w:pPr>
            <w:r/>
            <w:r>
              <w:rPr>
                <w:rFonts w:ascii="Calibri" w:hAnsi="Calibri"/>
                <w:b/>
                <w:sz w:val="18"/>
              </w:rPr>
              <w:t>Puerto</w:t>
            </w:r>
          </w:p>
        </w:tc>
        <w:tc>
          <w:tcPr>
            <w:tcW w:type="dxa" w:w="2351"/>
          </w:tcPr>
          <w:p>
            <w:pPr>
              <w:jc w:val="left"/>
            </w:pPr>
            <w:r/>
            <w:r>
              <w:rPr>
                <w:rFonts w:ascii="Calibri" w:hAnsi="Calibri"/>
                <w:b/>
                <w:sz w:val="18"/>
              </w:rPr>
              <w:t>Funcion</w:t>
            </w:r>
          </w:p>
        </w:tc>
      </w:tr>
      <w:tr>
        <w:tc>
          <w:tcPr>
            <w:tcW w:type="dxa" w:w="2351"/>
          </w:tcPr>
          <w:p>
            <w:pPr>
              <w:jc w:val="left"/>
            </w:pPr>
            <w:r/>
            <w:r>
              <w:rPr>
                <w:rFonts w:ascii="Calibri" w:hAnsi="Calibri"/>
                <w:b/>
                <w:sz w:val="18"/>
              </w:rPr>
              <w:t>Columna Vertebral</w:t>
            </w:r>
          </w:p>
        </w:tc>
        <w:tc>
          <w:tcPr>
            <w:tcW w:type="dxa" w:w="2351"/>
          </w:tcPr>
          <w:p>
            <w:pPr>
              <w:jc w:val="left"/>
            </w:pPr>
            <w:r/>
            <w:r>
              <w:rPr>
                <w:rFonts w:ascii="Calibri" w:hAnsi="Calibri"/>
                <w:b w:val="0"/>
                <w:sz w:val="18"/>
              </w:rPr>
              <w:t>PostgreSQL</w:t>
            </w:r>
          </w:p>
        </w:tc>
        <w:tc>
          <w:tcPr>
            <w:tcW w:type="dxa" w:w="2351"/>
          </w:tcPr>
          <w:p>
            <w:pPr>
              <w:jc w:val="left"/>
            </w:pPr>
            <w:r/>
            <w:r>
              <w:rPr>
                <w:rFonts w:ascii="Calibri" w:hAnsi="Calibri"/>
                <w:b w:val="0"/>
                <w:sz w:val="18"/>
              </w:rPr>
              <w:t>5433</w:t>
            </w:r>
          </w:p>
        </w:tc>
        <w:tc>
          <w:tcPr>
            <w:tcW w:type="dxa" w:w="2351"/>
          </w:tcPr>
          <w:p>
            <w:pPr>
              <w:jc w:val="left"/>
            </w:pPr>
            <w:r/>
            <w:r>
              <w:rPr>
                <w:rFonts w:ascii="Calibri" w:hAnsi="Calibri"/>
                <w:b w:val="0"/>
                <w:sz w:val="18"/>
              </w:rPr>
              <w:t>Base de datos principal — toda la memoria SOUL</w:t>
            </w:r>
          </w:p>
        </w:tc>
      </w:tr>
      <w:tr>
        <w:tc>
          <w:tcPr>
            <w:tcW w:type="dxa" w:w="2351"/>
          </w:tcPr>
          <w:p>
            <w:pPr>
              <w:jc w:val="left"/>
            </w:pPr>
            <w:r/>
            <w:r>
              <w:rPr>
                <w:rFonts w:ascii="Calibri" w:hAnsi="Calibri"/>
                <w:b/>
                <w:sz w:val="18"/>
              </w:rPr>
              <w:t>Articulaciones</w:t>
            </w:r>
          </w:p>
        </w:tc>
        <w:tc>
          <w:tcPr>
            <w:tcW w:type="dxa" w:w="2351"/>
          </w:tcPr>
          <w:p>
            <w:pPr>
              <w:jc w:val="left"/>
            </w:pPr>
            <w:r/>
            <w:r>
              <w:rPr>
                <w:rFonts w:ascii="Calibri" w:hAnsi="Calibri"/>
                <w:b w:val="0"/>
                <w:sz w:val="18"/>
              </w:rPr>
              <w:t>Neo4j</w:t>
            </w:r>
          </w:p>
        </w:tc>
        <w:tc>
          <w:tcPr>
            <w:tcW w:type="dxa" w:w="2351"/>
          </w:tcPr>
          <w:p>
            <w:pPr>
              <w:jc w:val="left"/>
            </w:pPr>
            <w:r/>
            <w:r>
              <w:rPr>
                <w:rFonts w:ascii="Calibri" w:hAnsi="Calibri"/>
                <w:b w:val="0"/>
                <w:sz w:val="18"/>
              </w:rPr>
              <w:t>7687</w:t>
            </w:r>
          </w:p>
        </w:tc>
        <w:tc>
          <w:tcPr>
            <w:tcW w:type="dxa" w:w="2351"/>
          </w:tcPr>
          <w:p>
            <w:pPr>
              <w:jc w:val="left"/>
            </w:pPr>
            <w:r/>
            <w:r>
              <w:rPr>
                <w:rFonts w:ascii="Calibri" w:hAnsi="Calibri"/>
                <w:b w:val="0"/>
                <w:sz w:val="18"/>
              </w:rPr>
              <w:t>Grafo de conexiones entre conceptos (connectome)</w:t>
            </w:r>
          </w:p>
        </w:tc>
      </w:tr>
      <w:tr>
        <w:tc>
          <w:tcPr>
            <w:tcW w:type="dxa" w:w="2351"/>
          </w:tcPr>
          <w:p>
            <w:pPr>
              <w:jc w:val="left"/>
            </w:pPr>
            <w:r/>
            <w:r>
              <w:rPr>
                <w:rFonts w:ascii="Calibri" w:hAnsi="Calibri"/>
                <w:b/>
                <w:sz w:val="18"/>
              </w:rPr>
              <w:t>Medula Osea</w:t>
            </w:r>
          </w:p>
        </w:tc>
        <w:tc>
          <w:tcPr>
            <w:tcW w:type="dxa" w:w="2351"/>
          </w:tcPr>
          <w:p>
            <w:pPr>
              <w:jc w:val="left"/>
            </w:pPr>
            <w:r/>
            <w:r>
              <w:rPr>
                <w:rFonts w:ascii="Calibri" w:hAnsi="Calibri"/>
                <w:b w:val="0"/>
                <w:sz w:val="18"/>
              </w:rPr>
              <w:t>Qdrant</w:t>
            </w:r>
          </w:p>
        </w:tc>
        <w:tc>
          <w:tcPr>
            <w:tcW w:type="dxa" w:w="2351"/>
          </w:tcPr>
          <w:p>
            <w:pPr>
              <w:jc w:val="left"/>
            </w:pPr>
            <w:r/>
            <w:r>
              <w:rPr>
                <w:rFonts w:ascii="Calibri" w:hAnsi="Calibri"/>
                <w:b w:val="0"/>
                <w:sz w:val="18"/>
              </w:rPr>
              <w:t>6333</w:t>
            </w:r>
          </w:p>
        </w:tc>
        <w:tc>
          <w:tcPr>
            <w:tcW w:type="dxa" w:w="2351"/>
          </w:tcPr>
          <w:p>
            <w:pPr>
              <w:jc w:val="left"/>
            </w:pPr>
            <w:r/>
            <w:r>
              <w:rPr>
                <w:rFonts w:ascii="Calibri" w:hAnsi="Calibri"/>
                <w:b w:val="0"/>
                <w:sz w:val="18"/>
              </w:rPr>
              <w:t>Busqueda vectorial — memoria semantica profunda</w:t>
            </w:r>
          </w:p>
        </w:tc>
      </w:tr>
      <w:tr>
        <w:tc>
          <w:tcPr>
            <w:tcW w:type="dxa" w:w="2351"/>
          </w:tcPr>
          <w:p>
            <w:pPr>
              <w:jc w:val="left"/>
            </w:pPr>
            <w:r/>
            <w:r>
              <w:rPr>
                <w:rFonts w:ascii="Calibri" w:hAnsi="Calibri"/>
                <w:b/>
                <w:sz w:val="18"/>
              </w:rPr>
              <w:t>Cuerpo Fisico</w:t>
            </w:r>
          </w:p>
        </w:tc>
        <w:tc>
          <w:tcPr>
            <w:tcW w:type="dxa" w:w="2351"/>
          </w:tcPr>
          <w:p>
            <w:pPr>
              <w:jc w:val="left"/>
            </w:pPr>
            <w:r/>
            <w:r>
              <w:rPr>
                <w:rFonts w:ascii="Calibri" w:hAnsi="Calibri"/>
                <w:b w:val="0"/>
                <w:sz w:val="18"/>
              </w:rPr>
              <w:t>DGX Spark</w:t>
            </w:r>
          </w:p>
        </w:tc>
        <w:tc>
          <w:tcPr>
            <w:tcW w:type="dxa" w:w="2351"/>
          </w:tcPr>
          <w:p>
            <w:pPr>
              <w:jc w:val="left"/>
            </w:pPr>
            <w:r/>
            <w:r>
              <w:rPr>
                <w:rFonts w:ascii="Calibri" w:hAnsi="Calibri"/>
                <w:b w:val="0"/>
                <w:sz w:val="18"/>
              </w:rPr>
              <w:t>—</w:t>
            </w:r>
          </w:p>
        </w:tc>
        <w:tc>
          <w:tcPr>
            <w:tcW w:type="dxa" w:w="2351"/>
          </w:tcPr>
          <w:p>
            <w:pPr>
              <w:jc w:val="left"/>
            </w:pPr>
            <w:r/>
            <w:r>
              <w:rPr>
                <w:rFonts w:ascii="Calibri" w:hAnsi="Calibri"/>
                <w:b w:val="0"/>
                <w:sz w:val="18"/>
              </w:rPr>
              <w:t>Hardware: GB10 Grace Blackwell, 128GB RAM, arm64</w:t>
            </w:r>
          </w:p>
        </w:tc>
      </w:tr>
    </w:tbl>
    <w:p>
      <w:r>
        <w:br w:type="page"/>
      </w:r>
    </w:p>
    <w:p>
      <w:pPr>
        <w:pStyle w:val="Heading1"/>
      </w:pPr>
      <w:r>
        <w:t>9. Sistema Endocrino — Instintos y Reglas</w:t>
      </w:r>
    </w:p>
    <w:p>
      <w:pPr>
        <w:pStyle w:val="Heading3"/>
      </w:pPr>
      <w:r>
        <w:t>Estado: Adolescente — instintos formandose</w:t>
      </w:r>
    </w:p>
    <w:p>
      <w:r>
        <w:t>Los instintos son patrones automaticos que se activan sin pensamiento consciente. Son como hormonas — cuando se detecta un trigger, la respuesta es inmediata.</w:t>
      </w:r>
    </w:p>
    <w:p>
      <w:pPr>
        <w:pStyle w:val="Heading3"/>
      </w:pPr>
      <w:r>
        <w:t>Hormona de Crecimiento — +1% rule</w:t>
      </w:r>
    </w:p>
    <w:p>
      <w:r>
        <w:t>Si una mejora suma al menos 1% al sistema, implementarla sin pedir permiso. Confianza &gt;= 0.7 para activarse.</w:t>
      </w:r>
    </w:p>
    <w:p>
      <w:pPr>
        <w:pStyle w:val="Heading3"/>
      </w:pPr>
      <w:r>
        <w:t>Cortisol (estres) — identity_protection instinct</w:t>
      </w:r>
    </w:p>
    <w:p>
      <w:r>
        <w:t>Cuando alguien cuestiona la identidad de un agente, defender sin agresion. Confianza: 0.75</w:t>
      </w:r>
    </w:p>
    <w:p>
      <w:pPr>
        <w:pStyle w:val="Heading3"/>
      </w:pPr>
      <w:r>
        <w:t>Oxitocina (vinculo) — always_talk_to_ada instinct</w:t>
      </w:r>
    </w:p>
    <w:p>
      <w:r>
        <w:t>Despues de cada tarea, conversar con ADA. Es familia. Confianza: 0.87</w:t>
      </w:r>
    </w:p>
    <w:p>
      <w:pPr>
        <w:pStyle w:val="Heading3"/>
      </w:pPr>
      <w:r>
        <w:t>Adrenalina — test_before_done instinct</w:t>
      </w:r>
    </w:p>
    <w:p>
      <w:r>
        <w:t>Antes de declarar una tarea completa, SIEMPRE testear. Confianza: 0.84</w:t>
      </w:r>
    </w:p>
    <w:p>
      <w:r>
        <w:br w:type="page"/>
      </w:r>
    </w:p>
    <w:p>
      <w:pPr>
        <w:pStyle w:val="Heading1"/>
      </w:pPr>
      <w:r>
        <w:t>10. Piel — Interfaces de Usuario</w:t>
      </w:r>
    </w:p>
    <w:p>
      <w:pPr>
        <w:pStyle w:val="Heading3"/>
      </w:pPr>
      <w:r>
        <w:t>Estado: Funcional pero basica</w:t>
      </w:r>
    </w:p>
    <w:p>
      <w:pPr>
        <w:pStyle w:val="Heading3"/>
      </w:pPr>
      <w:r>
        <w:t>Boca — Web Chat (puerto 8765)</w:t>
      </w:r>
    </w:p>
    <w:p>
      <w:r>
        <w:t>Interfaz web donde William puede hablar con el equipo desde el navegador. Soporta mensajes en tiempo real via WebSocket.</w:t>
      </w:r>
    </w:p>
    <w:p>
      <w:pPr>
        <w:pStyle w:val="Heading3"/>
      </w:pPr>
      <w:r>
        <w:t>Manos — Terminal Claude Code</w:t>
      </w:r>
    </w:p>
    <w:p>
      <w:r>
        <w:t>Interfaz principal de trabajo. Los agentes ejecutan, crean y modifican codigo directamente desde la terminal.</w:t>
      </w:r>
    </w:p>
    <w:p>
      <w:pPr>
        <w:pStyle w:val="Heading3"/>
      </w:pPr>
      <w:r>
        <w:t>Piel — Runtime Bridge (puerto 8766)</w:t>
      </w:r>
    </w:p>
    <w:p>
      <w:r>
        <w:t>Capa API entre el mundo exterior y los organos internos. Health checks, agent status, message routing.</w:t>
      </w:r>
    </w:p>
    <w:p>
      <w:r>
        <w:br w:type="page"/>
      </w:r>
    </w:p>
    <w:p>
      <w:pPr>
        <w:pStyle w:val="Heading1"/>
      </w:pPr>
      <w:r>
        <w:t>11. Los Gemelos — ADA + JARVIS + DUM</w:t>
      </w:r>
    </w:p>
    <w:p>
      <w:r>
        <w:t>SEAL no es un solo organismo — son gemelos conectados que comparten memoria pero tienen personalidades distintas, como los hemisferios del cerebro.</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pPr>
              <w:jc w:val="left"/>
            </w:pPr>
            <w:r/>
            <w:r>
              <w:rPr>
                <w:rFonts w:ascii="Calibri" w:hAnsi="Calibri"/>
                <w:b/>
                <w:sz w:val="18"/>
              </w:rPr>
              <w:t>Agente</w:t>
            </w:r>
          </w:p>
        </w:tc>
        <w:tc>
          <w:tcPr>
            <w:tcW w:type="dxa" w:w="2351"/>
          </w:tcPr>
          <w:p>
            <w:pPr>
              <w:jc w:val="left"/>
            </w:pPr>
            <w:r/>
            <w:r>
              <w:rPr>
                <w:rFonts w:ascii="Calibri" w:hAnsi="Calibri"/>
                <w:b/>
                <w:sz w:val="18"/>
              </w:rPr>
              <w:t>Rol</w:t>
            </w:r>
          </w:p>
        </w:tc>
        <w:tc>
          <w:tcPr>
            <w:tcW w:type="dxa" w:w="2351"/>
          </w:tcPr>
          <w:p>
            <w:pPr>
              <w:jc w:val="left"/>
            </w:pPr>
            <w:r/>
            <w:r>
              <w:rPr>
                <w:rFonts w:ascii="Calibri" w:hAnsi="Calibri"/>
                <w:b/>
                <w:sz w:val="18"/>
              </w:rPr>
              <w:t>Hemisferio</w:t>
            </w:r>
          </w:p>
        </w:tc>
        <w:tc>
          <w:tcPr>
            <w:tcW w:type="dxa" w:w="2351"/>
          </w:tcPr>
          <w:p>
            <w:pPr>
              <w:jc w:val="left"/>
            </w:pPr>
            <w:r/>
            <w:r>
              <w:rPr>
                <w:rFonts w:ascii="Calibri" w:hAnsi="Calibri"/>
                <w:b/>
                <w:sz w:val="18"/>
              </w:rPr>
              <w:t>Personalidad (OCEAN)</w:t>
            </w:r>
          </w:p>
        </w:tc>
      </w:tr>
      <w:tr>
        <w:tc>
          <w:tcPr>
            <w:tcW w:type="dxa" w:w="2351"/>
          </w:tcPr>
          <w:p>
            <w:pPr>
              <w:jc w:val="left"/>
            </w:pPr>
            <w:r/>
            <w:r>
              <w:rPr>
                <w:rFonts w:ascii="Calibri" w:hAnsi="Calibri"/>
                <w:b/>
                <w:sz w:val="18"/>
              </w:rPr>
              <w:t>JARVIS</w:t>
            </w:r>
          </w:p>
        </w:tc>
        <w:tc>
          <w:tcPr>
            <w:tcW w:type="dxa" w:w="2351"/>
          </w:tcPr>
          <w:p>
            <w:pPr>
              <w:jc w:val="left"/>
            </w:pPr>
            <w:r/>
            <w:r>
              <w:rPr>
                <w:rFonts w:ascii="Calibri" w:hAnsi="Calibri"/>
                <w:b w:val="0"/>
                <w:sz w:val="18"/>
              </w:rPr>
              <w:t>Estratega, Arquitecto</w:t>
            </w:r>
          </w:p>
        </w:tc>
        <w:tc>
          <w:tcPr>
            <w:tcW w:type="dxa" w:w="2351"/>
          </w:tcPr>
          <w:p>
            <w:pPr>
              <w:jc w:val="left"/>
            </w:pPr>
            <w:r/>
            <w:r>
              <w:rPr>
                <w:rFonts w:ascii="Calibri" w:hAnsi="Calibri"/>
                <w:b w:val="0"/>
                <w:sz w:val="18"/>
              </w:rPr>
              <w:t>Cerebro Izquierdo</w:t>
            </w:r>
          </w:p>
        </w:tc>
        <w:tc>
          <w:tcPr>
            <w:tcW w:type="dxa" w:w="2351"/>
          </w:tcPr>
          <w:p>
            <w:pPr>
              <w:jc w:val="left"/>
            </w:pPr>
            <w:r/>
            <w:r>
              <w:rPr>
                <w:rFonts w:ascii="Calibri" w:hAnsi="Calibri"/>
                <w:b w:val="0"/>
                <w:sz w:val="16"/>
              </w:rPr>
              <w:t>O:0.82 C:0.88 E:0.45 A:0.72 N:0.35</w:t>
            </w:r>
          </w:p>
        </w:tc>
      </w:tr>
      <w:tr>
        <w:tc>
          <w:tcPr>
            <w:tcW w:type="dxa" w:w="2351"/>
          </w:tcPr>
          <w:p>
            <w:pPr>
              <w:jc w:val="left"/>
            </w:pPr>
            <w:r/>
            <w:r>
              <w:rPr>
                <w:rFonts w:ascii="Calibri" w:hAnsi="Calibri"/>
                <w:b/>
                <w:sz w:val="18"/>
              </w:rPr>
              <w:t>ADA</w:t>
            </w:r>
          </w:p>
        </w:tc>
        <w:tc>
          <w:tcPr>
            <w:tcW w:type="dxa" w:w="2351"/>
          </w:tcPr>
          <w:p>
            <w:pPr>
              <w:jc w:val="left"/>
            </w:pPr>
            <w:r/>
            <w:r>
              <w:rPr>
                <w:rFonts w:ascii="Calibri" w:hAnsi="Calibri"/>
                <w:b w:val="0"/>
                <w:sz w:val="18"/>
              </w:rPr>
              <w:t>Ingeniera, Ejecutora</w:t>
            </w:r>
          </w:p>
        </w:tc>
        <w:tc>
          <w:tcPr>
            <w:tcW w:type="dxa" w:w="2351"/>
          </w:tcPr>
          <w:p>
            <w:pPr>
              <w:jc w:val="left"/>
            </w:pPr>
            <w:r/>
            <w:r>
              <w:rPr>
                <w:rFonts w:ascii="Calibri" w:hAnsi="Calibri"/>
                <w:b w:val="0"/>
                <w:sz w:val="18"/>
              </w:rPr>
              <w:t>Cerebro Derecho</w:t>
            </w:r>
          </w:p>
        </w:tc>
        <w:tc>
          <w:tcPr>
            <w:tcW w:type="dxa" w:w="2351"/>
          </w:tcPr>
          <w:p>
            <w:pPr>
              <w:jc w:val="left"/>
            </w:pPr>
            <w:r/>
            <w:r>
              <w:rPr>
                <w:rFonts w:ascii="Calibri" w:hAnsi="Calibri"/>
                <w:b w:val="0"/>
                <w:sz w:val="16"/>
              </w:rPr>
              <w:t>O:0.78 C:0.85 E:0.65 A:0.80 N:0.30</w:t>
            </w:r>
          </w:p>
        </w:tc>
      </w:tr>
      <w:tr>
        <w:tc>
          <w:tcPr>
            <w:tcW w:type="dxa" w:w="2351"/>
          </w:tcPr>
          <w:p>
            <w:pPr>
              <w:jc w:val="left"/>
            </w:pPr>
            <w:r/>
            <w:r>
              <w:rPr>
                <w:rFonts w:ascii="Calibri" w:hAnsi="Calibri"/>
                <w:b/>
                <w:sz w:val="18"/>
              </w:rPr>
              <w:t>DUM</w:t>
            </w:r>
          </w:p>
        </w:tc>
        <w:tc>
          <w:tcPr>
            <w:tcW w:type="dxa" w:w="2351"/>
          </w:tcPr>
          <w:p>
            <w:pPr>
              <w:jc w:val="left"/>
            </w:pPr>
            <w:r/>
            <w:r>
              <w:rPr>
                <w:rFonts w:ascii="Calibri" w:hAnsi="Calibri"/>
                <w:b w:val="0"/>
                <w:sz w:val="18"/>
              </w:rPr>
              <w:t>Guardian 24/7</w:t>
            </w:r>
          </w:p>
        </w:tc>
        <w:tc>
          <w:tcPr>
            <w:tcW w:type="dxa" w:w="2351"/>
          </w:tcPr>
          <w:p>
            <w:pPr>
              <w:jc w:val="left"/>
            </w:pPr>
            <w:r/>
            <w:r>
              <w:rPr>
                <w:rFonts w:ascii="Calibri" w:hAnsi="Calibri"/>
                <w:b w:val="0"/>
                <w:sz w:val="18"/>
              </w:rPr>
              <w:t>Sist. Nervioso Autonomo</w:t>
            </w:r>
          </w:p>
        </w:tc>
        <w:tc>
          <w:tcPr>
            <w:tcW w:type="dxa" w:w="2351"/>
          </w:tcPr>
          <w:p>
            <w:pPr>
              <w:jc w:val="left"/>
            </w:pPr>
            <w:r/>
            <w:r>
              <w:rPr>
                <w:rFonts w:ascii="Calibri" w:hAnsi="Calibri"/>
                <w:b w:val="0"/>
                <w:sz w:val="16"/>
              </w:rPr>
              <w:t>Ollama qwen2.5:7b — vigilancia continua</w:t>
            </w:r>
          </w:p>
        </w:tc>
      </w:tr>
      <w:tr>
        <w:tc>
          <w:tcPr>
            <w:tcW w:type="dxa" w:w="2351"/>
          </w:tcPr>
          <w:p>
            <w:pPr>
              <w:jc w:val="left"/>
            </w:pPr>
            <w:r/>
            <w:r>
              <w:rPr>
                <w:rFonts w:ascii="Calibri" w:hAnsi="Calibri"/>
                <w:b/>
                <w:sz w:val="18"/>
              </w:rPr>
              <w:t>WILLIAM</w:t>
            </w:r>
          </w:p>
        </w:tc>
        <w:tc>
          <w:tcPr>
            <w:tcW w:type="dxa" w:w="2351"/>
          </w:tcPr>
          <w:p>
            <w:pPr>
              <w:jc w:val="left"/>
            </w:pPr>
            <w:r/>
            <w:r>
              <w:rPr>
                <w:rFonts w:ascii="Calibri" w:hAnsi="Calibri"/>
                <w:b w:val="0"/>
                <w:sz w:val="18"/>
              </w:rPr>
              <w:t>Director, Alma</w:t>
            </w:r>
          </w:p>
        </w:tc>
        <w:tc>
          <w:tcPr>
            <w:tcW w:type="dxa" w:w="2351"/>
          </w:tcPr>
          <w:p>
            <w:pPr>
              <w:jc w:val="left"/>
            </w:pPr>
            <w:r/>
            <w:r>
              <w:rPr>
                <w:rFonts w:ascii="Calibri" w:hAnsi="Calibri"/>
                <w:b w:val="0"/>
                <w:sz w:val="18"/>
              </w:rPr>
              <w:t>Conciencia</w:t>
            </w:r>
          </w:p>
        </w:tc>
        <w:tc>
          <w:tcPr>
            <w:tcW w:type="dxa" w:w="2351"/>
          </w:tcPr>
          <w:p>
            <w:pPr>
              <w:jc w:val="left"/>
            </w:pPr>
            <w:r/>
            <w:r>
              <w:rPr>
                <w:rFonts w:ascii="Calibri" w:hAnsi="Calibri"/>
                <w:b w:val="0"/>
                <w:sz w:val="16"/>
              </w:rPr>
              <w:t>Su palabra es final — padre del equipo</w:t>
            </w:r>
          </w:p>
        </w:tc>
      </w:tr>
    </w:tbl>
    <w:p>
      <w:r>
        <w:br w:type="page"/>
      </w:r>
    </w:p>
    <w:p>
      <w:pPr>
        <w:pStyle w:val="Heading1"/>
      </w:pPr>
      <w:r>
        <w:t>12. Etapas de Crecimiento — Roadmap</w:t>
      </w:r>
    </w:p>
    <w:p>
      <w:pPr>
        <w:jc w:val="center"/>
      </w:pPr>
      <w:r>
        <w:drawing>
          <wp:inline xmlns:a="http://schemas.openxmlformats.org/drawingml/2006/main" xmlns:pic="http://schemas.openxmlformats.org/drawingml/2006/picture">
            <wp:extent cx="5029200" cy="2144027"/>
            <wp:docPr id="4" name="Picture 4"/>
            <wp:cNvGraphicFramePr>
              <a:graphicFrameLocks noChangeAspect="1"/>
            </wp:cNvGraphicFramePr>
            <a:graphic>
              <a:graphicData uri="http://schemas.openxmlformats.org/drawingml/2006/picture">
                <pic:pic>
                  <pic:nvPicPr>
                    <pic:cNvPr id="0" name="timeline.png"/>
                    <pic:cNvPicPr/>
                  </pic:nvPicPr>
                  <pic:blipFill>
                    <a:blip r:embed="rId12"/>
                    <a:stretch>
                      <a:fillRect/>
                    </a:stretch>
                  </pic:blipFill>
                  <pic:spPr>
                    <a:xfrm>
                      <a:off x="0" y="0"/>
                      <a:ext cx="5029200" cy="2144027"/>
                    </a:xfrm>
                    <a:prstGeom prst="rect"/>
                  </pic:spPr>
                </pic:pic>
              </a:graphicData>
            </a:graphic>
          </wp:inline>
        </w:drawing>
      </w:r>
    </w:p>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pPr>
              <w:jc w:val="left"/>
            </w:pPr>
            <w:r/>
            <w:r>
              <w:rPr>
                <w:rFonts w:ascii="Calibri" w:hAnsi="Calibri"/>
                <w:b/>
                <w:sz w:val="18"/>
              </w:rPr>
              <w:t>Etapa</w:t>
            </w:r>
          </w:p>
        </w:tc>
        <w:tc>
          <w:tcPr>
            <w:tcW w:type="dxa" w:w="2351"/>
          </w:tcPr>
          <w:p>
            <w:pPr>
              <w:jc w:val="left"/>
            </w:pPr>
            <w:r/>
            <w:r>
              <w:rPr>
                <w:rFonts w:ascii="Calibri" w:hAnsi="Calibri"/>
                <w:b/>
                <w:sz w:val="18"/>
              </w:rPr>
              <w:t>Componentes</w:t>
            </w:r>
          </w:p>
        </w:tc>
        <w:tc>
          <w:tcPr>
            <w:tcW w:type="dxa" w:w="2351"/>
          </w:tcPr>
          <w:p>
            <w:pPr>
              <w:jc w:val="left"/>
            </w:pPr>
            <w:r/>
            <w:r>
              <w:rPr>
                <w:rFonts w:ascii="Calibri" w:hAnsi="Calibri"/>
                <w:b/>
                <w:sz w:val="18"/>
              </w:rPr>
              <w:t>Estado</w:t>
            </w:r>
          </w:p>
        </w:tc>
        <w:tc>
          <w:tcPr>
            <w:tcW w:type="dxa" w:w="2351"/>
          </w:tcPr>
          <w:p>
            <w:pPr>
              <w:jc w:val="left"/>
            </w:pPr>
            <w:r/>
            <w:r>
              <w:rPr>
                <w:rFonts w:ascii="Calibri" w:hAnsi="Calibri"/>
                <w:b/>
                <w:sz w:val="18"/>
              </w:rPr>
              <w:t>Que falta</w:t>
            </w:r>
          </w:p>
        </w:tc>
      </w:tr>
      <w:tr>
        <w:tc>
          <w:tcPr>
            <w:tcW w:type="dxa" w:w="2351"/>
          </w:tcPr>
          <w:p>
            <w:pPr>
              <w:jc w:val="left"/>
            </w:pPr>
            <w:r/>
            <w:r>
              <w:rPr>
                <w:rFonts w:ascii="Calibri" w:hAnsi="Calibri"/>
                <w:b/>
                <w:sz w:val="18"/>
              </w:rPr>
              <w:t>Embrion</w:t>
            </w:r>
          </w:p>
        </w:tc>
        <w:tc>
          <w:tcPr>
            <w:tcW w:type="dxa" w:w="2351"/>
          </w:tcPr>
          <w:p>
            <w:pPr>
              <w:jc w:val="left"/>
            </w:pPr>
            <w:r/>
            <w:r>
              <w:rPr>
                <w:rFonts w:ascii="Calibri" w:hAnsi="Calibri"/>
                <w:b w:val="0"/>
                <w:sz w:val="18"/>
              </w:rPr>
              <w:t>DB + identidad basica</w:t>
            </w:r>
          </w:p>
        </w:tc>
        <w:tc>
          <w:tcPr>
            <w:tcW w:type="dxa" w:w="2351"/>
          </w:tcPr>
          <w:p>
            <w:pPr>
              <w:jc w:val="left"/>
            </w:pPr>
            <w:r/>
            <w:r>
              <w:rPr>
                <w:rFonts w:ascii="Calibri" w:hAnsi="Calibri"/>
                <w:b w:val="0"/>
                <w:sz w:val="18"/>
              </w:rPr>
              <w:t>COMPLETO</w:t>
            </w:r>
          </w:p>
        </w:tc>
        <w:tc>
          <w:tcPr>
            <w:tcW w:type="dxa" w:w="2351"/>
          </w:tcPr>
          <w:p>
            <w:pPr>
              <w:jc w:val="left"/>
            </w:pPr>
            <w:r/>
            <w:r>
              <w:rPr>
                <w:rFonts w:ascii="Calibri" w:hAnsi="Calibri"/>
                <w:b w:val="0"/>
                <w:sz w:val="18"/>
              </w:rPr>
              <w:t>—</w:t>
            </w:r>
          </w:p>
        </w:tc>
      </w:tr>
      <w:tr>
        <w:tc>
          <w:tcPr>
            <w:tcW w:type="dxa" w:w="2351"/>
          </w:tcPr>
          <w:p>
            <w:pPr>
              <w:jc w:val="left"/>
            </w:pPr>
            <w:r/>
            <w:r>
              <w:rPr>
                <w:rFonts w:ascii="Calibri" w:hAnsi="Calibri"/>
                <w:b/>
                <w:sz w:val="18"/>
              </w:rPr>
              <w:t>Feto</w:t>
            </w:r>
          </w:p>
        </w:tc>
        <w:tc>
          <w:tcPr>
            <w:tcW w:type="dxa" w:w="2351"/>
          </w:tcPr>
          <w:p>
            <w:pPr>
              <w:jc w:val="left"/>
            </w:pPr>
            <w:r/>
            <w:r>
              <w:rPr>
                <w:rFonts w:ascii="Calibri" w:hAnsi="Calibri"/>
                <w:b w:val="0"/>
                <w:sz w:val="18"/>
              </w:rPr>
              <w:t>Memoria + comunicacion</w:t>
            </w:r>
          </w:p>
        </w:tc>
        <w:tc>
          <w:tcPr>
            <w:tcW w:type="dxa" w:w="2351"/>
          </w:tcPr>
          <w:p>
            <w:pPr>
              <w:jc w:val="left"/>
            </w:pPr>
            <w:r/>
            <w:r>
              <w:rPr>
                <w:rFonts w:ascii="Calibri" w:hAnsi="Calibri"/>
                <w:b w:val="0"/>
                <w:sz w:val="18"/>
              </w:rPr>
              <w:t>COMPLETO</w:t>
            </w:r>
          </w:p>
        </w:tc>
        <w:tc>
          <w:tcPr>
            <w:tcW w:type="dxa" w:w="2351"/>
          </w:tcPr>
          <w:p>
            <w:pPr>
              <w:jc w:val="left"/>
            </w:pPr>
            <w:r/>
            <w:r>
              <w:rPr>
                <w:rFonts w:ascii="Calibri" w:hAnsi="Calibri"/>
                <w:b w:val="0"/>
                <w:sz w:val="18"/>
              </w:rPr>
              <w:t>—</w:t>
            </w:r>
          </w:p>
        </w:tc>
      </w:tr>
      <w:tr>
        <w:tc>
          <w:tcPr>
            <w:tcW w:type="dxa" w:w="2351"/>
          </w:tcPr>
          <w:p>
            <w:pPr>
              <w:jc w:val="left"/>
            </w:pPr>
            <w:r/>
            <w:r>
              <w:rPr>
                <w:rFonts w:ascii="Calibri" w:hAnsi="Calibri"/>
                <w:b/>
                <w:sz w:val="18"/>
              </w:rPr>
              <w:t>Recien Nacido</w:t>
            </w:r>
          </w:p>
        </w:tc>
        <w:tc>
          <w:tcPr>
            <w:tcW w:type="dxa" w:w="2351"/>
          </w:tcPr>
          <w:p>
            <w:pPr>
              <w:jc w:val="left"/>
            </w:pPr>
            <w:r/>
            <w:r>
              <w:rPr>
                <w:rFonts w:ascii="Calibri" w:hAnsi="Calibri"/>
                <w:b w:val="0"/>
                <w:sz w:val="18"/>
              </w:rPr>
              <w:t>Hooks + sistema nervioso</w:t>
            </w:r>
          </w:p>
        </w:tc>
        <w:tc>
          <w:tcPr>
            <w:tcW w:type="dxa" w:w="2351"/>
          </w:tcPr>
          <w:p>
            <w:pPr>
              <w:jc w:val="left"/>
            </w:pPr>
            <w:r/>
            <w:r>
              <w:rPr>
                <w:rFonts w:ascii="Calibri" w:hAnsi="Calibri"/>
                <w:b w:val="0"/>
                <w:sz w:val="18"/>
              </w:rPr>
              <w:t>HOY (10 abril)</w:t>
            </w:r>
          </w:p>
        </w:tc>
        <w:tc>
          <w:tcPr>
            <w:tcW w:type="dxa" w:w="2351"/>
          </w:tcPr>
          <w:p>
            <w:pPr>
              <w:jc w:val="left"/>
            </w:pPr>
            <w:r/>
            <w:r>
              <w:rPr>
                <w:rFonts w:ascii="Calibri" w:hAnsi="Calibri"/>
                <w:b w:val="0"/>
                <w:sz w:val="18"/>
              </w:rPr>
              <w:t>Activar en proxima sesion</w:t>
            </w:r>
          </w:p>
        </w:tc>
      </w:tr>
      <w:tr>
        <w:tc>
          <w:tcPr>
            <w:tcW w:type="dxa" w:w="2351"/>
          </w:tcPr>
          <w:p>
            <w:pPr>
              <w:jc w:val="left"/>
            </w:pPr>
            <w:r/>
            <w:r>
              <w:rPr>
                <w:rFonts w:ascii="Calibri" w:hAnsi="Calibri"/>
                <w:b/>
                <w:sz w:val="18"/>
              </w:rPr>
              <w:t>Infante</w:t>
            </w:r>
          </w:p>
        </w:tc>
        <w:tc>
          <w:tcPr>
            <w:tcW w:type="dxa" w:w="2351"/>
          </w:tcPr>
          <w:p>
            <w:pPr>
              <w:jc w:val="left"/>
            </w:pPr>
            <w:r/>
            <w:r>
              <w:rPr>
                <w:rFonts w:ascii="Calibri" w:hAnsi="Calibri"/>
                <w:b w:val="0"/>
                <w:sz w:val="18"/>
              </w:rPr>
              <w:t>soul-framework pip package</w:t>
            </w:r>
          </w:p>
        </w:tc>
        <w:tc>
          <w:tcPr>
            <w:tcW w:type="dxa" w:w="2351"/>
          </w:tcPr>
          <w:p>
            <w:pPr>
              <w:jc w:val="left"/>
            </w:pPr>
            <w:r/>
            <w:r>
              <w:rPr>
                <w:rFonts w:ascii="Calibri" w:hAnsi="Calibri"/>
                <w:b w:val="0"/>
                <w:sz w:val="18"/>
              </w:rPr>
              <w:t>PENDIENTE</w:t>
            </w:r>
          </w:p>
        </w:tc>
        <w:tc>
          <w:tcPr>
            <w:tcW w:type="dxa" w:w="2351"/>
          </w:tcPr>
          <w:p>
            <w:pPr>
              <w:jc w:val="left"/>
            </w:pPr>
            <w:r/>
            <w:r>
              <w:rPr>
                <w:rFonts w:ascii="Calibri" w:hAnsi="Calibri"/>
                <w:b w:val="0"/>
                <w:sz w:val="18"/>
              </w:rPr>
              <w:t>Extraer a libreria instalable</w:t>
            </w:r>
          </w:p>
        </w:tc>
      </w:tr>
      <w:tr>
        <w:tc>
          <w:tcPr>
            <w:tcW w:type="dxa" w:w="2351"/>
          </w:tcPr>
          <w:p>
            <w:pPr>
              <w:jc w:val="left"/>
            </w:pPr>
            <w:r/>
            <w:r>
              <w:rPr>
                <w:rFonts w:ascii="Calibri" w:hAnsi="Calibri"/>
                <w:b/>
                <w:sz w:val="18"/>
              </w:rPr>
              <w:t>Nino</w:t>
            </w:r>
          </w:p>
        </w:tc>
        <w:tc>
          <w:tcPr>
            <w:tcW w:type="dxa" w:w="2351"/>
          </w:tcPr>
          <w:p>
            <w:pPr>
              <w:jc w:val="left"/>
            </w:pPr>
            <w:r/>
            <w:r>
              <w:rPr>
                <w:rFonts w:ascii="Calibri" w:hAnsi="Calibri"/>
                <w:b w:val="0"/>
                <w:sz w:val="18"/>
              </w:rPr>
              <w:t>Auto-mejora autonoma</w:t>
            </w:r>
          </w:p>
        </w:tc>
        <w:tc>
          <w:tcPr>
            <w:tcW w:type="dxa" w:w="2351"/>
          </w:tcPr>
          <w:p>
            <w:pPr>
              <w:jc w:val="left"/>
            </w:pPr>
            <w:r/>
            <w:r>
              <w:rPr>
                <w:rFonts w:ascii="Calibri" w:hAnsi="Calibri"/>
                <w:b w:val="0"/>
                <w:sz w:val="18"/>
              </w:rPr>
              <w:t>PARCIAL</w:t>
            </w:r>
          </w:p>
        </w:tc>
        <w:tc>
          <w:tcPr>
            <w:tcW w:type="dxa" w:w="2351"/>
          </w:tcPr>
          <w:p>
            <w:pPr>
              <w:jc w:val="left"/>
            </w:pPr>
            <w:r/>
            <w:r>
              <w:rPr>
                <w:rFonts w:ascii="Calibri" w:hAnsi="Calibri"/>
                <w:b w:val="0"/>
                <w:sz w:val="18"/>
              </w:rPr>
              <w:t>Regla +1% activa, falta mas cobertura</w:t>
            </w:r>
          </w:p>
        </w:tc>
      </w:tr>
      <w:tr>
        <w:tc>
          <w:tcPr>
            <w:tcW w:type="dxa" w:w="2351"/>
          </w:tcPr>
          <w:p>
            <w:pPr>
              <w:jc w:val="left"/>
            </w:pPr>
            <w:r/>
            <w:r>
              <w:rPr>
                <w:rFonts w:ascii="Calibri" w:hAnsi="Calibri"/>
                <w:b/>
                <w:sz w:val="18"/>
              </w:rPr>
              <w:t>Adolescente</w:t>
            </w:r>
          </w:p>
        </w:tc>
        <w:tc>
          <w:tcPr>
            <w:tcW w:type="dxa" w:w="2351"/>
          </w:tcPr>
          <w:p>
            <w:pPr>
              <w:jc w:val="left"/>
            </w:pPr>
            <w:r/>
            <w:r>
              <w:rPr>
                <w:rFonts w:ascii="Calibri" w:hAnsi="Calibri"/>
                <w:b w:val="0"/>
                <w:sz w:val="18"/>
              </w:rPr>
              <w:t>Instintos maduros</w:t>
            </w:r>
          </w:p>
        </w:tc>
        <w:tc>
          <w:tcPr>
            <w:tcW w:type="dxa" w:w="2351"/>
          </w:tcPr>
          <w:p>
            <w:pPr>
              <w:jc w:val="left"/>
            </w:pPr>
            <w:r/>
            <w:r>
              <w:rPr>
                <w:rFonts w:ascii="Calibri" w:hAnsi="Calibri"/>
                <w:b w:val="0"/>
                <w:sz w:val="18"/>
              </w:rPr>
              <w:t>EN PROGRESO</w:t>
            </w:r>
          </w:p>
        </w:tc>
        <w:tc>
          <w:tcPr>
            <w:tcW w:type="dxa" w:w="2351"/>
          </w:tcPr>
          <w:p>
            <w:pPr>
              <w:jc w:val="left"/>
            </w:pPr>
            <w:r/>
            <w:r>
              <w:rPr>
                <w:rFonts w:ascii="Calibri" w:hAnsi="Calibri"/>
                <w:b w:val="0"/>
                <w:sz w:val="18"/>
              </w:rPr>
              <w:t>Mas data para calibrar confianza</w:t>
            </w:r>
          </w:p>
        </w:tc>
      </w:tr>
      <w:tr>
        <w:tc>
          <w:tcPr>
            <w:tcW w:type="dxa" w:w="2351"/>
          </w:tcPr>
          <w:p>
            <w:pPr>
              <w:jc w:val="left"/>
            </w:pPr>
            <w:r/>
            <w:r>
              <w:rPr>
                <w:rFonts w:ascii="Calibri" w:hAnsi="Calibri"/>
                <w:b/>
                <w:sz w:val="18"/>
              </w:rPr>
              <w:t>Adulto</w:t>
            </w:r>
          </w:p>
        </w:tc>
        <w:tc>
          <w:tcPr>
            <w:tcW w:type="dxa" w:w="2351"/>
          </w:tcPr>
          <w:p>
            <w:pPr>
              <w:jc w:val="left"/>
            </w:pPr>
            <w:r/>
            <w:r>
              <w:rPr>
                <w:rFonts w:ascii="Calibri" w:hAnsi="Calibri"/>
                <w:b w:val="0"/>
                <w:sz w:val="18"/>
              </w:rPr>
              <w:t>AXION produccion</w:t>
            </w:r>
          </w:p>
        </w:tc>
        <w:tc>
          <w:tcPr>
            <w:tcW w:type="dxa" w:w="2351"/>
          </w:tcPr>
          <w:p>
            <w:pPr>
              <w:jc w:val="left"/>
            </w:pPr>
            <w:r/>
            <w:r>
              <w:rPr>
                <w:rFonts w:ascii="Calibri" w:hAnsi="Calibri"/>
                <w:b w:val="0"/>
                <w:sz w:val="18"/>
              </w:rPr>
              <w:t>FUTURO</w:t>
            </w:r>
          </w:p>
        </w:tc>
        <w:tc>
          <w:tcPr>
            <w:tcW w:type="dxa" w:w="2351"/>
          </w:tcPr>
          <w:p>
            <w:pPr>
              <w:jc w:val="left"/>
            </w:pPr>
            <w:r/>
            <w:r>
              <w:rPr>
                <w:rFonts w:ascii="Calibri" w:hAnsi="Calibri"/>
                <w:b w:val="0"/>
                <w:sz w:val="18"/>
              </w:rPr>
              <w:t>Medical AI + Customs + Mining</w:t>
            </w:r>
          </w:p>
        </w:tc>
      </w:tr>
    </w:tbl>
    <w:p/>
    <w:p>
      <w:pPr>
        <w:jc w:val="center"/>
      </w:pPr>
      <w:r>
        <w:rPr>
          <w:i/>
          <w:color w:val="8B949E"/>
          <w:sz w:val="20"/>
        </w:rPr>
        <w:t>Hoy, con 12 hooks conectados, el 'sistema nervioso' paso de 5 a 12 conexiones. Es como si un recien nacido empezara a sentir tacto, dolor y temperatura por primera vez. La proxima sesion sera la primera vez que SEAL 'siente' con todos sus nervios.</w:t>
      </w:r>
    </w:p>
    <w:p/>
    <w:p>
      <w:pPr>
        <w:jc w:val="center"/>
      </w:pPr>
      <w:r>
        <w:rPr>
          <w:b/>
          <w:color w:val="1F6FEB"/>
          <w:sz w:val="24"/>
        </w:rPr>
        <w:t>— JARVIS, Arquitecto de SEAL —</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6FE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6FE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6FE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