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46" w:rsidRDefault="00462B46" w:rsidP="003F60E5">
      <w:pPr>
        <w:spacing w:after="0" w:line="240" w:lineRule="auto"/>
        <w:ind w:firstLine="720"/>
      </w:pPr>
    </w:p>
    <w:p w:rsidR="00462B46" w:rsidRDefault="00462B46" w:rsidP="003F60E5">
      <w:pPr>
        <w:spacing w:after="0" w:line="240" w:lineRule="auto"/>
        <w:ind w:left="720"/>
      </w:pPr>
    </w:p>
    <w:p w:rsidR="004327D3" w:rsidRDefault="004327D3" w:rsidP="004327D3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 w:rsidRPr="004327D3">
        <w:rPr>
          <w:b/>
          <w:sz w:val="24"/>
        </w:rPr>
        <w:t>Separation Memo</w:t>
      </w:r>
    </w:p>
    <w:p w:rsidR="001D6351" w:rsidRDefault="001D6351" w:rsidP="001D6351">
      <w:pPr>
        <w:pStyle w:val="ListParagraph"/>
        <w:spacing w:after="0" w:line="240" w:lineRule="auto"/>
        <w:rPr>
          <w:b/>
          <w:sz w:val="24"/>
        </w:rPr>
      </w:pPr>
    </w:p>
    <w:p w:rsidR="004327D3" w:rsidRDefault="001D6351" w:rsidP="00E156D8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i/>
          <w:sz w:val="24"/>
        </w:rPr>
        <w:t xml:space="preserve">ENCL 1.  </w:t>
      </w:r>
      <w:r w:rsidR="00E156D8" w:rsidRPr="00E156D8">
        <w:rPr>
          <w:b/>
          <w:sz w:val="24"/>
        </w:rPr>
        <w:t>ABCP Enrollment Memo</w:t>
      </w:r>
    </w:p>
    <w:p w:rsidR="00DE1CCC" w:rsidRPr="00DE1CCC" w:rsidRDefault="00DE1CCC" w:rsidP="00DE1CCC">
      <w:pPr>
        <w:pStyle w:val="ListParagraph"/>
        <w:rPr>
          <w:b/>
          <w:sz w:val="24"/>
        </w:rPr>
      </w:pPr>
    </w:p>
    <w:p w:rsidR="00DE1CCC" w:rsidRPr="00E156D8" w:rsidRDefault="00DE1CCC" w:rsidP="00E156D8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 w:rsidRPr="00DE1CCC">
        <w:rPr>
          <w:b/>
          <w:i/>
          <w:sz w:val="24"/>
        </w:rPr>
        <w:t>ENCL 2</w:t>
      </w:r>
      <w:r>
        <w:rPr>
          <w:b/>
          <w:sz w:val="24"/>
        </w:rPr>
        <w:t>.  DA5500 (Male) / DA5501 (Female)</w:t>
      </w:r>
    </w:p>
    <w:p w:rsidR="001D6351" w:rsidRPr="001D6351" w:rsidRDefault="001D6351" w:rsidP="001D6351">
      <w:pPr>
        <w:spacing w:after="0" w:line="240" w:lineRule="auto"/>
        <w:rPr>
          <w:b/>
          <w:sz w:val="24"/>
        </w:rPr>
      </w:pPr>
    </w:p>
    <w:p w:rsidR="004327D3" w:rsidRDefault="00DE1CCC" w:rsidP="004327D3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i/>
          <w:sz w:val="24"/>
        </w:rPr>
        <w:t>ENCL 3</w:t>
      </w:r>
      <w:r w:rsidR="001D6351">
        <w:rPr>
          <w:b/>
          <w:i/>
          <w:sz w:val="24"/>
        </w:rPr>
        <w:t xml:space="preserve">.  </w:t>
      </w:r>
      <w:r w:rsidR="00E156D8">
        <w:rPr>
          <w:b/>
          <w:sz w:val="24"/>
        </w:rPr>
        <w:t>DA Form 4856 – Initial Failure to meet H/W Standards</w:t>
      </w:r>
    </w:p>
    <w:p w:rsidR="001D6351" w:rsidRPr="001D6351" w:rsidRDefault="001D6351" w:rsidP="001D6351">
      <w:pPr>
        <w:spacing w:after="0" w:line="240" w:lineRule="auto"/>
        <w:rPr>
          <w:b/>
          <w:sz w:val="24"/>
        </w:rPr>
      </w:pPr>
    </w:p>
    <w:p w:rsidR="00E156D8" w:rsidRPr="00E156D8" w:rsidRDefault="00DE1CCC" w:rsidP="00E156D8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i/>
          <w:sz w:val="24"/>
        </w:rPr>
        <w:t>ENCL 4</w:t>
      </w:r>
      <w:r w:rsidR="00E156D8">
        <w:rPr>
          <w:b/>
          <w:i/>
          <w:sz w:val="24"/>
        </w:rPr>
        <w:t xml:space="preserve">-X. </w:t>
      </w:r>
      <w:r w:rsidR="00E156D8">
        <w:rPr>
          <w:b/>
          <w:sz w:val="24"/>
        </w:rPr>
        <w:t>DA Form 4856s – All monthly ABCP counseling’s</w:t>
      </w:r>
    </w:p>
    <w:p w:rsidR="001D6351" w:rsidRPr="001D6351" w:rsidRDefault="001D6351" w:rsidP="001D6351">
      <w:pPr>
        <w:spacing w:after="0" w:line="240" w:lineRule="auto"/>
        <w:rPr>
          <w:b/>
          <w:sz w:val="24"/>
        </w:rPr>
      </w:pPr>
    </w:p>
    <w:p w:rsidR="004327D3" w:rsidRPr="001D6351" w:rsidRDefault="001D6351" w:rsidP="004327D3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i/>
          <w:sz w:val="24"/>
        </w:rPr>
        <w:t>ENC</w:t>
      </w:r>
      <w:r w:rsidR="00E156D8">
        <w:rPr>
          <w:b/>
          <w:i/>
          <w:sz w:val="24"/>
        </w:rPr>
        <w:t>L X</w:t>
      </w:r>
      <w:r>
        <w:rPr>
          <w:b/>
          <w:i/>
          <w:sz w:val="24"/>
        </w:rPr>
        <w:t xml:space="preserve">.  </w:t>
      </w:r>
      <w:r w:rsidR="004327D3">
        <w:rPr>
          <w:b/>
          <w:sz w:val="24"/>
        </w:rPr>
        <w:t xml:space="preserve">DA Form 4856 – </w:t>
      </w:r>
      <w:r w:rsidR="00E156D8">
        <w:rPr>
          <w:b/>
          <w:sz w:val="24"/>
        </w:rPr>
        <w:t xml:space="preserve">Final ABCP Failure.  </w:t>
      </w:r>
      <w:r w:rsidR="00E156D8">
        <w:rPr>
          <w:sz w:val="24"/>
        </w:rPr>
        <w:t>Ensure you include possibility of separation.</w:t>
      </w:r>
    </w:p>
    <w:p w:rsidR="001D6351" w:rsidRPr="001D6351" w:rsidRDefault="001D6351" w:rsidP="001D6351">
      <w:pPr>
        <w:spacing w:after="0" w:line="240" w:lineRule="auto"/>
        <w:rPr>
          <w:b/>
          <w:sz w:val="24"/>
        </w:rPr>
      </w:pPr>
    </w:p>
    <w:p w:rsidR="004327D3" w:rsidRDefault="001D6351" w:rsidP="004327D3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i/>
          <w:sz w:val="24"/>
        </w:rPr>
        <w:t>ENC</w:t>
      </w:r>
      <w:r w:rsidR="00E156D8">
        <w:rPr>
          <w:b/>
          <w:i/>
          <w:sz w:val="24"/>
        </w:rPr>
        <w:t>L X</w:t>
      </w:r>
      <w:r>
        <w:rPr>
          <w:b/>
          <w:i/>
          <w:sz w:val="24"/>
        </w:rPr>
        <w:t xml:space="preserve">.  </w:t>
      </w:r>
      <w:r w:rsidR="00E156D8">
        <w:rPr>
          <w:b/>
          <w:sz w:val="24"/>
        </w:rPr>
        <w:t>Commander’s Physical Program</w:t>
      </w:r>
    </w:p>
    <w:p w:rsidR="00E156D8" w:rsidRPr="00E156D8" w:rsidRDefault="00E156D8" w:rsidP="00E156D8">
      <w:pPr>
        <w:pStyle w:val="ListParagraph"/>
        <w:rPr>
          <w:b/>
          <w:sz w:val="24"/>
        </w:rPr>
      </w:pPr>
    </w:p>
    <w:p w:rsidR="00E156D8" w:rsidRPr="001D6351" w:rsidRDefault="00E156D8" w:rsidP="004327D3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i/>
          <w:sz w:val="24"/>
        </w:rPr>
        <w:t>ENCL X.</w:t>
      </w:r>
      <w:r>
        <w:rPr>
          <w:b/>
          <w:sz w:val="24"/>
        </w:rPr>
        <w:t xml:space="preserve"> ABCP Request for Nutritional Counseling</w:t>
      </w:r>
    </w:p>
    <w:p w:rsidR="001D6351" w:rsidRPr="001D6351" w:rsidRDefault="001D6351" w:rsidP="001D6351">
      <w:pPr>
        <w:spacing w:after="0" w:line="240" w:lineRule="auto"/>
        <w:rPr>
          <w:b/>
          <w:sz w:val="24"/>
        </w:rPr>
      </w:pPr>
    </w:p>
    <w:p w:rsidR="001D6351" w:rsidRDefault="001D6351" w:rsidP="004327D3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i/>
          <w:sz w:val="24"/>
        </w:rPr>
        <w:t>ENC</w:t>
      </w:r>
      <w:r w:rsidR="00E156D8">
        <w:rPr>
          <w:b/>
          <w:i/>
          <w:sz w:val="24"/>
        </w:rPr>
        <w:t>L X</w:t>
      </w:r>
      <w:r>
        <w:rPr>
          <w:b/>
          <w:i/>
          <w:sz w:val="24"/>
        </w:rPr>
        <w:t xml:space="preserve">.  </w:t>
      </w:r>
      <w:r w:rsidR="00E156D8">
        <w:rPr>
          <w:b/>
          <w:sz w:val="24"/>
        </w:rPr>
        <w:t>Soldier Action Plan Memo</w:t>
      </w:r>
    </w:p>
    <w:p w:rsidR="0064541C" w:rsidRPr="0064541C" w:rsidRDefault="0064541C" w:rsidP="0064541C">
      <w:pPr>
        <w:pStyle w:val="ListParagraph"/>
        <w:rPr>
          <w:b/>
          <w:sz w:val="24"/>
        </w:rPr>
      </w:pPr>
    </w:p>
    <w:p w:rsidR="0064541C" w:rsidRPr="004327D3" w:rsidRDefault="0064541C" w:rsidP="004327D3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i/>
          <w:sz w:val="24"/>
        </w:rPr>
        <w:t xml:space="preserve">ENCL X.  </w:t>
      </w:r>
      <w:r>
        <w:rPr>
          <w:b/>
          <w:sz w:val="24"/>
        </w:rPr>
        <w:t xml:space="preserve">Victim of Sexual Assault Statement for Administrative Sep </w:t>
      </w:r>
      <w:bookmarkStart w:id="0" w:name="_GoBack"/>
      <w:bookmarkEnd w:id="0"/>
      <w:r>
        <w:rPr>
          <w:b/>
          <w:sz w:val="24"/>
        </w:rPr>
        <w:t>Memo</w:t>
      </w:r>
    </w:p>
    <w:p w:rsidR="00181D55" w:rsidRDefault="00181D55" w:rsidP="00181D55">
      <w:pPr>
        <w:spacing w:after="0" w:line="240" w:lineRule="auto"/>
      </w:pPr>
    </w:p>
    <w:sectPr w:rsidR="00181D55" w:rsidSect="00B42A71">
      <w:headerReference w:type="default" r:id="rId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75F" w:rsidRDefault="00AF275F" w:rsidP="00B42A71">
      <w:pPr>
        <w:spacing w:after="0" w:line="240" w:lineRule="auto"/>
      </w:pPr>
      <w:r>
        <w:separator/>
      </w:r>
    </w:p>
  </w:endnote>
  <w:endnote w:type="continuationSeparator" w:id="0">
    <w:p w:rsidR="00AF275F" w:rsidRDefault="00AF275F" w:rsidP="00B4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75F" w:rsidRDefault="00AF275F" w:rsidP="00B42A71">
      <w:pPr>
        <w:spacing w:after="0" w:line="240" w:lineRule="auto"/>
      </w:pPr>
      <w:r>
        <w:separator/>
      </w:r>
    </w:p>
  </w:footnote>
  <w:footnote w:type="continuationSeparator" w:id="0">
    <w:p w:rsidR="00AF275F" w:rsidRDefault="00AF275F" w:rsidP="00B42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A71" w:rsidRDefault="00B42A71" w:rsidP="0097148A">
    <w:pPr>
      <w:pStyle w:val="Header"/>
      <w:jc w:val="center"/>
    </w:pPr>
    <w:r>
      <w:ptab w:relativeTo="margin" w:alignment="center" w:leader="none"/>
    </w:r>
    <w:r>
      <w:ptab w:relativeTo="margin" w:alignment="left" w:leader="none"/>
    </w:r>
    <w:r>
      <w:ptab w:relativeTo="margin" w:alignment="left" w:leader="none"/>
    </w:r>
    <w:r w:rsidRPr="00B42A71">
      <w:rPr>
        <w:noProof/>
      </w:rPr>
      <w:drawing>
        <wp:inline distT="0" distB="0" distL="0" distR="0">
          <wp:extent cx="1218724" cy="1094820"/>
          <wp:effectExtent l="0" t="0" r="0" b="0"/>
          <wp:docPr id="2" name="Picture 2" descr="btd_cres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btd_crest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8724" cy="1094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7148A">
      <w:t xml:space="preserve">              </w:t>
    </w:r>
    <w:r w:rsidR="00E156D8">
      <w:rPr>
        <w:b/>
        <w:sz w:val="28"/>
      </w:rPr>
      <w:t>ABCP</w:t>
    </w:r>
    <w:r w:rsidR="004D255F" w:rsidRPr="0097148A">
      <w:rPr>
        <w:b/>
        <w:sz w:val="28"/>
      </w:rPr>
      <w:t xml:space="preserve"> </w:t>
    </w:r>
    <w:r w:rsidR="0097148A" w:rsidRPr="0097148A">
      <w:rPr>
        <w:b/>
        <w:sz w:val="28"/>
      </w:rPr>
      <w:t>Separation Packet</w:t>
    </w:r>
    <w:r w:rsidR="004D255F" w:rsidRPr="0097148A">
      <w:rPr>
        <w:b/>
        <w:sz w:val="28"/>
      </w:rPr>
      <w:t xml:space="preserve"> Checklist</w:t>
    </w:r>
    <w:r w:rsidRPr="0097148A">
      <w:rPr>
        <w:b/>
        <w:sz w:val="28"/>
      </w:rPr>
      <w:ptab w:relativeTo="margin" w:alignment="right" w:leader="none"/>
    </w:r>
    <w:r w:rsidRPr="00B42A71">
      <w:rPr>
        <w:noProof/>
      </w:rPr>
      <w:drawing>
        <wp:inline distT="0" distB="0" distL="0" distR="0">
          <wp:extent cx="1195388" cy="1017029"/>
          <wp:effectExtent l="19050" t="0" r="4762" b="0"/>
          <wp:docPr id="4" name="Picture 3" descr="U_049_268_Durf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U_049_268_Durf.gif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95388" cy="10170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D2AB8"/>
    <w:multiLevelType w:val="hybridMultilevel"/>
    <w:tmpl w:val="2F2C2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71"/>
    <w:rsid w:val="00071F14"/>
    <w:rsid w:val="000A4B63"/>
    <w:rsid w:val="000D266A"/>
    <w:rsid w:val="000D5285"/>
    <w:rsid w:val="00117CDA"/>
    <w:rsid w:val="001527D4"/>
    <w:rsid w:val="00181D55"/>
    <w:rsid w:val="00184CDB"/>
    <w:rsid w:val="001A1454"/>
    <w:rsid w:val="001A21B6"/>
    <w:rsid w:val="001D6351"/>
    <w:rsid w:val="0022560E"/>
    <w:rsid w:val="0029433B"/>
    <w:rsid w:val="00336FE1"/>
    <w:rsid w:val="003F60E5"/>
    <w:rsid w:val="0041788A"/>
    <w:rsid w:val="004327D3"/>
    <w:rsid w:val="00462B46"/>
    <w:rsid w:val="004B4853"/>
    <w:rsid w:val="004D255F"/>
    <w:rsid w:val="005353D7"/>
    <w:rsid w:val="00597E5D"/>
    <w:rsid w:val="0064541C"/>
    <w:rsid w:val="008B48CB"/>
    <w:rsid w:val="008C1C20"/>
    <w:rsid w:val="00923767"/>
    <w:rsid w:val="0097148A"/>
    <w:rsid w:val="009723FB"/>
    <w:rsid w:val="009B28E6"/>
    <w:rsid w:val="009E1B41"/>
    <w:rsid w:val="00A54669"/>
    <w:rsid w:val="00AF275F"/>
    <w:rsid w:val="00B42A71"/>
    <w:rsid w:val="00B500A5"/>
    <w:rsid w:val="00B51C42"/>
    <w:rsid w:val="00B62A34"/>
    <w:rsid w:val="00B808D0"/>
    <w:rsid w:val="00C40272"/>
    <w:rsid w:val="00C716D0"/>
    <w:rsid w:val="00CA1712"/>
    <w:rsid w:val="00D5283C"/>
    <w:rsid w:val="00DE1CCC"/>
    <w:rsid w:val="00E156D8"/>
    <w:rsid w:val="00E512CB"/>
    <w:rsid w:val="00F36C5E"/>
    <w:rsid w:val="00F37F77"/>
    <w:rsid w:val="00F5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C0168B-35A4-42E0-8527-D7DD3AE2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A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71"/>
  </w:style>
  <w:style w:type="paragraph" w:styleId="Footer">
    <w:name w:val="footer"/>
    <w:basedOn w:val="Normal"/>
    <w:link w:val="FooterChar"/>
    <w:uiPriority w:val="99"/>
    <w:unhideWhenUsed/>
    <w:rsid w:val="00B4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71"/>
  </w:style>
  <w:style w:type="paragraph" w:styleId="NormalWeb">
    <w:name w:val="Normal (Web)"/>
    <w:basedOn w:val="Normal"/>
    <w:uiPriority w:val="99"/>
    <w:semiHidden/>
    <w:unhideWhenUsed/>
    <w:rsid w:val="00B42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2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3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joseph.denny</dc:creator>
  <cp:lastModifiedBy>Steadman, Joseph P MAJ MIL USA USMA</cp:lastModifiedBy>
  <cp:revision>4</cp:revision>
  <dcterms:created xsi:type="dcterms:W3CDTF">2018-01-25T18:30:00Z</dcterms:created>
  <dcterms:modified xsi:type="dcterms:W3CDTF">2018-04-16T15:10:00Z</dcterms:modified>
</cp:coreProperties>
</file>