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32635"/>
          <w:sz w:val="64"/>
          <w:szCs w:val="64"/>
        </w:rPr>
        <w:t xml:space="preserve">GroundWorkPM</w:t>
      </w:r>
    </w:p>
    <w:p>
      <w:pPr>
        <w:spacing w:after="200" w:before="0"/>
        <w:jc w:val="center"/>
      </w:pPr>
      <w:r>
        <w:rPr>
          <w:rFonts w:ascii="Calibri" w:cs="Calibri" w:eastAsia="Calibri" w:hAnsi="Calibri"/>
          <w:color w:val="0D7377"/>
          <w:sz w:val="36"/>
          <w:szCs w:val="36"/>
        </w:rPr>
        <w:t xml:space="preserve">LinkedIn Company Page</w:t>
      </w:r>
    </w:p>
    <w:p>
      <w:pPr>
        <w:spacing w:after="400" w:before="0"/>
        <w:jc w:val="center"/>
      </w:pPr>
      <w:r>
        <w:rPr>
          <w:rFonts w:ascii="Calibri" w:cs="Calibri" w:eastAsia="Calibri" w:hAnsi="Calibri"/>
          <w:color w:val="444444"/>
          <w:sz w:val="28"/>
          <w:szCs w:val="28"/>
        </w:rPr>
        <w:t xml:space="preserve">Growth Strategy &amp; Complete Content Playbook</w:t>
      </w:r>
    </w:p>
    <w:p>
      <w:pPr>
        <w:spacing w:after="80" w:before="200"/>
        <w:jc w:val="center"/>
      </w:pPr>
      <w:r>
        <w:rPr>
          <w:rFonts w:ascii="Calibri" w:cs="Calibri" w:eastAsia="Calibri" w:hAnsi="Calibri"/>
          <w:color w:val="666666"/>
          <w:sz w:val="22"/>
          <w:szCs w:val="22"/>
        </w:rPr>
        <w:t xml:space="preserve">Markets: Kenya / East Africa  •  UAE / Middle East  •  UK / Europe  •  USA</w:t>
      </w:r>
    </w:p>
    <w:p>
      <w:pPr>
        <w:spacing w:after="1600" w:before="0"/>
        <w:jc w:val="center"/>
      </w:pPr>
      <w:r>
        <w:rPr>
          <w:rFonts w:ascii="Calibri" w:cs="Calibri" w:eastAsia="Calibri" w:hAnsi="Calibri"/>
          <w:b/>
          <w:bCs/>
          <w:color w:val="C9A84C"/>
          <w:sz w:val="22"/>
          <w:szCs w:val="22"/>
        </w:rPr>
        <w:t xml:space="preserve">Goal: 1,000 followers and 40+ trial signups in 90 days</w:t>
      </w:r>
    </w:p>
    <w:p>
      <w:r>
        <w:br w:type="page"/>
      </w:r>
    </w:p>
    <w:p>
      <w:pPr>
        <w:pStyle w:val="Heading1"/>
        <w:spacing w:after="160" w:before="400"/>
      </w:pPr>
      <w:r>
        <w:rPr>
          <w:rFonts w:ascii="Calibri" w:cs="Calibri" w:eastAsia="Calibri" w:hAnsi="Calibri"/>
          <w:b/>
          <w:bCs/>
          <w:color w:val="132635"/>
          <w:sz w:val="36"/>
          <w:szCs w:val="36"/>
        </w:rPr>
        <w:t xml:space="preserve">1. Company Page Setup</w:t>
      </w:r>
    </w:p>
    <w:p>
      <w:pPr>
        <w:spacing w:after="100" w:before="60"/>
      </w:pPr>
      <w:r>
        <w:rPr>
          <w:rFonts w:ascii="Calibri" w:cs="Calibri" w:eastAsia="Calibri" w:hAnsi="Calibri"/>
          <w:sz w:val="22"/>
          <w:szCs w:val="22"/>
        </w:rPr>
        <w:t xml:space="preserve">Everything below is copy-paste ready. Fill in any bracketed placeholders before publishing.</w:t>
      </w:r>
    </w:p>
    <w:p>
      <w:pPr>
        <w:pBdr>
          <w:bottom w:val="single" w:color="0D7377" w:sz="4" w:space="1"/>
        </w:pBdr>
        <w:spacing w:after="160" w:before="160"/>
      </w:pPr>
    </w:p>
    <w:p>
      <w:pPr>
        <w:pStyle w:val="Heading2"/>
        <w:spacing w:after="120" w:before="300"/>
      </w:pPr>
      <w:r>
        <w:rPr>
          <w:rFonts w:ascii="Calibri" w:cs="Calibri" w:eastAsia="Calibri" w:hAnsi="Calibri"/>
          <w:b/>
          <w:bCs/>
          <w:color w:val="0D7377"/>
          <w:sz w:val="28"/>
          <w:szCs w:val="28"/>
        </w:rPr>
        <w:t xml:space="preserve">Page Basics</w:t>
      </w:r>
    </w:p>
    <w:p>
      <w:pPr>
        <w:spacing w:after="60" w:before="60"/>
      </w:pPr>
      <w:r>
        <w:rPr>
          <w:rFonts w:ascii="Calibri" w:cs="Calibri" w:eastAsia="Calibri" w:hAnsi="Calibri"/>
          <w:b/>
          <w:bCs/>
          <w:color w:val="0D7377"/>
          <w:sz w:val="22"/>
          <w:szCs w:val="22"/>
        </w:rPr>
        <w:t xml:space="preserve">Page name:  </w:t>
      </w:r>
      <w:r>
        <w:rPr>
          <w:rFonts w:ascii="Calibri" w:cs="Calibri" w:eastAsia="Calibri" w:hAnsi="Calibri"/>
          <w:sz w:val="22"/>
          <w:szCs w:val="22"/>
        </w:rPr>
        <w:t xml:space="preserve">GroundWorkPM</w:t>
      </w:r>
    </w:p>
    <w:p>
      <w:pPr>
        <w:spacing w:after="60" w:before="60"/>
      </w:pPr>
      <w:r>
        <w:rPr>
          <w:rFonts w:ascii="Calibri" w:cs="Calibri" w:eastAsia="Calibri" w:hAnsi="Calibri"/>
          <w:b/>
          <w:bCs/>
          <w:color w:val="0D7377"/>
          <w:sz w:val="22"/>
          <w:szCs w:val="22"/>
        </w:rPr>
        <w:t xml:space="preserve">URL slug:  </w:t>
      </w:r>
      <w:r>
        <w:rPr>
          <w:rFonts w:ascii="Calibri" w:cs="Calibri" w:eastAsia="Calibri" w:hAnsi="Calibri"/>
          <w:sz w:val="22"/>
          <w:szCs w:val="22"/>
        </w:rPr>
        <w:t xml:space="preserve">linkedin.com/company/groundworkpm</w:t>
      </w:r>
    </w:p>
    <w:p>
      <w:pPr>
        <w:spacing w:after="60" w:before="60"/>
      </w:pPr>
      <w:r>
        <w:rPr>
          <w:rFonts w:ascii="Calibri" w:cs="Calibri" w:eastAsia="Calibri" w:hAnsi="Calibri"/>
          <w:b/>
          <w:bCs/>
          <w:color w:val="0D7377"/>
          <w:sz w:val="22"/>
          <w:szCs w:val="22"/>
        </w:rPr>
        <w:t xml:space="preserve">Industry:  </w:t>
      </w:r>
      <w:r>
        <w:rPr>
          <w:rFonts w:ascii="Calibri" w:cs="Calibri" w:eastAsia="Calibri" w:hAnsi="Calibri"/>
          <w:sz w:val="22"/>
          <w:szCs w:val="22"/>
        </w:rPr>
        <w:t xml:space="preserve">Software Development  /  Real Estate Technology</w:t>
      </w:r>
    </w:p>
    <w:p>
      <w:pPr>
        <w:spacing w:after="60" w:before="60"/>
      </w:pPr>
      <w:r>
        <w:rPr>
          <w:rFonts w:ascii="Calibri" w:cs="Calibri" w:eastAsia="Calibri" w:hAnsi="Calibri"/>
          <w:b/>
          <w:bCs/>
          <w:color w:val="0D7377"/>
          <w:sz w:val="22"/>
          <w:szCs w:val="22"/>
        </w:rPr>
        <w:t xml:space="preserve">Company size:  </w:t>
      </w:r>
      <w:r>
        <w:rPr>
          <w:rFonts w:ascii="Calibri" w:cs="Calibri" w:eastAsia="Calibri" w:hAnsi="Calibri"/>
          <w:sz w:val="22"/>
          <w:szCs w:val="22"/>
        </w:rPr>
        <w:t xml:space="preserve">2–10 employees</w:t>
      </w:r>
    </w:p>
    <w:p>
      <w:pPr>
        <w:spacing w:after="60" w:before="60"/>
      </w:pPr>
      <w:r>
        <w:rPr>
          <w:rFonts w:ascii="Calibri" w:cs="Calibri" w:eastAsia="Calibri" w:hAnsi="Calibri"/>
          <w:b/>
          <w:bCs/>
          <w:color w:val="0D7377"/>
          <w:sz w:val="22"/>
          <w:szCs w:val="22"/>
        </w:rPr>
        <w:t xml:space="preserve">Founded:  </w:t>
      </w:r>
      <w:r>
        <w:rPr>
          <w:rFonts w:ascii="Calibri" w:cs="Calibri" w:eastAsia="Calibri" w:hAnsi="Calibri"/>
          <w:sz w:val="22"/>
          <w:szCs w:val="22"/>
        </w:rPr>
        <w:t xml:space="preserve">2024</w:t>
      </w:r>
    </w:p>
    <w:p>
      <w:pPr>
        <w:spacing w:after="60" w:before="60"/>
      </w:pPr>
      <w:r>
        <w:rPr>
          <w:rFonts w:ascii="Calibri" w:cs="Calibri" w:eastAsia="Calibri" w:hAnsi="Calibri"/>
          <w:b/>
          <w:bCs/>
          <w:color w:val="0D7377"/>
          <w:sz w:val="22"/>
          <w:szCs w:val="22"/>
        </w:rPr>
        <w:t xml:space="preserve">Website:  </w:t>
      </w:r>
      <w:r>
        <w:rPr>
          <w:rFonts w:ascii="Calibri" w:cs="Calibri" w:eastAsia="Calibri" w:hAnsi="Calibri"/>
          <w:sz w:val="22"/>
          <w:szCs w:val="22"/>
        </w:rPr>
        <w:t xml:space="preserve">groundworkpm.com</w:t>
      </w:r>
    </w:p>
    <w:p>
      <w:pPr>
        <w:spacing w:after="120" w:before="60"/>
      </w:pPr>
      <w:r>
        <w:rPr>
          <w:rFonts w:ascii="Calibri" w:cs="Calibri" w:eastAsia="Calibri" w:hAnsi="Calibri"/>
          <w:b/>
          <w:bCs/>
          <w:color w:val="0D7377"/>
          <w:sz w:val="22"/>
          <w:szCs w:val="22"/>
        </w:rPr>
        <w:t xml:space="preserve">Specialties (up to 20):  </w:t>
      </w:r>
      <w:r>
        <w:rPr>
          <w:rFonts w:ascii="Calibri" w:cs="Calibri" w:eastAsia="Calibri" w:hAnsi="Calibri"/>
          <w:sz w:val="22"/>
          <w:szCs w:val="22"/>
        </w:rPr>
        <w:t xml:space="preserve">Property Management, Rent Collection, Landlord Software, PropTech, Tenant Management, Airbnb Management, Compliance Tracking, Real Estate Technology, Lease Management, Maintenance Tracking</w:t>
      </w:r>
    </w:p>
    <w:p>
      <w:pPr>
        <w:spacing w:after="80" w:before="80"/>
      </w:pPr>
    </w:p>
    <w:p>
      <w:pPr>
        <w:pStyle w:val="Heading2"/>
        <w:spacing w:after="120" w:before="300"/>
      </w:pPr>
      <w:r>
        <w:rPr>
          <w:rFonts w:ascii="Calibri" w:cs="Calibri" w:eastAsia="Calibri" w:hAnsi="Calibri"/>
          <w:b/>
          <w:bCs/>
          <w:color w:val="0D7377"/>
          <w:sz w:val="28"/>
          <w:szCs w:val="28"/>
        </w:rPr>
        <w:t xml:space="preserve">Tagline  (120 characters max)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4"/>
              <w:left w:val="single" w:color="0D7377" w:sz="4"/>
              <w:bottom w:val="single" w:color="0D7377" w:sz="4"/>
              <w:right w:val="single" w:color="0D7377" w:sz="4"/>
            </w:tcBorders>
            <w:shd w:fill="EEF2F5" w:val="clear"/>
            <w:tcMar>
              <w:top w:type="dxa" w:w="120"/>
              <w:left w:type="dxa" w:w="200"/>
              <w:bottom w:type="dxa" w:w="120"/>
              <w:right w:type="dxa" w:w="200"/>
            </w:tcMar>
          </w:tcPr>
          <w:p>
            <w:pPr>
              <w:spacing w:after="40" w:before="40"/>
            </w:pPr>
            <w:r>
              <w:rPr>
                <w:rFonts w:ascii="Calibri" w:cs="Calibri" w:eastAsia="Calibri" w:hAnsi="Calibri"/>
                <w:sz w:val="22"/>
                <w:szCs w:val="22"/>
              </w:rPr>
              <w:t xml:space="preserve">The property management platform built for landlords who have better things to do.</w:t>
            </w:r>
          </w:p>
        </w:tc>
      </w:tr>
    </w:tbl>
    <w:p>
      <w:pPr>
        <w:spacing w:after="80" w:before="80"/>
      </w:pPr>
    </w:p>
    <w:p>
      <w:pPr>
        <w:pStyle w:val="Heading2"/>
        <w:spacing w:after="120" w:before="300"/>
      </w:pPr>
      <w:r>
        <w:rPr>
          <w:rFonts w:ascii="Calibri" w:cs="Calibri" w:eastAsia="Calibri" w:hAnsi="Calibri"/>
          <w:b/>
          <w:bCs/>
          <w:color w:val="0D7377"/>
          <w:sz w:val="28"/>
          <w:szCs w:val="28"/>
        </w:rPr>
        <w:t xml:space="preserve">About Section  (full text — 2,000 characters)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4"/>
              <w:left w:val="single" w:color="0D7377" w:sz="4"/>
              <w:bottom w:val="single" w:color="0D7377" w:sz="4"/>
              <w:right w:val="single" w:color="0D7377" w:sz="4"/>
            </w:tcBorders>
            <w:shd w:fill="F0F7FF" w:val="clear"/>
            <w:tcMar>
              <w:top w:type="dxa" w:w="120"/>
              <w:left w:type="dxa" w:w="200"/>
              <w:bottom w:type="dxa" w:w="120"/>
              <w:right w:type="dxa" w:w="200"/>
            </w:tcMar>
          </w:tcPr>
          <w:p>
            <w:pPr>
              <w:spacing w:after="40" w:before="40"/>
            </w:pPr>
            <w:r>
              <w:rPr>
                <w:rFonts w:ascii="Calibri" w:cs="Calibri" w:eastAsia="Calibri" w:hAnsi="Calibri"/>
                <w:sz w:val="22"/>
                <w:szCs w:val="22"/>
              </w:rPr>
              <w:t xml:space="preserve">Managing property is a full-time job disguised as a side project.</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Most landlords and their managers spend 10+ hours every month doing things that should take minutes: chasing payment confirmations on WhatsApp, manually building owner reports, trying to remember which lease expires next, hunting for the contractor who fixed that boiler six months ago.</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We built GroundWorkPM because the tools that exist were designed for US property markets — not for a manager in Nairobi juggling M-Pesa payments and a diaspora landlord who wants a clean PDF on the 1st. Not for a Dubai agent tracking post-dated cheques and RERA compliance. Not for a UK portfolio manager watching Section 21 deadlines and annual gas safety certificates.</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GroundWorkPM gives you:</w:t>
            </w:r>
          </w:p>
          <w:p>
            <w:pPr>
              <w:spacing w:after="40" w:before="40"/>
            </w:pPr>
            <w:r>
              <w:rPr>
                <w:rFonts w:ascii="Calibri" w:cs="Calibri" w:eastAsia="Calibri" w:hAnsi="Calibri"/>
                <w:sz w:val="22"/>
                <w:szCs w:val="22"/>
              </w:rPr>
              <w:t xml:space="preserve">- A live dashboard: income, expenses, occupancy, and overdue rent — at a glance</w:t>
            </w:r>
          </w:p>
          <w:p>
            <w:pPr>
              <w:spacing w:after="40" w:before="40"/>
            </w:pPr>
            <w:r>
              <w:rPr>
                <w:rFonts w:ascii="Calibri" w:cs="Calibri" w:eastAsia="Calibri" w:hAnsi="Calibri"/>
                <w:sz w:val="22"/>
                <w:szCs w:val="22"/>
              </w:rPr>
              <w:t xml:space="preserve">- Automated invoicing and receipt generation</w:t>
            </w:r>
          </w:p>
          <w:p>
            <w:pPr>
              <w:spacing w:after="40" w:before="40"/>
            </w:pPr>
            <w:r>
              <w:rPr>
                <w:rFonts w:ascii="Calibri" w:cs="Calibri" w:eastAsia="Calibri" w:hAnsi="Calibri"/>
                <w:sz w:val="22"/>
                <w:szCs w:val="22"/>
              </w:rPr>
              <w:t xml:space="preserve">- A tenant portal (shareable link, no app download required)</w:t>
            </w:r>
          </w:p>
          <w:p>
            <w:pPr>
              <w:spacing w:after="40" w:before="40"/>
            </w:pPr>
            <w:r>
              <w:rPr>
                <w:rFonts w:ascii="Calibri" w:cs="Calibri" w:eastAsia="Calibri" w:hAnsi="Calibri"/>
                <w:sz w:val="22"/>
                <w:szCs w:val="22"/>
              </w:rPr>
              <w:t xml:space="preserve">- Lease expiry alerts — 60, 30, and 7 days out</w:t>
            </w:r>
          </w:p>
          <w:p>
            <w:pPr>
              <w:spacing w:after="40" w:before="40"/>
            </w:pPr>
            <w:r>
              <w:rPr>
                <w:rFonts w:ascii="Calibri" w:cs="Calibri" w:eastAsia="Calibri" w:hAnsi="Calibri"/>
                <w:sz w:val="22"/>
                <w:szCs w:val="22"/>
              </w:rPr>
              <w:t xml:space="preserve">- Compliance tracking for insurance, certificates, and maintenance</w:t>
            </w:r>
          </w:p>
          <w:p>
            <w:pPr>
              <w:spacing w:after="40" w:before="40"/>
            </w:pPr>
            <w:r>
              <w:rPr>
                <w:rFonts w:ascii="Calibri" w:cs="Calibri" w:eastAsia="Calibri" w:hAnsi="Calibri"/>
                <w:sz w:val="22"/>
                <w:szCs w:val="22"/>
              </w:rPr>
              <w:t xml:space="preserve">- Owner reports that generate in one click, not one morning</w:t>
            </w:r>
          </w:p>
          <w:p>
            <w:pPr>
              <w:spacing w:after="40" w:before="40"/>
            </w:pPr>
            <w:r>
              <w:rPr>
                <w:rFonts w:ascii="Calibri" w:cs="Calibri" w:eastAsia="Calibri" w:hAnsi="Calibri"/>
                <w:sz w:val="22"/>
                <w:szCs w:val="22"/>
              </w:rPr>
              <w:t xml:space="preserve">- Multi-currency support across KES, AED, GBP, USD, and more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Currently in use across Kenya, UAE, UK, and the USA.</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Free trial available. No card required. Explore live demo data before entering your own.</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groundworkpm.com</w:t>
            </w:r>
          </w:p>
        </w:tc>
      </w:tr>
    </w:tbl>
    <w:p>
      <w:pPr>
        <w:spacing w:after="80" w:before="80"/>
      </w:pPr>
    </w:p>
    <w:p>
      <w:pPr>
        <w:pStyle w:val="Heading2"/>
        <w:spacing w:after="120" w:before="300"/>
      </w:pPr>
      <w:r>
        <w:rPr>
          <w:rFonts w:ascii="Calibri" w:cs="Calibri" w:eastAsia="Calibri" w:hAnsi="Calibri"/>
          <w:b/>
          <w:bCs/>
          <w:color w:val="0D7377"/>
          <w:sz w:val="28"/>
          <w:szCs w:val="28"/>
        </w:rPr>
        <w:t xml:space="preserve">Visual Assets Brief</w:t>
      </w:r>
    </w:p>
    <w:p>
      <w:pPr>
        <w:pStyle w:val="Heading3"/>
        <w:spacing w:after="80" w:before="240"/>
      </w:pPr>
      <w:r>
        <w:rPr>
          <w:rFonts w:ascii="Calibri" w:cs="Calibri" w:eastAsia="Calibri" w:hAnsi="Calibri"/>
          <w:b/>
          <w:bCs/>
          <w:color w:val="132635"/>
          <w:sz w:val="24"/>
          <w:szCs w:val="24"/>
        </w:rPr>
        <w:t xml:space="preserve">Profile Logo  (300 × 300 px)</w:t>
      </w:r>
    </w:p>
    <w:p>
      <w:pPr>
        <w:pStyle w:val="ListParagraph"/>
        <w:numPr>
          <w:ilvl w:val="0"/>
          <w:numId w:val="2"/>
        </w:numPr>
        <w:spacing w:after="40" w:before="40"/>
      </w:pPr>
      <w:r>
        <w:rPr>
          <w:rFonts w:ascii="Calibri" w:cs="Calibri" w:eastAsia="Calibri" w:hAnsi="Calibri"/>
          <w:sz w:val="22"/>
          <w:szCs w:val="22"/>
        </w:rPr>
        <w:t xml:space="preserve">Use the GroundWorkPM logo on a navy (#132635) background</w:t>
      </w:r>
    </w:p>
    <w:p>
      <w:pPr>
        <w:pStyle w:val="ListParagraph"/>
        <w:numPr>
          <w:ilvl w:val="0"/>
          <w:numId w:val="2"/>
        </w:numPr>
        <w:spacing w:after="40" w:before="40"/>
      </w:pPr>
      <w:r>
        <w:rPr>
          <w:rFonts w:ascii="Calibri" w:cs="Calibri" w:eastAsia="Calibri" w:hAnsi="Calibri"/>
          <w:sz w:val="22"/>
          <w:szCs w:val="22"/>
        </w:rPr>
        <w:t xml:space="preserve">Ensure logo is centred with at least 10% padding on all sides</w:t>
      </w:r>
    </w:p>
    <w:p>
      <w:pPr>
        <w:pStyle w:val="ListParagraph"/>
        <w:numPr>
          <w:ilvl w:val="0"/>
          <w:numId w:val="2"/>
        </w:numPr>
        <w:spacing w:after="40" w:before="40"/>
      </w:pPr>
      <w:r>
        <w:rPr>
          <w:rFonts w:ascii="Calibri" w:cs="Calibri" w:eastAsia="Calibri" w:hAnsi="Calibri"/>
          <w:sz w:val="22"/>
          <w:szCs w:val="22"/>
        </w:rPr>
        <w:t xml:space="preserve">Export as PNG with no transparency (LinkedIn compresses PNGs better than JPEGs for logos)</w:t>
      </w:r>
    </w:p>
    <w:p>
      <w:pPr>
        <w:spacing w:after="80" w:before="80"/>
      </w:pPr>
    </w:p>
    <w:p>
      <w:pPr>
        <w:pStyle w:val="Heading3"/>
        <w:spacing w:after="80" w:before="240"/>
      </w:pPr>
      <w:r>
        <w:rPr>
          <w:rFonts w:ascii="Calibri" w:cs="Calibri" w:eastAsia="Calibri" w:hAnsi="Calibri"/>
          <w:b/>
          <w:bCs/>
          <w:color w:val="132635"/>
          <w:sz w:val="24"/>
          <w:szCs w:val="24"/>
        </w:rPr>
        <w:t xml:space="preserve">Banner Image  (1128 × 191 px)</w:t>
      </w:r>
    </w:p>
    <w:p>
      <w:pPr>
        <w:pStyle w:val="ListParagraph"/>
        <w:numPr>
          <w:ilvl w:val="0"/>
          <w:numId w:val="2"/>
        </w:numPr>
        <w:spacing w:after="40" w:before="40"/>
      </w:pPr>
      <w:r>
        <w:rPr>
          <w:rFonts w:ascii="Calibri" w:cs="Calibri" w:eastAsia="Calibri" w:hAnsi="Calibri"/>
          <w:sz w:val="22"/>
          <w:szCs w:val="22"/>
        </w:rPr>
        <w:t xml:space="preserve">Background: navy (#132635) gradient left to dark teal (#0D7377) right</w:t>
      </w:r>
    </w:p>
    <w:p>
      <w:pPr>
        <w:pStyle w:val="ListParagraph"/>
        <w:numPr>
          <w:ilvl w:val="0"/>
          <w:numId w:val="2"/>
        </w:numPr>
        <w:spacing w:after="40" w:before="40"/>
      </w:pPr>
      <w:r>
        <w:rPr>
          <w:rFonts w:ascii="Calibri" w:cs="Calibri" w:eastAsia="Calibri" w:hAnsi="Calibri"/>
          <w:sz w:val="22"/>
          <w:szCs w:val="22"/>
        </w:rPr>
        <w:t xml:space="preserve">Left side: white headline text — "Property management, finally simple."</w:t>
      </w:r>
    </w:p>
    <w:p>
      <w:pPr>
        <w:pStyle w:val="ListParagraph"/>
        <w:numPr>
          <w:ilvl w:val="0"/>
          <w:numId w:val="2"/>
        </w:numPr>
        <w:spacing w:after="40" w:before="40"/>
      </w:pPr>
      <w:r>
        <w:rPr>
          <w:rFonts w:ascii="Calibri" w:cs="Calibri" w:eastAsia="Calibri" w:hAnsi="Calibri"/>
          <w:sz w:val="22"/>
          <w:szCs w:val="22"/>
        </w:rPr>
        <w:t xml:space="preserve">Right side: a clean browser/app screenshot of the GroundWorkPM dashboard</w:t>
      </w:r>
    </w:p>
    <w:p>
      <w:pPr>
        <w:pStyle w:val="ListParagraph"/>
        <w:numPr>
          <w:ilvl w:val="0"/>
          <w:numId w:val="2"/>
        </w:numPr>
        <w:spacing w:after="40" w:before="40"/>
      </w:pPr>
      <w:r>
        <w:rPr>
          <w:rFonts w:ascii="Calibri" w:cs="Calibri" w:eastAsia="Calibri" w:hAnsi="Calibri"/>
          <w:sz w:val="22"/>
          <w:szCs w:val="22"/>
        </w:rPr>
        <w:t xml:space="preserve">Bottom: small text row — "Kenya  •  UAE  •  UK  •  USA  |  groundworkpm.com"</w:t>
      </w:r>
    </w:p>
    <w:p>
      <w:pPr>
        <w:pStyle w:val="ListParagraph"/>
        <w:numPr>
          <w:ilvl w:val="0"/>
          <w:numId w:val="2"/>
        </w:numPr>
        <w:spacing w:after="40" w:before="40"/>
      </w:pPr>
      <w:r>
        <w:rPr>
          <w:rFonts w:ascii="Calibri" w:cs="Calibri" w:eastAsia="Calibri" w:hAnsi="Calibri"/>
          <w:sz w:val="22"/>
          <w:szCs w:val="22"/>
        </w:rPr>
        <w:t xml:space="preserve">Avoid text in the bottom 40px (crops on mobile)</w:t>
      </w:r>
    </w:p>
    <w:p>
      <w:pPr>
        <w:spacing w:after="80" w:before="80"/>
      </w:pPr>
    </w:p>
    <w:p>
      <w:r>
        <w:br w:type="page"/>
      </w:r>
    </w:p>
    <w:p>
      <w:pPr>
        <w:pStyle w:val="Heading1"/>
        <w:spacing w:after="160" w:before="400"/>
      </w:pPr>
      <w:r>
        <w:rPr>
          <w:rFonts w:ascii="Calibri" w:cs="Calibri" w:eastAsia="Calibri" w:hAnsi="Calibri"/>
          <w:b/>
          <w:bCs/>
          <w:color w:val="132635"/>
          <w:sz w:val="36"/>
          <w:szCs w:val="36"/>
        </w:rPr>
        <w:t xml:space="preserve">2. Page Setup Checklist</w:t>
      </w:r>
    </w:p>
    <w:p>
      <w:pPr>
        <w:spacing w:after="100" w:before="60"/>
      </w:pPr>
      <w:r>
        <w:rPr>
          <w:rFonts w:ascii="Calibri" w:cs="Calibri" w:eastAsia="Calibri" w:hAnsi="Calibri"/>
          <w:sz w:val="22"/>
          <w:szCs w:val="22"/>
        </w:rPr>
        <w:t xml:space="preserve">Complete all 12 items before publishing your first post. An incomplete page loses credibility.</w:t>
      </w:r>
    </w:p>
    <w:p>
      <w:pPr>
        <w:pBdr>
          <w:bottom w:val="single" w:color="0D7377" w:sz="4" w:space="1"/>
        </w:pBdr>
        <w:spacing w:after="160" w:before="160"/>
      </w:pPr>
    </w:p>
    <w:p>
      <w:pPr>
        <w:pStyle w:val="ListParagraph"/>
        <w:numPr>
          <w:ilvl w:val="0"/>
          <w:numId w:val="3"/>
        </w:numPr>
        <w:spacing w:after="40" w:before="40"/>
      </w:pPr>
      <w:r>
        <w:rPr>
          <w:rFonts w:ascii="Calibri" w:cs="Calibri" w:eastAsia="Calibri" w:hAnsi="Calibri"/>
          <w:sz w:val="22"/>
          <w:szCs w:val="22"/>
        </w:rPr>
        <w:t xml:space="preserve">Create company page at linkedin.com/company/setup — choose "Small business"</w:t>
      </w:r>
    </w:p>
    <w:p>
      <w:pPr>
        <w:pStyle w:val="ListParagraph"/>
        <w:numPr>
          <w:ilvl w:val="0"/>
          <w:numId w:val="3"/>
        </w:numPr>
        <w:spacing w:after="40" w:before="40"/>
      </w:pPr>
      <w:r>
        <w:rPr>
          <w:rFonts w:ascii="Calibri" w:cs="Calibri" w:eastAsia="Calibri" w:hAnsi="Calibri"/>
          <w:sz w:val="22"/>
          <w:szCs w:val="22"/>
        </w:rPr>
        <w:t xml:space="preserve">Add page name: GroundWorkPM</w:t>
      </w:r>
    </w:p>
    <w:p>
      <w:pPr>
        <w:pStyle w:val="ListParagraph"/>
        <w:numPr>
          <w:ilvl w:val="0"/>
          <w:numId w:val="3"/>
        </w:numPr>
        <w:spacing w:after="40" w:before="40"/>
      </w:pPr>
      <w:r>
        <w:rPr>
          <w:rFonts w:ascii="Calibri" w:cs="Calibri" w:eastAsia="Calibri" w:hAnsi="Calibri"/>
          <w:sz w:val="22"/>
          <w:szCs w:val="22"/>
        </w:rPr>
        <w:t xml:space="preserve">Add tagline (copy from Section 1)</w:t>
      </w:r>
    </w:p>
    <w:p>
      <w:pPr>
        <w:pStyle w:val="ListParagraph"/>
        <w:numPr>
          <w:ilvl w:val="0"/>
          <w:numId w:val="3"/>
        </w:numPr>
        <w:spacing w:after="40" w:before="40"/>
      </w:pPr>
      <w:r>
        <w:rPr>
          <w:rFonts w:ascii="Calibri" w:cs="Calibri" w:eastAsia="Calibri" w:hAnsi="Calibri"/>
          <w:sz w:val="22"/>
          <w:szCs w:val="22"/>
        </w:rPr>
        <w:t xml:space="preserve">Upload profile logo (300 × 300 px — see brief above)</w:t>
      </w:r>
    </w:p>
    <w:p>
      <w:pPr>
        <w:pStyle w:val="ListParagraph"/>
        <w:numPr>
          <w:ilvl w:val="0"/>
          <w:numId w:val="3"/>
        </w:numPr>
        <w:spacing w:after="40" w:before="40"/>
      </w:pPr>
      <w:r>
        <w:rPr>
          <w:rFonts w:ascii="Calibri" w:cs="Calibri" w:eastAsia="Calibri" w:hAnsi="Calibri"/>
          <w:sz w:val="22"/>
          <w:szCs w:val="22"/>
        </w:rPr>
        <w:t xml:space="preserve">Upload banner image (1128 × 191 px — see brief above)</w:t>
      </w:r>
    </w:p>
    <w:p>
      <w:pPr>
        <w:pStyle w:val="ListParagraph"/>
        <w:numPr>
          <w:ilvl w:val="0"/>
          <w:numId w:val="3"/>
        </w:numPr>
        <w:spacing w:after="40" w:before="40"/>
      </w:pPr>
      <w:r>
        <w:rPr>
          <w:rFonts w:ascii="Calibri" w:cs="Calibri" w:eastAsia="Calibri" w:hAnsi="Calibri"/>
          <w:sz w:val="22"/>
          <w:szCs w:val="22"/>
        </w:rPr>
        <w:t xml:space="preserve">Add website URL: groundworkpm.com</w:t>
      </w:r>
    </w:p>
    <w:p>
      <w:pPr>
        <w:pStyle w:val="ListParagraph"/>
        <w:numPr>
          <w:ilvl w:val="0"/>
          <w:numId w:val="3"/>
        </w:numPr>
        <w:spacing w:after="40" w:before="40"/>
      </w:pPr>
      <w:r>
        <w:rPr>
          <w:rFonts w:ascii="Calibri" w:cs="Calibri" w:eastAsia="Calibri" w:hAnsi="Calibri"/>
          <w:sz w:val="22"/>
          <w:szCs w:val="22"/>
        </w:rPr>
        <w:t xml:space="preserve">Add "About" section (copy from Section 1)</w:t>
      </w:r>
    </w:p>
    <w:p>
      <w:pPr>
        <w:pStyle w:val="ListParagraph"/>
        <w:numPr>
          <w:ilvl w:val="0"/>
          <w:numId w:val="3"/>
        </w:numPr>
        <w:spacing w:after="40" w:before="40"/>
      </w:pPr>
      <w:r>
        <w:rPr>
          <w:rFonts w:ascii="Calibri" w:cs="Calibri" w:eastAsia="Calibri" w:hAnsi="Calibri"/>
          <w:sz w:val="22"/>
          <w:szCs w:val="22"/>
        </w:rPr>
        <w:t xml:space="preserve">Select industry: Software Development</w:t>
      </w:r>
    </w:p>
    <w:p>
      <w:pPr>
        <w:pStyle w:val="ListParagraph"/>
        <w:numPr>
          <w:ilvl w:val="0"/>
          <w:numId w:val="3"/>
        </w:numPr>
        <w:spacing w:after="40" w:before="40"/>
      </w:pPr>
      <w:r>
        <w:rPr>
          <w:rFonts w:ascii="Calibri" w:cs="Calibri" w:eastAsia="Calibri" w:hAnsi="Calibri"/>
          <w:sz w:val="22"/>
          <w:szCs w:val="22"/>
        </w:rPr>
        <w:t xml:space="preserve">Add all 10 specialties (copy from Section 1)</w:t>
      </w:r>
    </w:p>
    <w:p>
      <w:pPr>
        <w:pStyle w:val="ListParagraph"/>
        <w:numPr>
          <w:ilvl w:val="0"/>
          <w:numId w:val="3"/>
        </w:numPr>
        <w:spacing w:after="40" w:before="40"/>
      </w:pPr>
      <w:r>
        <w:rPr>
          <w:rFonts w:ascii="Calibri" w:cs="Calibri" w:eastAsia="Calibri" w:hAnsi="Calibri"/>
          <w:sz w:val="22"/>
          <w:szCs w:val="22"/>
        </w:rPr>
        <w:t xml:space="preserve">Add your company location (primary market city)</w:t>
      </w:r>
    </w:p>
    <w:p>
      <w:pPr>
        <w:pStyle w:val="ListParagraph"/>
        <w:numPr>
          <w:ilvl w:val="0"/>
          <w:numId w:val="3"/>
        </w:numPr>
        <w:spacing w:after="40" w:before="40"/>
      </w:pPr>
      <w:r>
        <w:rPr>
          <w:rFonts w:ascii="Calibri" w:cs="Calibri" w:eastAsia="Calibri" w:hAnsi="Calibri"/>
          <w:sz w:val="22"/>
          <w:szCs w:val="22"/>
        </w:rPr>
        <w:t xml:space="preserve">Invite your personal network to follow the page (LinkedIn sends up to 250 invites/month)</w:t>
      </w:r>
    </w:p>
    <w:p>
      <w:pPr>
        <w:pStyle w:val="ListParagraph"/>
        <w:numPr>
          <w:ilvl w:val="0"/>
          <w:numId w:val="3"/>
        </w:numPr>
        <w:spacing w:after="40" w:before="40"/>
      </w:pPr>
      <w:r>
        <w:rPr>
          <w:rFonts w:ascii="Calibri" w:cs="Calibri" w:eastAsia="Calibri" w:hAnsi="Calibri"/>
          <w:sz w:val="22"/>
          <w:szCs w:val="22"/>
        </w:rPr>
        <w:t xml:space="preserve">Make your first post within 24 hours of completing the above (Day 1 post is in Section 4)</w:t>
      </w:r>
    </w:p>
    <w:p>
      <w:pPr>
        <w:spacing w:after="80" w:before="80"/>
      </w:pPr>
    </w:p>
    <w:p>
      <w:r>
        <w:br w:type="page"/>
      </w:r>
    </w:p>
    <w:p>
      <w:pPr>
        <w:pStyle w:val="Heading1"/>
        <w:spacing w:after="160" w:before="400"/>
      </w:pPr>
      <w:r>
        <w:rPr>
          <w:rFonts w:ascii="Calibri" w:cs="Calibri" w:eastAsia="Calibri" w:hAnsi="Calibri"/>
          <w:b/>
          <w:bCs/>
          <w:color w:val="132635"/>
          <w:sz w:val="36"/>
          <w:szCs w:val="36"/>
        </w:rPr>
        <w:t xml:space="preserve">3. The Five Content Pillars</w:t>
      </w:r>
    </w:p>
    <w:p>
      <w:pPr>
        <w:spacing w:after="100" w:before="60"/>
      </w:pPr>
      <w:r>
        <w:rPr>
          <w:rFonts w:ascii="Calibri" w:cs="Calibri" w:eastAsia="Calibri" w:hAnsi="Calibri"/>
          <w:sz w:val="22"/>
          <w:szCs w:val="22"/>
        </w:rPr>
        <w:t xml:space="preserve">Every post belongs to one of five pillars. Rotating through them keeps your feed valuable and varied — not a product ad feed.</w:t>
      </w:r>
    </w:p>
    <w:p>
      <w:pPr>
        <w:pBdr>
          <w:bottom w:val="single" w:color="0D7377" w:sz="4" w:space="1"/>
        </w:pBdr>
        <w:spacing w:after="160" w:before="160"/>
      </w:pPr>
    </w:p>
    <w:p>
      <w:pPr>
        <w:pStyle w:val="Heading2"/>
        <w:spacing w:after="120" w:before="300"/>
      </w:pPr>
      <w:r>
        <w:rPr>
          <w:rFonts w:ascii="Calibri" w:cs="Calibri" w:eastAsia="Calibri" w:hAnsi="Calibri"/>
          <w:b/>
          <w:bCs/>
          <w:color w:val="0D7377"/>
          <w:sz w:val="28"/>
          <w:szCs w:val="28"/>
        </w:rPr>
        <w:t xml:space="preserve">Pillar 1  —  Pain / Problem  (Monday)</w:t>
      </w:r>
    </w:p>
    <w:p>
      <w:pPr>
        <w:spacing w:after="60" w:before="60"/>
      </w:pPr>
      <w:r>
        <w:rPr>
          <w:rFonts w:ascii="Calibri" w:cs="Calibri" w:eastAsia="Calibri" w:hAnsi="Calibri"/>
          <w:b/>
          <w:bCs/>
          <w:color w:val="0D7377"/>
          <w:sz w:val="22"/>
          <w:szCs w:val="22"/>
        </w:rPr>
        <w:t xml:space="preserve">Purpose: </w:t>
      </w:r>
      <w:r>
        <w:rPr>
          <w:rFonts w:ascii="Calibri" w:cs="Calibri" w:eastAsia="Calibri" w:hAnsi="Calibri"/>
          <w:sz w:val="22"/>
          <w:szCs w:val="22"/>
        </w:rPr>
        <w:t xml:space="preserve">Make your audience feel seen. Name their specific frustration before offering any solution.</w:t>
      </w:r>
    </w:p>
    <w:p>
      <w:pPr>
        <w:spacing w:after="60" w:before="60"/>
      </w:pPr>
      <w:r>
        <w:rPr>
          <w:rFonts w:ascii="Calibri" w:cs="Calibri" w:eastAsia="Calibri" w:hAnsi="Calibri"/>
          <w:b/>
          <w:bCs/>
          <w:color w:val="0D7377"/>
          <w:sz w:val="22"/>
          <w:szCs w:val="22"/>
        </w:rPr>
        <w:t xml:space="preserve">Format: </w:t>
      </w:r>
      <w:r>
        <w:rPr>
          <w:rFonts w:ascii="Calibri" w:cs="Calibri" w:eastAsia="Calibri" w:hAnsi="Calibri"/>
          <w:sz w:val="22"/>
          <w:szCs w:val="22"/>
        </w:rPr>
        <w:t xml:space="preserve">Short punchy hook + 3–5 problem illustrations + open question</w:t>
      </w:r>
    </w:p>
    <w:p>
      <w:pPr>
        <w:spacing w:after="60" w:before="60"/>
      </w:pPr>
      <w:r>
        <w:rPr>
          <w:rFonts w:ascii="Calibri" w:cs="Calibri" w:eastAsia="Calibri" w:hAnsi="Calibri"/>
          <w:b/>
          <w:bCs/>
          <w:color w:val="0D7377"/>
          <w:sz w:val="22"/>
          <w:szCs w:val="22"/>
        </w:rPr>
        <w:t xml:space="preserve">Tone: </w:t>
      </w:r>
      <w:r>
        <w:rPr>
          <w:rFonts w:ascii="Calibri" w:cs="Calibri" w:eastAsia="Calibri" w:hAnsi="Calibri"/>
          <w:sz w:val="22"/>
          <w:szCs w:val="22"/>
        </w:rPr>
        <w:t xml:space="preserve">Empathetic, not preachy. "I see this" not "you should fix this."</w:t>
      </w:r>
    </w:p>
    <w:p>
      <w:pPr>
        <w:spacing w:after="60" w:before="60"/>
      </w:pPr>
      <w:r>
        <w:rPr>
          <w:rFonts w:ascii="Calibri" w:cs="Calibri" w:eastAsia="Calibri" w:hAnsi="Calibri"/>
          <w:b/>
          <w:bCs/>
          <w:color w:val="0D7377"/>
          <w:sz w:val="22"/>
          <w:szCs w:val="22"/>
        </w:rPr>
        <w:t xml:space="preserve">Target audience: </w:t>
      </w:r>
      <w:r>
        <w:rPr>
          <w:rFonts w:ascii="Calibri" w:cs="Calibri" w:eastAsia="Calibri" w:hAnsi="Calibri"/>
          <w:sz w:val="22"/>
          <w:szCs w:val="22"/>
        </w:rPr>
        <w:t xml:space="preserve">Property managers, landlords, letting agents, portfolio owners</w:t>
      </w:r>
    </w:p>
    <w:p>
      <w:pPr>
        <w:spacing w:after="60" w:before="100"/>
      </w:pPr>
      <w:r>
        <w:rPr>
          <w:rFonts w:ascii="Calibri" w:cs="Calibri" w:eastAsia="Calibri" w:hAnsi="Calibri"/>
          <w:b/>
          <w:bCs/>
          <w:sz w:val="22"/>
          <w:szCs w:val="22"/>
        </w:rPr>
        <w:t xml:space="preserve">3 example hooks:</w:t>
      </w:r>
    </w:p>
    <w:p>
      <w:pPr>
        <w:pStyle w:val="ListParagraph"/>
        <w:numPr>
          <w:ilvl w:val="0"/>
          <w:numId w:val="2"/>
        </w:numPr>
        <w:spacing w:after="40" w:before="40"/>
      </w:pPr>
      <w:r>
        <w:rPr>
          <w:rFonts w:ascii="Calibri" w:cs="Calibri" w:eastAsia="Calibri" w:hAnsi="Calibri"/>
          <w:sz w:val="22"/>
          <w:szCs w:val="22"/>
        </w:rPr>
        <w:t xml:space="preserve">"Most property managers are not bad at their jobs. Their tools are bad."</w:t>
      </w:r>
    </w:p>
    <w:p>
      <w:pPr>
        <w:pStyle w:val="ListParagraph"/>
        <w:numPr>
          <w:ilvl w:val="0"/>
          <w:numId w:val="2"/>
        </w:numPr>
        <w:spacing w:after="40" w:before="40"/>
      </w:pPr>
      <w:r>
        <w:rPr>
          <w:rFonts w:ascii="Calibri" w:cs="Calibri" w:eastAsia="Calibri" w:hAnsi="Calibri"/>
          <w:sz w:val="22"/>
          <w:szCs w:val="22"/>
        </w:rPr>
        <w:t xml:space="preserve">"I just spoke to a property manager who has not taken a Saturday off in 4 months. Not because she works weekends — because month-end always falls on a weekend."</w:t>
      </w:r>
    </w:p>
    <w:p>
      <w:pPr>
        <w:pStyle w:val="ListParagraph"/>
        <w:numPr>
          <w:ilvl w:val="0"/>
          <w:numId w:val="2"/>
        </w:numPr>
        <w:spacing w:after="40" w:before="40"/>
      </w:pPr>
      <w:r>
        <w:rPr>
          <w:rFonts w:ascii="Calibri" w:cs="Calibri" w:eastAsia="Calibri" w:hAnsi="Calibri"/>
          <w:sz w:val="22"/>
          <w:szCs w:val="22"/>
        </w:rPr>
        <w:t xml:space="preserve">"The most expensive spreadsheet in property management costs £0/month and 8 hours every month."</w:t>
      </w:r>
    </w:p>
    <w:p>
      <w:pPr>
        <w:spacing w:after="80" w:before="80"/>
      </w:pPr>
    </w:p>
    <w:p>
      <w:pPr>
        <w:pStyle w:val="Heading2"/>
        <w:spacing w:after="120" w:before="300"/>
      </w:pPr>
      <w:r>
        <w:rPr>
          <w:rFonts w:ascii="Calibri" w:cs="Calibri" w:eastAsia="Calibri" w:hAnsi="Calibri"/>
          <w:b/>
          <w:bCs/>
          <w:color w:val="0D7377"/>
          <w:sz w:val="28"/>
          <w:szCs w:val="28"/>
        </w:rPr>
        <w:t xml:space="preserve">Pillar 2  —  Educational / How-To  (Tuesday &amp; Thursday)</w:t>
      </w:r>
    </w:p>
    <w:p>
      <w:pPr>
        <w:spacing w:after="60" w:before="60"/>
      </w:pPr>
      <w:r>
        <w:rPr>
          <w:rFonts w:ascii="Calibri" w:cs="Calibri" w:eastAsia="Calibri" w:hAnsi="Calibri"/>
          <w:b/>
          <w:bCs/>
          <w:color w:val="0D7377"/>
          <w:sz w:val="22"/>
          <w:szCs w:val="22"/>
        </w:rPr>
        <w:t xml:space="preserve">Purpose: </w:t>
      </w:r>
      <w:r>
        <w:rPr>
          <w:rFonts w:ascii="Calibri" w:cs="Calibri" w:eastAsia="Calibri" w:hAnsi="Calibri"/>
          <w:sz w:val="22"/>
          <w:szCs w:val="22"/>
        </w:rPr>
        <w:t xml:space="preserve">Build authority. Teach something immediately useful — no product required to benefit.</w:t>
      </w:r>
    </w:p>
    <w:p>
      <w:pPr>
        <w:spacing w:after="60" w:before="60"/>
      </w:pPr>
      <w:r>
        <w:rPr>
          <w:rFonts w:ascii="Calibri" w:cs="Calibri" w:eastAsia="Calibri" w:hAnsi="Calibri"/>
          <w:b/>
          <w:bCs/>
          <w:color w:val="0D7377"/>
          <w:sz w:val="22"/>
          <w:szCs w:val="22"/>
        </w:rPr>
        <w:t xml:space="preserve">Format: </w:t>
      </w:r>
      <w:r>
        <w:rPr>
          <w:rFonts w:ascii="Calibri" w:cs="Calibri" w:eastAsia="Calibri" w:hAnsi="Calibri"/>
          <w:sz w:val="22"/>
          <w:szCs w:val="22"/>
        </w:rPr>
        <w:t xml:space="preserve">Numbered list (5–7 items) or checklist. Scannable. Action-oriented.</w:t>
      </w:r>
    </w:p>
    <w:p>
      <w:pPr>
        <w:spacing w:after="60" w:before="60"/>
      </w:pPr>
      <w:r>
        <w:rPr>
          <w:rFonts w:ascii="Calibri" w:cs="Calibri" w:eastAsia="Calibri" w:hAnsi="Calibri"/>
          <w:b/>
          <w:bCs/>
          <w:color w:val="0D7377"/>
          <w:sz w:val="22"/>
          <w:szCs w:val="22"/>
        </w:rPr>
        <w:t xml:space="preserve">Tone: </w:t>
      </w:r>
      <w:r>
        <w:rPr>
          <w:rFonts w:ascii="Calibri" w:cs="Calibri" w:eastAsia="Calibri" w:hAnsi="Calibri"/>
          <w:sz w:val="22"/>
          <w:szCs w:val="22"/>
        </w:rPr>
        <w:t xml:space="preserve">Practical expert. "Here is what works" not "here is what you should consider."</w:t>
      </w:r>
    </w:p>
    <w:p>
      <w:pPr>
        <w:spacing w:after="60" w:before="100"/>
      </w:pPr>
      <w:r>
        <w:rPr>
          <w:rFonts w:ascii="Calibri" w:cs="Calibri" w:eastAsia="Calibri" w:hAnsi="Calibri"/>
          <w:b/>
          <w:bCs/>
          <w:sz w:val="22"/>
          <w:szCs w:val="22"/>
        </w:rPr>
        <w:t xml:space="preserve">3 example hooks:</w:t>
      </w:r>
    </w:p>
    <w:p>
      <w:pPr>
        <w:pStyle w:val="ListParagraph"/>
        <w:numPr>
          <w:ilvl w:val="0"/>
          <w:numId w:val="2"/>
        </w:numPr>
        <w:spacing w:after="40" w:before="40"/>
      </w:pPr>
      <w:r>
        <w:rPr>
          <w:rFonts w:ascii="Calibri" w:cs="Calibri" w:eastAsia="Calibri" w:hAnsi="Calibri"/>
          <w:sz w:val="22"/>
          <w:szCs w:val="22"/>
        </w:rPr>
        <w:t xml:space="preserve">"The 5-step maintenance log that protects you in every deposit dispute:"</w:t>
      </w:r>
    </w:p>
    <w:p>
      <w:pPr>
        <w:pStyle w:val="ListParagraph"/>
        <w:numPr>
          <w:ilvl w:val="0"/>
          <w:numId w:val="2"/>
        </w:numPr>
        <w:spacing w:after="40" w:before="40"/>
      </w:pPr>
      <w:r>
        <w:rPr>
          <w:rFonts w:ascii="Calibri" w:cs="Calibri" w:eastAsia="Calibri" w:hAnsi="Calibri"/>
          <w:sz w:val="22"/>
          <w:szCs w:val="22"/>
        </w:rPr>
        <w:t xml:space="preserve">"How to build a 12-month cash flow forecast for your portfolio in under an hour:"</w:t>
      </w:r>
    </w:p>
    <w:p>
      <w:pPr>
        <w:pStyle w:val="ListParagraph"/>
        <w:numPr>
          <w:ilvl w:val="0"/>
          <w:numId w:val="2"/>
        </w:numPr>
        <w:spacing w:after="40" w:before="40"/>
      </w:pPr>
      <w:r>
        <w:rPr>
          <w:rFonts w:ascii="Calibri" w:cs="Calibri" w:eastAsia="Calibri" w:hAnsi="Calibri"/>
          <w:sz w:val="22"/>
          <w:szCs w:val="22"/>
        </w:rPr>
        <w:t xml:space="preserve">"3 things every landlord should know about their own lease (most do not):"</w:t>
      </w:r>
    </w:p>
    <w:p>
      <w:pPr>
        <w:spacing w:after="80" w:before="80"/>
      </w:pPr>
    </w:p>
    <w:p>
      <w:pPr>
        <w:pStyle w:val="Heading2"/>
        <w:spacing w:after="120" w:before="300"/>
      </w:pPr>
      <w:r>
        <w:rPr>
          <w:rFonts w:ascii="Calibri" w:cs="Calibri" w:eastAsia="Calibri" w:hAnsi="Calibri"/>
          <w:b/>
          <w:bCs/>
          <w:color w:val="0D7377"/>
          <w:sz w:val="28"/>
          <w:szCs w:val="28"/>
        </w:rPr>
        <w:t xml:space="preserve">Pillar 3  —  Building in Public  (Wednesday)</w:t>
      </w:r>
    </w:p>
    <w:p>
      <w:pPr>
        <w:spacing w:after="60" w:before="60"/>
      </w:pPr>
      <w:r>
        <w:rPr>
          <w:rFonts w:ascii="Calibri" w:cs="Calibri" w:eastAsia="Calibri" w:hAnsi="Calibri"/>
          <w:b/>
          <w:bCs/>
          <w:color w:val="0D7377"/>
          <w:sz w:val="22"/>
          <w:szCs w:val="22"/>
        </w:rPr>
        <w:t xml:space="preserve">Purpose: </w:t>
      </w:r>
      <w:r>
        <w:rPr>
          <w:rFonts w:ascii="Calibri" w:cs="Calibri" w:eastAsia="Calibri" w:hAnsi="Calibri"/>
          <w:sz w:val="22"/>
          <w:szCs w:val="22"/>
        </w:rPr>
        <w:t xml:space="preserve">Build trust through transparency. Show the thinking, the failures, and the pivots — not just the wins.</w:t>
      </w:r>
    </w:p>
    <w:p>
      <w:pPr>
        <w:spacing w:after="60" w:before="60"/>
      </w:pPr>
      <w:r>
        <w:rPr>
          <w:rFonts w:ascii="Calibri" w:cs="Calibri" w:eastAsia="Calibri" w:hAnsi="Calibri"/>
          <w:b/>
          <w:bCs/>
          <w:color w:val="0D7377"/>
          <w:sz w:val="22"/>
          <w:szCs w:val="22"/>
        </w:rPr>
        <w:t xml:space="preserve">Format: </w:t>
      </w:r>
      <w:r>
        <w:rPr>
          <w:rFonts w:ascii="Calibri" w:cs="Calibri" w:eastAsia="Calibri" w:hAnsi="Calibri"/>
          <w:sz w:val="22"/>
          <w:szCs w:val="22"/>
        </w:rPr>
        <w:t xml:space="preserve">Narrative story. 800–1,200 characters. Personal. Specific detail.</w:t>
      </w:r>
    </w:p>
    <w:p>
      <w:pPr>
        <w:spacing w:after="60" w:before="60"/>
      </w:pPr>
      <w:r>
        <w:rPr>
          <w:rFonts w:ascii="Calibri" w:cs="Calibri" w:eastAsia="Calibri" w:hAnsi="Calibri"/>
          <w:b/>
          <w:bCs/>
          <w:color w:val="0D7377"/>
          <w:sz w:val="22"/>
          <w:szCs w:val="22"/>
        </w:rPr>
        <w:t xml:space="preserve">Tone: </w:t>
      </w:r>
      <w:r>
        <w:rPr>
          <w:rFonts w:ascii="Calibri" w:cs="Calibri" w:eastAsia="Calibri" w:hAnsi="Calibri"/>
          <w:sz w:val="22"/>
          <w:szCs w:val="22"/>
        </w:rPr>
        <w:t xml:space="preserve">Honest and reflective. Vulnerability is a feature, not a bug.</w:t>
      </w:r>
    </w:p>
    <w:p>
      <w:pPr>
        <w:spacing w:after="60" w:before="100"/>
      </w:pPr>
      <w:r>
        <w:rPr>
          <w:rFonts w:ascii="Calibri" w:cs="Calibri" w:eastAsia="Calibri" w:hAnsi="Calibri"/>
          <w:b/>
          <w:bCs/>
          <w:sz w:val="22"/>
          <w:szCs w:val="22"/>
        </w:rPr>
        <w:t xml:space="preserve">3 example hooks:</w:t>
      </w:r>
    </w:p>
    <w:p>
      <w:pPr>
        <w:pStyle w:val="ListParagraph"/>
        <w:numPr>
          <w:ilvl w:val="0"/>
          <w:numId w:val="2"/>
        </w:numPr>
        <w:spacing w:after="40" w:before="40"/>
      </w:pPr>
      <w:r>
        <w:rPr>
          <w:rFonts w:ascii="Calibri" w:cs="Calibri" w:eastAsia="Calibri" w:hAnsi="Calibri"/>
          <w:sz w:val="22"/>
          <w:szCs w:val="22"/>
        </w:rPr>
        <w:t xml:space="preserve">"We built a feature 3 users asked for. 47 users ignored it. Here is what we learned:"</w:t>
      </w:r>
    </w:p>
    <w:p>
      <w:pPr>
        <w:pStyle w:val="ListParagraph"/>
        <w:numPr>
          <w:ilvl w:val="0"/>
          <w:numId w:val="2"/>
        </w:numPr>
        <w:spacing w:after="40" w:before="40"/>
      </w:pPr>
      <w:r>
        <w:rPr>
          <w:rFonts w:ascii="Calibri" w:cs="Calibri" w:eastAsia="Calibri" w:hAnsi="Calibri"/>
          <w:sz w:val="22"/>
          <w:szCs w:val="22"/>
        </w:rPr>
        <w:t xml:space="preserve">"The hardest feedback we ever received came from our best user:"</w:t>
      </w:r>
    </w:p>
    <w:p>
      <w:pPr>
        <w:pStyle w:val="ListParagraph"/>
        <w:numPr>
          <w:ilvl w:val="0"/>
          <w:numId w:val="2"/>
        </w:numPr>
        <w:spacing w:after="40" w:before="40"/>
      </w:pPr>
      <w:r>
        <w:rPr>
          <w:rFonts w:ascii="Calibri" w:cs="Calibri" w:eastAsia="Calibri" w:hAnsi="Calibri"/>
          <w:sz w:val="22"/>
          <w:szCs w:val="22"/>
        </w:rPr>
        <w:t xml:space="preserve">"We almost launched the wrong version of GroundWorkPM. A 20-minute call changed everything:"</w:t>
      </w:r>
    </w:p>
    <w:p>
      <w:pPr>
        <w:spacing w:after="80" w:before="80"/>
      </w:pPr>
    </w:p>
    <w:p>
      <w:pPr>
        <w:pStyle w:val="Heading2"/>
        <w:spacing w:after="120" w:before="300"/>
      </w:pPr>
      <w:r>
        <w:rPr>
          <w:rFonts w:ascii="Calibri" w:cs="Calibri" w:eastAsia="Calibri" w:hAnsi="Calibri"/>
          <w:b/>
          <w:bCs/>
          <w:color w:val="0D7377"/>
          <w:sz w:val="28"/>
          <w:szCs w:val="28"/>
        </w:rPr>
        <w:t xml:space="preserve">Pillar 4  —  Demo / Feature Spotlight  (Friday)</w:t>
      </w:r>
    </w:p>
    <w:p>
      <w:pPr>
        <w:spacing w:after="60" w:before="60"/>
      </w:pPr>
      <w:r>
        <w:rPr>
          <w:rFonts w:ascii="Calibri" w:cs="Calibri" w:eastAsia="Calibri" w:hAnsi="Calibri"/>
          <w:b/>
          <w:bCs/>
          <w:color w:val="0D7377"/>
          <w:sz w:val="22"/>
          <w:szCs w:val="22"/>
        </w:rPr>
        <w:t xml:space="preserve">Purpose: </w:t>
      </w:r>
      <w:r>
        <w:rPr>
          <w:rFonts w:ascii="Calibri" w:cs="Calibri" w:eastAsia="Calibri" w:hAnsi="Calibri"/>
          <w:sz w:val="22"/>
          <w:szCs w:val="22"/>
        </w:rPr>
        <w:t xml:space="preserve">Show the product solving a real problem. Never a feature list. Always a transformation.</w:t>
      </w:r>
    </w:p>
    <w:p>
      <w:pPr>
        <w:spacing w:after="60" w:before="60"/>
      </w:pPr>
      <w:r>
        <w:rPr>
          <w:rFonts w:ascii="Calibri" w:cs="Calibri" w:eastAsia="Calibri" w:hAnsi="Calibri"/>
          <w:b/>
          <w:bCs/>
          <w:color w:val="0D7377"/>
          <w:sz w:val="22"/>
          <w:szCs w:val="22"/>
        </w:rPr>
        <w:t xml:space="preserve">Format: </w:t>
      </w:r>
      <w:r>
        <w:rPr>
          <w:rFonts w:ascii="Calibri" w:cs="Calibri" w:eastAsia="Calibri" w:hAnsi="Calibri"/>
          <w:sz w:val="22"/>
          <w:szCs w:val="22"/>
        </w:rPr>
        <w:t xml:space="preserve">"Before / After" structure. Describe the problem, describe the feature, end with invitation.</w:t>
      </w:r>
    </w:p>
    <w:p>
      <w:pPr>
        <w:spacing w:after="60" w:before="60"/>
      </w:pPr>
      <w:r>
        <w:rPr>
          <w:rFonts w:ascii="Calibri" w:cs="Calibri" w:eastAsia="Calibri" w:hAnsi="Calibri"/>
          <w:b/>
          <w:bCs/>
          <w:color w:val="0D7377"/>
          <w:sz w:val="22"/>
          <w:szCs w:val="22"/>
        </w:rPr>
        <w:t xml:space="preserve">Tone: </w:t>
      </w:r>
      <w:r>
        <w:rPr>
          <w:rFonts w:ascii="Calibri" w:cs="Calibri" w:eastAsia="Calibri" w:hAnsi="Calibri"/>
          <w:sz w:val="22"/>
          <w:szCs w:val="22"/>
        </w:rPr>
        <w:t xml:space="preserve">Specific and confident. No superlatives. Show, do not tell.</w:t>
      </w:r>
    </w:p>
    <w:p>
      <w:pPr>
        <w:spacing w:after="60" w:before="100"/>
      </w:pPr>
      <w:r>
        <w:rPr>
          <w:rFonts w:ascii="Calibri" w:cs="Calibri" w:eastAsia="Calibri" w:hAnsi="Calibri"/>
          <w:b/>
          <w:bCs/>
          <w:sz w:val="22"/>
          <w:szCs w:val="22"/>
        </w:rPr>
        <w:t xml:space="preserve">3 example hooks:</w:t>
      </w:r>
    </w:p>
    <w:p>
      <w:pPr>
        <w:pStyle w:val="ListParagraph"/>
        <w:numPr>
          <w:ilvl w:val="0"/>
          <w:numId w:val="2"/>
        </w:numPr>
        <w:spacing w:after="40" w:before="40"/>
      </w:pPr>
      <w:r>
        <w:rPr>
          <w:rFonts w:ascii="Calibri" w:cs="Calibri" w:eastAsia="Calibri" w:hAnsi="Calibri"/>
          <w:sz w:val="22"/>
          <w:szCs w:val="22"/>
        </w:rPr>
        <w:t xml:space="preserve">"This is the one number that tells you whether your property is healthy:"</w:t>
      </w:r>
    </w:p>
    <w:p>
      <w:pPr>
        <w:pStyle w:val="ListParagraph"/>
        <w:numPr>
          <w:ilvl w:val="0"/>
          <w:numId w:val="2"/>
        </w:numPr>
        <w:spacing w:after="40" w:before="40"/>
      </w:pPr>
      <w:r>
        <w:rPr>
          <w:rFonts w:ascii="Calibri" w:cs="Calibri" w:eastAsia="Calibri" w:hAnsi="Calibri"/>
          <w:sz w:val="22"/>
          <w:szCs w:val="22"/>
        </w:rPr>
        <w:t xml:space="preserve">"From 'I have no idea who has paid' to a live dashboard in 5 minutes:"</w:t>
      </w:r>
    </w:p>
    <w:p>
      <w:pPr>
        <w:pStyle w:val="ListParagraph"/>
        <w:numPr>
          <w:ilvl w:val="0"/>
          <w:numId w:val="2"/>
        </w:numPr>
        <w:spacing w:after="40" w:before="40"/>
      </w:pPr>
      <w:r>
        <w:rPr>
          <w:rFonts w:ascii="Calibri" w:cs="Calibri" w:eastAsia="Calibri" w:hAnsi="Calibri"/>
          <w:sz w:val="22"/>
          <w:szCs w:val="22"/>
        </w:rPr>
        <w:t xml:space="preserve">"Three reports every property manager should produce in under 2 minutes each:"</w:t>
      </w:r>
    </w:p>
    <w:p>
      <w:pPr>
        <w:spacing w:after="80" w:before="80"/>
      </w:pPr>
    </w:p>
    <w:p>
      <w:pPr>
        <w:pStyle w:val="Heading2"/>
        <w:spacing w:after="120" w:before="300"/>
      </w:pPr>
      <w:r>
        <w:rPr>
          <w:rFonts w:ascii="Calibri" w:cs="Calibri" w:eastAsia="Calibri" w:hAnsi="Calibri"/>
          <w:b/>
          <w:bCs/>
          <w:color w:val="0D7377"/>
          <w:sz w:val="28"/>
          <w:szCs w:val="28"/>
        </w:rPr>
        <w:t xml:space="preserve">Pillar 5  —  Question / Community  (Saturday or Sunday)</w:t>
      </w:r>
    </w:p>
    <w:p>
      <w:pPr>
        <w:spacing w:after="60" w:before="60"/>
      </w:pPr>
      <w:r>
        <w:rPr>
          <w:rFonts w:ascii="Calibri" w:cs="Calibri" w:eastAsia="Calibri" w:hAnsi="Calibri"/>
          <w:b/>
          <w:bCs/>
          <w:color w:val="0D7377"/>
          <w:sz w:val="22"/>
          <w:szCs w:val="22"/>
        </w:rPr>
        <w:t xml:space="preserve">Purpose: </w:t>
      </w:r>
      <w:r>
        <w:rPr>
          <w:rFonts w:ascii="Calibri" w:cs="Calibri" w:eastAsia="Calibri" w:hAnsi="Calibri"/>
          <w:sz w:val="22"/>
          <w:szCs w:val="22"/>
        </w:rPr>
        <w:t xml:space="preserve">Generate engagement and signal-gather. What you learn shapes future content.</w:t>
      </w:r>
    </w:p>
    <w:p>
      <w:pPr>
        <w:spacing w:after="60" w:before="60"/>
      </w:pPr>
      <w:r>
        <w:rPr>
          <w:rFonts w:ascii="Calibri" w:cs="Calibri" w:eastAsia="Calibri" w:hAnsi="Calibri"/>
          <w:b/>
          <w:bCs/>
          <w:color w:val="0D7377"/>
          <w:sz w:val="22"/>
          <w:szCs w:val="22"/>
        </w:rPr>
        <w:t xml:space="preserve">Format: </w:t>
      </w:r>
      <w:r>
        <w:rPr>
          <w:rFonts w:ascii="Calibri" w:cs="Calibri" w:eastAsia="Calibri" w:hAnsi="Calibri"/>
          <w:sz w:val="22"/>
          <w:szCs w:val="22"/>
        </w:rPr>
        <w:t xml:space="preserve">1–3 lines of context. One direct question. No answer options — let them reply freely.</w:t>
      </w:r>
    </w:p>
    <w:p>
      <w:pPr>
        <w:spacing w:after="60" w:before="60"/>
      </w:pPr>
      <w:r>
        <w:rPr>
          <w:rFonts w:ascii="Calibri" w:cs="Calibri" w:eastAsia="Calibri" w:hAnsi="Calibri"/>
          <w:b/>
          <w:bCs/>
          <w:color w:val="0D7377"/>
          <w:sz w:val="22"/>
          <w:szCs w:val="22"/>
        </w:rPr>
        <w:t xml:space="preserve">Tone: </w:t>
      </w:r>
      <w:r>
        <w:rPr>
          <w:rFonts w:ascii="Calibri" w:cs="Calibri" w:eastAsia="Calibri" w:hAnsi="Calibri"/>
          <w:sz w:val="22"/>
          <w:szCs w:val="22"/>
        </w:rPr>
        <w:t xml:space="preserve">Curious, not leading. You genuinely want the answer.</w:t>
      </w:r>
    </w:p>
    <w:p>
      <w:pPr>
        <w:spacing w:after="60" w:before="100"/>
      </w:pPr>
      <w:r>
        <w:rPr>
          <w:rFonts w:ascii="Calibri" w:cs="Calibri" w:eastAsia="Calibri" w:hAnsi="Calibri"/>
          <w:b/>
          <w:bCs/>
          <w:sz w:val="22"/>
          <w:szCs w:val="22"/>
        </w:rPr>
        <w:t xml:space="preserve">3 example posts:</w:t>
      </w:r>
    </w:p>
    <w:p>
      <w:pPr>
        <w:pStyle w:val="ListParagraph"/>
        <w:numPr>
          <w:ilvl w:val="0"/>
          <w:numId w:val="2"/>
        </w:numPr>
        <w:spacing w:after="40" w:before="40"/>
      </w:pPr>
      <w:r>
        <w:rPr>
          <w:rFonts w:ascii="Calibri" w:cs="Calibri" w:eastAsia="Calibri" w:hAnsi="Calibri"/>
          <w:sz w:val="22"/>
          <w:szCs w:val="22"/>
        </w:rPr>
        <w:t xml:space="preserve">"Property managers: What is the single task that eats the most time in your week? (Genuinely asking — we are deciding what to build next.)"</w:t>
      </w:r>
    </w:p>
    <w:p>
      <w:pPr>
        <w:pStyle w:val="ListParagraph"/>
        <w:numPr>
          <w:ilvl w:val="0"/>
          <w:numId w:val="2"/>
        </w:numPr>
        <w:spacing w:after="40" w:before="40"/>
      </w:pPr>
      <w:r>
        <w:rPr>
          <w:rFonts w:ascii="Calibri" w:cs="Calibri" w:eastAsia="Calibri" w:hAnsi="Calibri"/>
          <w:sz w:val="22"/>
          <w:szCs w:val="22"/>
        </w:rPr>
        <w:t xml:space="preserve">"Landlords with properties in multiple countries: what is the hardest thing about managing across currencies and legal systems?"</w:t>
      </w:r>
    </w:p>
    <w:p>
      <w:pPr>
        <w:pStyle w:val="ListParagraph"/>
        <w:numPr>
          <w:ilvl w:val="0"/>
          <w:numId w:val="2"/>
        </w:numPr>
        <w:spacing w:after="40" w:before="40"/>
      </w:pPr>
      <w:r>
        <w:rPr>
          <w:rFonts w:ascii="Calibri" w:cs="Calibri" w:eastAsia="Calibri" w:hAnsi="Calibri"/>
          <w:sz w:val="22"/>
          <w:szCs w:val="22"/>
        </w:rPr>
        <w:t xml:space="preserve">"Would you rather have a tool that saves you 5 hours a week or one that reduces your error rate to near zero? Why?"</w:t>
      </w:r>
    </w:p>
    <w:p>
      <w:pPr>
        <w:spacing w:after="80" w:before="80"/>
      </w:pPr>
    </w:p>
    <w:p>
      <w:r>
        <w:br w:type="page"/>
      </w:r>
    </w:p>
    <w:p>
      <w:pPr>
        <w:pStyle w:val="Heading1"/>
        <w:spacing w:after="160" w:before="400"/>
      </w:pPr>
      <w:r>
        <w:rPr>
          <w:rFonts w:ascii="Calibri" w:cs="Calibri" w:eastAsia="Calibri" w:hAnsi="Calibri"/>
          <w:b/>
          <w:bCs/>
          <w:color w:val="132635"/>
          <w:sz w:val="36"/>
          <w:szCs w:val="36"/>
        </w:rPr>
        <w:t xml:space="preserve">4. Content Calendar — 90 Days</w:t>
      </w:r>
    </w:p>
    <w:p>
      <w:pPr>
        <w:pBdr>
          <w:bottom w:val="single" w:color="0D7377" w:sz="4" w:space="1"/>
        </w:pBdr>
        <w:spacing w:after="160" w:before="160"/>
      </w:pPr>
    </w:p>
    <w:p>
      <w:pPr>
        <w:pStyle w:val="Heading2"/>
        <w:spacing w:after="120" w:before="300"/>
      </w:pPr>
      <w:r>
        <w:rPr>
          <w:rFonts w:ascii="Calibri" w:cs="Calibri" w:eastAsia="Calibri" w:hAnsi="Calibri"/>
          <w:b/>
          <w:bCs/>
          <w:color w:val="0D7377"/>
          <w:sz w:val="28"/>
          <w:szCs w:val="28"/>
        </w:rPr>
        <w:t xml:space="preserve">Posting Schedule</w:t>
      </w:r>
    </w:p>
    <w:p>
      <w:pPr>
        <w:spacing w:after="100" w:before="60"/>
      </w:pPr>
      <w:r>
        <w:rPr>
          <w:rFonts w:ascii="Calibri" w:cs="Calibri" w:eastAsia="Calibri" w:hAnsi="Calibri"/>
          <w:sz w:val="22"/>
          <w:szCs w:val="22"/>
        </w:rPr>
        <w:t xml:space="preserve">Post 5 days per week. Consistency beats frequency — 5 reliable posts outperforms 10 irregular ones.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2500"/>
        <w:gridCol w:w="2826"/>
      </w:tblGrid>
      <w:tr>
        <w:tc>
          <w:tcPr>
            <w:tcW w:type="dxa" w:w="1400"/>
            <w:tcBorders>
              <w:top w:val="single" w:color="132635" w:sz="4"/>
              <w:left w:val="single" w:color="132635" w:sz="4"/>
              <w:bottom w:val="single" w:color="132635" w:sz="4"/>
              <w:right w:val="single" w:color="132635" w:sz="4"/>
            </w:tcBorders>
            <w:shd w:fill="132635"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Day</w:t>
            </w:r>
          </w:p>
        </w:tc>
        <w:tc>
          <w:tcPr>
            <w:tcW w:type="dxa" w:w="2300"/>
            <w:tcBorders>
              <w:top w:val="single" w:color="132635" w:sz="4"/>
              <w:left w:val="single" w:color="132635" w:sz="4"/>
              <w:bottom w:val="single" w:color="132635" w:sz="4"/>
              <w:right w:val="single" w:color="132635" w:sz="4"/>
            </w:tcBorders>
            <w:shd w:fill="132635"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Pillar</w:t>
            </w:r>
          </w:p>
        </w:tc>
        <w:tc>
          <w:tcPr>
            <w:tcW w:type="dxa" w:w="2500"/>
            <w:tcBorders>
              <w:top w:val="single" w:color="132635" w:sz="4"/>
              <w:left w:val="single" w:color="132635" w:sz="4"/>
              <w:bottom w:val="single" w:color="132635" w:sz="4"/>
              <w:right w:val="single" w:color="132635" w:sz="4"/>
            </w:tcBorders>
            <w:shd w:fill="132635"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Best Post Time (local)</w:t>
            </w:r>
          </w:p>
        </w:tc>
        <w:tc>
          <w:tcPr>
            <w:tcW w:type="dxa" w:w="2826"/>
            <w:tcBorders>
              <w:top w:val="single" w:color="132635" w:sz="4"/>
              <w:left w:val="single" w:color="132635" w:sz="4"/>
              <w:bottom w:val="single" w:color="132635" w:sz="4"/>
              <w:right w:val="single" w:color="132635" w:sz="4"/>
            </w:tcBorders>
            <w:shd w:fill="132635"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Format</w:t>
            </w:r>
          </w:p>
        </w:tc>
      </w:tr>
      <w:tr>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Monday</w:t>
            </w:r>
          </w:p>
        </w:tc>
        <w:tc>
          <w:tcPr>
            <w:tcW w:type="dxa" w:w="23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Pain / Problem</w:t>
            </w:r>
          </w:p>
        </w:tc>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8:00 – 9:00 AM</w:t>
            </w:r>
          </w:p>
        </w:tc>
        <w:tc>
          <w:tcPr>
            <w:tcW w:type="dxa" w:w="2826"/>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Short hook + story + question</w:t>
            </w:r>
          </w:p>
        </w:tc>
      </w:tr>
      <w:tr>
        <w:tc>
          <w:tcPr>
            <w:tcW w:type="dxa" w:w="1400"/>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Tuesday</w:t>
            </w:r>
          </w:p>
        </w:tc>
        <w:tc>
          <w:tcPr>
            <w:tcW w:type="dxa" w:w="2300"/>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Educational / How-To</w:t>
            </w:r>
          </w:p>
        </w:tc>
        <w:tc>
          <w:tcPr>
            <w:tcW w:type="dxa" w:w="2500"/>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9:00 – 10:00 AM</w:t>
            </w:r>
          </w:p>
        </w:tc>
        <w:tc>
          <w:tcPr>
            <w:tcW w:type="dxa" w:w="2826"/>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Numbered list (5–7 items)</w:t>
            </w:r>
          </w:p>
        </w:tc>
      </w:tr>
      <w:tr>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Wednesday</w:t>
            </w:r>
          </w:p>
        </w:tc>
        <w:tc>
          <w:tcPr>
            <w:tcW w:type="dxa" w:w="23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Building in Public</w:t>
            </w:r>
          </w:p>
        </w:tc>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8:00 – 9:30 AM</w:t>
            </w:r>
          </w:p>
        </w:tc>
        <w:tc>
          <w:tcPr>
            <w:tcW w:type="dxa" w:w="2826"/>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Narrative story (800–1200 chars)</w:t>
            </w:r>
          </w:p>
        </w:tc>
      </w:tr>
      <w:tr>
        <w:tc>
          <w:tcPr>
            <w:tcW w:type="dxa" w:w="1400"/>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Thursday</w:t>
            </w:r>
          </w:p>
        </w:tc>
        <w:tc>
          <w:tcPr>
            <w:tcW w:type="dxa" w:w="2300"/>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Educational / How-To</w:t>
            </w:r>
          </w:p>
        </w:tc>
        <w:tc>
          <w:tcPr>
            <w:tcW w:type="dxa" w:w="2500"/>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9:00 – 10:00 AM</w:t>
            </w:r>
          </w:p>
        </w:tc>
        <w:tc>
          <w:tcPr>
            <w:tcW w:type="dxa" w:w="2826"/>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Checklist or bullet list</w:t>
            </w:r>
          </w:p>
        </w:tc>
      </w:tr>
      <w:tr>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Friday</w:t>
            </w:r>
          </w:p>
        </w:tc>
        <w:tc>
          <w:tcPr>
            <w:tcW w:type="dxa" w:w="23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Demo / Feature Spotlight</w:t>
            </w:r>
          </w:p>
        </w:tc>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8:30 – 10:00 AM</w:t>
            </w:r>
          </w:p>
        </w:tc>
        <w:tc>
          <w:tcPr>
            <w:tcW w:type="dxa" w:w="2826"/>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Visual description + question</w:t>
            </w:r>
          </w:p>
        </w:tc>
      </w:tr>
      <w:tr>
        <w:tc>
          <w:tcPr>
            <w:tcW w:type="dxa" w:w="1400"/>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Saturday</w:t>
            </w:r>
          </w:p>
        </w:tc>
        <w:tc>
          <w:tcPr>
            <w:tcW w:type="dxa" w:w="2300"/>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Question / Community</w:t>
            </w:r>
          </w:p>
        </w:tc>
        <w:tc>
          <w:tcPr>
            <w:tcW w:type="dxa" w:w="2500"/>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10:00 AM – 12:00 PM</w:t>
            </w:r>
          </w:p>
        </w:tc>
        <w:tc>
          <w:tcPr>
            <w:tcW w:type="dxa" w:w="2826"/>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Single question, short context</w:t>
            </w:r>
          </w:p>
        </w:tc>
      </w:tr>
      <w:tr>
        <w:tc>
          <w:tcPr>
            <w:tcW w:type="dxa" w:w="14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Sunday</w:t>
            </w:r>
          </w:p>
        </w:tc>
        <w:tc>
          <w:tcPr>
            <w:tcW w:type="dxa" w:w="23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Optional: Repurpose/Reshare</w:t>
            </w:r>
          </w:p>
        </w:tc>
        <w:tc>
          <w:tcPr>
            <w:tcW w:type="dxa" w:w="2500"/>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w:t>
            </w:r>
          </w:p>
        </w:tc>
        <w:tc>
          <w:tcPr>
            <w:tcW w:type="dxa" w:w="2826"/>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Reshare a top performer</w:t>
            </w:r>
          </w:p>
        </w:tc>
      </w:tr>
    </w:tbl>
    <w:p>
      <w:pPr>
        <w:spacing w:after="80" w:before="80"/>
      </w:pPr>
    </w:p>
    <w:p>
      <w:pPr>
        <w:pStyle w:val="Heading2"/>
        <w:spacing w:after="120" w:before="300"/>
      </w:pPr>
      <w:r>
        <w:rPr>
          <w:rFonts w:ascii="Calibri" w:cs="Calibri" w:eastAsia="Calibri" w:hAnsi="Calibri"/>
          <w:b/>
          <w:bCs/>
          <w:color w:val="0D7377"/>
          <w:sz w:val="28"/>
          <w:szCs w:val="28"/>
        </w:rPr>
        <w:t xml:space="preserve">Days 1–25: Fully Written Posts</w:t>
      </w:r>
    </w:p>
    <w:p>
      <w:pPr>
        <w:spacing w:after="100" w:before="60"/>
      </w:pPr>
      <w:r>
        <w:rPr>
          <w:rFonts w:ascii="Calibri" w:cs="Calibri" w:eastAsia="Calibri" w:hAnsi="Calibri"/>
          <w:sz w:val="22"/>
          <w:szCs w:val="22"/>
        </w:rPr>
        <w:t xml:space="preserve">Each post below is ready to publish. Copy the text, add any relevant image or screenshot, and post at the scheduled time. Adjust hashtags if needed for your primary market that week.</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1 · Day 1 (Monday)  </w:t>
            </w:r>
            <w:r>
              <w:rPr>
                <w:rFonts w:ascii="Calibri" w:cs="Calibri" w:eastAsia="Calibri" w:hAnsi="Calibri"/>
                <w:color w:val="C9A84C"/>
                <w:sz w:val="20"/>
                <w:szCs w:val="20"/>
              </w:rPr>
              <w:t xml:space="preserve">| Pain / Problem</w:t>
            </w:r>
          </w:p>
          <w:p>
            <w:pPr>
              <w:spacing w:after="80" w:before="20"/>
            </w:pPr>
            <w:r>
              <w:rPr>
                <w:rFonts w:ascii="Calibri" w:cs="Calibri" w:eastAsia="Calibri" w:hAnsi="Calibri"/>
                <w:b/>
                <w:bCs/>
                <w:color w:val="FFFFFF"/>
                <w:sz w:val="22"/>
                <w:szCs w:val="22"/>
              </w:rPr>
              <w:t xml:space="preserve">The hidden cost of managing properties on WhatsApp</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We surveyed property managers across Nairobi, Dubai, and London.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answer to "how do you track rent payments?" shocked us.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67% said: WhatsApp messages and a notebook.</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Here is what that actually costs you:</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 3–5 hours a week chasing payment confirmations</w:t>
            </w:r>
          </w:p>
          <w:p>
            <w:pPr>
              <w:spacing w:after="30" w:before="30"/>
            </w:pPr>
            <w:r>
              <w:rPr>
                <w:rFonts w:ascii="Calibri" w:cs="Calibri" w:eastAsia="Calibri" w:hAnsi="Calibri"/>
                <w:color w:val="1A1A1A"/>
                <w:sz w:val="21"/>
                <w:szCs w:val="21"/>
              </w:rPr>
              <w:t xml:space="preserve">→ Missed deposits because no one logged them</w:t>
            </w:r>
          </w:p>
          <w:p>
            <w:pPr>
              <w:spacing w:after="30" w:before="30"/>
            </w:pPr>
            <w:r>
              <w:rPr>
                <w:rFonts w:ascii="Calibri" w:cs="Calibri" w:eastAsia="Calibri" w:hAnsi="Calibri"/>
                <w:color w:val="1A1A1A"/>
                <w:sz w:val="21"/>
                <w:szCs w:val="21"/>
              </w:rPr>
              <w:t xml:space="preserve">→ Month-end panic recreating records from screenshots</w:t>
            </w:r>
          </w:p>
          <w:p>
            <w:pPr>
              <w:spacing w:after="30" w:before="30"/>
            </w:pPr>
            <w:r>
              <w:rPr>
                <w:rFonts w:ascii="Calibri" w:cs="Calibri" w:eastAsia="Calibri" w:hAnsi="Calibri"/>
                <w:color w:val="1A1A1A"/>
                <w:sz w:val="21"/>
                <w:szCs w:val="21"/>
              </w:rPr>
              <w:t xml:space="preserve">→ Landlord asking for a report you cannot produce in under an hour</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problem is not discipline.</w:t>
            </w:r>
          </w:p>
          <w:p>
            <w:pPr>
              <w:spacing w:after="30" w:before="30"/>
            </w:pPr>
            <w:r>
              <w:rPr>
                <w:rFonts w:ascii="Calibri" w:cs="Calibri" w:eastAsia="Calibri" w:hAnsi="Calibri"/>
                <w:color w:val="1A1A1A"/>
                <w:sz w:val="21"/>
                <w:szCs w:val="21"/>
              </w:rPr>
              <w:t xml:space="preserve">The problem is that no tool was built for your specific workflow.</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 managers in Nairobi deal with M-Pesa payments.</w:t>
            </w:r>
          </w:p>
          <w:p>
            <w:pPr>
              <w:spacing w:after="30" w:before="30"/>
            </w:pPr>
            <w:r>
              <w:rPr>
                <w:rFonts w:ascii="Calibri" w:cs="Calibri" w:eastAsia="Calibri" w:hAnsi="Calibri"/>
                <w:color w:val="1A1A1A"/>
                <w:sz w:val="21"/>
                <w:szCs w:val="21"/>
              </w:rPr>
              <w:t xml:space="preserve">Managers in Dubai deal with post-dated cheques and service charges.</w:t>
            </w:r>
          </w:p>
          <w:p>
            <w:pPr>
              <w:spacing w:after="30" w:before="30"/>
            </w:pPr>
            <w:r>
              <w:rPr>
                <w:rFonts w:ascii="Calibri" w:cs="Calibri" w:eastAsia="Calibri" w:hAnsi="Calibri"/>
                <w:color w:val="1A1A1A"/>
                <w:sz w:val="21"/>
                <w:szCs w:val="21"/>
              </w:rPr>
              <w:t xml:space="preserve">Managers in London deal with holding deposits and Section 21 compliance.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One-size spreadsheet fits none of you.</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We built GroundWorkPM to fit all of you.</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What does your current system look like? Drop it in the comments — genuinely curious.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#PropTech #LandlordLife #RealEstate #GroundWorkPM</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1 · Day 2 (Tuesday)  </w:t>
            </w:r>
            <w:r>
              <w:rPr>
                <w:rFonts w:ascii="Calibri" w:cs="Calibri" w:eastAsia="Calibri" w:hAnsi="Calibri"/>
                <w:color w:val="C9A84C"/>
                <w:sz w:val="20"/>
                <w:szCs w:val="20"/>
              </w:rPr>
              <w:t xml:space="preserve">| Educational / How-To</w:t>
            </w:r>
          </w:p>
          <w:p>
            <w:pPr>
              <w:spacing w:after="80" w:before="20"/>
            </w:pPr>
            <w:r>
              <w:rPr>
                <w:rFonts w:ascii="Calibri" w:cs="Calibri" w:eastAsia="Calibri" w:hAnsi="Calibri"/>
                <w:b/>
                <w:bCs/>
                <w:color w:val="FFFFFF"/>
                <w:sz w:val="22"/>
                <w:szCs w:val="22"/>
              </w:rPr>
              <w:t xml:space="preserve">5 rent collection habits that cut late payments by 40%</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Late rent is not a tenant problem. It is a system problem.</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Here are five habits top property managers swear by: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1. Send invoices 7 days before due date (not on the day)</w:t>
            </w:r>
          </w:p>
          <w:p>
            <w:pPr>
              <w:spacing w:after="30" w:before="30"/>
            </w:pPr>
            <w:r>
              <w:rPr>
                <w:rFonts w:ascii="Calibri" w:cs="Calibri" w:eastAsia="Calibri" w:hAnsi="Calibri"/>
                <w:color w:val="1A1A1A"/>
                <w:sz w:val="21"/>
                <w:szCs w:val="21"/>
              </w:rPr>
              <w:t xml:space="preserve">   Tenants are more likely to pay when they have time to plan.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2. Include payment instructions EVERY time</w:t>
            </w:r>
          </w:p>
          <w:p>
            <w:pPr>
              <w:spacing w:after="30" w:before="30"/>
            </w:pPr>
            <w:r>
              <w:rPr>
                <w:rFonts w:ascii="Calibri" w:cs="Calibri" w:eastAsia="Calibri" w:hAnsi="Calibri"/>
                <w:color w:val="1A1A1A"/>
                <w:sz w:val="21"/>
                <w:szCs w:val="21"/>
              </w:rPr>
              <w:t xml:space="preserve">   Do not assume they saved your M-Pesa number or bank details.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3. Track payment status in one place — not across WhatsApp threads</w:t>
            </w:r>
          </w:p>
          <w:p>
            <w:pPr>
              <w:spacing w:after="30" w:before="30"/>
            </w:pPr>
            <w:r>
              <w:rPr>
                <w:rFonts w:ascii="Calibri" w:cs="Calibri" w:eastAsia="Calibri" w:hAnsi="Calibri"/>
                <w:color w:val="1A1A1A"/>
                <w:sz w:val="21"/>
                <w:szCs w:val="21"/>
              </w:rPr>
              <w:t xml:space="preserve">   If you cannot see who has NOT paid at a glance, you are chasing blind.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4. Automate the reminder (not the relationship)</w:t>
            </w:r>
          </w:p>
          <w:p>
            <w:pPr>
              <w:spacing w:after="30" w:before="30"/>
            </w:pPr>
            <w:r>
              <w:rPr>
                <w:rFonts w:ascii="Calibri" w:cs="Calibri" w:eastAsia="Calibri" w:hAnsi="Calibri"/>
                <w:color w:val="1A1A1A"/>
                <w:sz w:val="21"/>
                <w:szCs w:val="21"/>
              </w:rPr>
              <w:t xml:space="preserve">   A system reminder is not rude. Chasing by phone three days late is worse.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5. Issue a receipt immediately when payment lands</w:t>
            </w:r>
          </w:p>
          <w:p>
            <w:pPr>
              <w:spacing w:after="30" w:before="30"/>
            </w:pPr>
            <w:r>
              <w:rPr>
                <w:rFonts w:ascii="Calibri" w:cs="Calibri" w:eastAsia="Calibri" w:hAnsi="Calibri"/>
                <w:color w:val="1A1A1A"/>
                <w:sz w:val="21"/>
                <w:szCs w:val="21"/>
              </w:rPr>
              <w:t xml:space="preserve">   Tenants who get receipts trust you. Trusted managers get paid faster.</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We built all five of these into GroundWorkPM so you do not have to remember them.</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Which of these is hardest for you right now?</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#RentCollection #LandlordTips #PropTech</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1 · Day 3 (Wednesday)  </w:t>
            </w:r>
            <w:r>
              <w:rPr>
                <w:rFonts w:ascii="Calibri" w:cs="Calibri" w:eastAsia="Calibri" w:hAnsi="Calibri"/>
                <w:color w:val="C9A84C"/>
                <w:sz w:val="20"/>
                <w:szCs w:val="20"/>
              </w:rPr>
              <w:t xml:space="preserve">| Building in Public</w:t>
            </w:r>
          </w:p>
          <w:p>
            <w:pPr>
              <w:spacing w:after="80" w:before="20"/>
            </w:pPr>
            <w:r>
              <w:rPr>
                <w:rFonts w:ascii="Calibri" w:cs="Calibri" w:eastAsia="Calibri" w:hAnsi="Calibri"/>
                <w:b/>
                <w:bCs/>
                <w:color w:val="FFFFFF"/>
                <w:sz w:val="22"/>
                <w:szCs w:val="22"/>
              </w:rPr>
              <w:t xml:space="preserve">Why I built a property management app nobody asked me to build</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Three years ago I watched a property manager lose a client.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Not because she was bad at her job.</w:t>
            </w:r>
          </w:p>
          <w:p>
            <w:pPr>
              <w:spacing w:after="30" w:before="30"/>
            </w:pPr>
            <w:r>
              <w:rPr>
                <w:rFonts w:ascii="Calibri" w:cs="Calibri" w:eastAsia="Calibri" w:hAnsi="Calibri"/>
                <w:color w:val="1A1A1A"/>
                <w:sz w:val="21"/>
                <w:szCs w:val="21"/>
              </w:rPr>
              <w:t xml:space="preserve">Because she could not produce a single clean report when the landlord asked.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She managed 18 units. Across two spreadsheets, a notebook, and her memory.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Every number was there — scattered across five WhatsApp threads and a folder of M-Pesa screenshots.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That landlord found someone else. She lost KES 120,000/year in management fees.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 could not stop thinking about it.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tools that exist were built for US property managers with US workflows.</w:t>
            </w:r>
          </w:p>
          <w:p>
            <w:pPr>
              <w:spacing w:after="30" w:before="30"/>
            </w:pPr>
            <w:r>
              <w:rPr>
                <w:rFonts w:ascii="Calibri" w:cs="Calibri" w:eastAsia="Calibri" w:hAnsi="Calibri"/>
                <w:color w:val="1A1A1A"/>
                <w:sz w:val="21"/>
                <w:szCs w:val="21"/>
              </w:rPr>
              <w:t xml:space="preserve">Not for someone juggling M-Pesa, post-dated cheques, and a landlord in the diaspora who wants a PDF on the 1st.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So I built GroundWorkPM.</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No VC funding. No team. Just a problem I could not ignore.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Today it tracks income, expenses, maintenance, compliance, and tenant comms — across Kenya, UAE, and the UK.</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Still early. Still building.</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But the property manager I originally thought of? She is our first power user.</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 will share more of the journey here. Follow along if you manage property or think about PropTech.</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#BuildingInPublic #PropTech #StartupLife #PropertyManagement #GroundWorkPM</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1 · Day 4 (Thursday)  </w:t>
            </w:r>
            <w:r>
              <w:rPr>
                <w:rFonts w:ascii="Calibri" w:cs="Calibri" w:eastAsia="Calibri" w:hAnsi="Calibri"/>
                <w:color w:val="C9A84C"/>
                <w:sz w:val="20"/>
                <w:szCs w:val="20"/>
              </w:rPr>
              <w:t xml:space="preserve">| Educational / How-To</w:t>
            </w:r>
          </w:p>
          <w:p>
            <w:pPr>
              <w:spacing w:after="80" w:before="20"/>
            </w:pPr>
            <w:r>
              <w:rPr>
                <w:rFonts w:ascii="Calibri" w:cs="Calibri" w:eastAsia="Calibri" w:hAnsi="Calibri"/>
                <w:b/>
                <w:bCs/>
                <w:color w:val="FFFFFF"/>
                <w:sz w:val="22"/>
                <w:szCs w:val="22"/>
              </w:rPr>
              <w:t xml:space="preserve">How to produce a landlord report in under 10 minutes</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Most property managers dread the end of the month.</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Not because the numbers are bad. Because assembling the report takes all morning.</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Here is the exact structure a great owner report needs: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1. Opening summary (3 numbers only)</w:t>
            </w:r>
          </w:p>
          <w:p>
            <w:pPr>
              <w:spacing w:after="30" w:before="30"/>
            </w:pPr>
            <w:r>
              <w:rPr>
                <w:rFonts w:ascii="Calibri" w:cs="Calibri" w:eastAsia="Calibri" w:hAnsi="Calibri"/>
                <w:color w:val="1A1A1A"/>
                <w:sz w:val="21"/>
                <w:szCs w:val="21"/>
              </w:rPr>
              <w:t xml:space="preserve">   → Gross income this month</w:t>
            </w:r>
          </w:p>
          <w:p>
            <w:pPr>
              <w:spacing w:after="30" w:before="30"/>
            </w:pPr>
            <w:r>
              <w:rPr>
                <w:rFonts w:ascii="Calibri" w:cs="Calibri" w:eastAsia="Calibri" w:hAnsi="Calibri"/>
                <w:color w:val="1A1A1A"/>
                <w:sz w:val="21"/>
                <w:szCs w:val="21"/>
              </w:rPr>
              <w:t xml:space="preserve">   → Total expenses</w:t>
            </w:r>
          </w:p>
          <w:p>
            <w:pPr>
              <w:spacing w:after="30" w:before="30"/>
            </w:pPr>
            <w:r>
              <w:rPr>
                <w:rFonts w:ascii="Calibri" w:cs="Calibri" w:eastAsia="Calibri" w:hAnsi="Calibri"/>
                <w:color w:val="1A1A1A"/>
                <w:sz w:val="21"/>
                <w:szCs w:val="21"/>
              </w:rPr>
              <w:t xml:space="preserve">   → Net to landlord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2. Income breakdown by unit</w:t>
            </w:r>
          </w:p>
          <w:p>
            <w:pPr>
              <w:spacing w:after="30" w:before="30"/>
            </w:pPr>
            <w:r>
              <w:rPr>
                <w:rFonts w:ascii="Calibri" w:cs="Calibri" w:eastAsia="Calibri" w:hAnsi="Calibri"/>
                <w:color w:val="1A1A1A"/>
                <w:sz w:val="21"/>
                <w:szCs w:val="21"/>
              </w:rPr>
              <w:t xml:space="preserve">   Which unit paid, how much, which date. That is it.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3. Expense detail</w:t>
            </w:r>
          </w:p>
          <w:p>
            <w:pPr>
              <w:spacing w:after="30" w:before="30"/>
            </w:pPr>
            <w:r>
              <w:rPr>
                <w:rFonts w:ascii="Calibri" w:cs="Calibri" w:eastAsia="Calibri" w:hAnsi="Calibri"/>
                <w:color w:val="1A1A1A"/>
                <w:sz w:val="21"/>
                <w:szCs w:val="21"/>
              </w:rPr>
              <w:t xml:space="preserve">   What was spent, on what, with a receipt reference.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4. Occupancy snapshot</w:t>
            </w:r>
          </w:p>
          <w:p>
            <w:pPr>
              <w:spacing w:after="30" w:before="30"/>
            </w:pPr>
            <w:r>
              <w:rPr>
                <w:rFonts w:ascii="Calibri" w:cs="Calibri" w:eastAsia="Calibri" w:hAnsi="Calibri"/>
                <w:color w:val="1A1A1A"/>
                <w:sz w:val="21"/>
                <w:szCs w:val="21"/>
              </w:rPr>
              <w:t xml:space="preserve">   Which units are occupied, which are vacant, any upcoming lease ends.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5. Notes / action items</w:t>
            </w:r>
          </w:p>
          <w:p>
            <w:pPr>
              <w:spacing w:after="30" w:before="30"/>
            </w:pPr>
            <w:r>
              <w:rPr>
                <w:rFonts w:ascii="Calibri" w:cs="Calibri" w:eastAsia="Calibri" w:hAnsi="Calibri"/>
                <w:color w:val="1A1A1A"/>
                <w:sz w:val="21"/>
                <w:szCs w:val="21"/>
              </w:rPr>
              <w:t xml:space="preserve">   Anything the landlord needs to decide or approve.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That is the whole report. One page. Ten minutes to build if your data is already in one place.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reason it takes 3 hours for most managers is step zero: getting the data OUT of WhatsApp, notebooks, and four different spreadsheets.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GroundWorkPM generates this report as a PDF automatically. Landlord gets it on the 1st without anyone spending their morning on it.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What does your current month-end process look like?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#LandlordReporting #PropTech #RealEstate</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1 · Day 5 (Friday)  </w:t>
            </w:r>
            <w:r>
              <w:rPr>
                <w:rFonts w:ascii="Calibri" w:cs="Calibri" w:eastAsia="Calibri" w:hAnsi="Calibri"/>
                <w:color w:val="C9A84C"/>
                <w:sz w:val="20"/>
                <w:szCs w:val="20"/>
              </w:rPr>
              <w:t xml:space="preserve">| Demo / Feature Spotlight</w:t>
            </w:r>
          </w:p>
          <w:p>
            <w:pPr>
              <w:spacing w:after="80" w:before="20"/>
            </w:pPr>
            <w:r>
              <w:rPr>
                <w:rFonts w:ascii="Calibri" w:cs="Calibri" w:eastAsia="Calibri" w:hAnsi="Calibri"/>
                <w:b/>
                <w:bCs/>
                <w:color w:val="FFFFFF"/>
                <w:sz w:val="22"/>
                <w:szCs w:val="22"/>
              </w:rPr>
              <w:t xml:space="preserve">From "I have no idea who has paid" to a live dashboard in 5 minutes</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This is the most common thing new GroundWorkPM users say after their first login: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 did not realise how much I was holding in my head."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Here is what they mean: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Before: mental map of 12 tenants, rough idea of who paid, rough idea of what was spent, rough idea of what to tell the landlord.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After: one dashboard. Green = paid. Red = overdue. Amber = invoice sent but not yet received.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No chasing. No guessing. No Friday-night panic.</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dashboard also shows:</w:t>
            </w:r>
          </w:p>
          <w:p>
            <w:pPr>
              <w:spacing w:after="30" w:before="30"/>
            </w:pPr>
            <w:r>
              <w:rPr>
                <w:rFonts w:ascii="Calibri" w:cs="Calibri" w:eastAsia="Calibri" w:hAnsi="Calibri"/>
                <w:color w:val="1A1A1A"/>
                <w:sz w:val="21"/>
                <w:szCs w:val="21"/>
              </w:rPr>
              <w:t xml:space="preserve">→ Occupancy rate (live)</w:t>
            </w:r>
          </w:p>
          <w:p>
            <w:pPr>
              <w:spacing w:after="30" w:before="30"/>
            </w:pPr>
            <w:r>
              <w:rPr>
                <w:rFonts w:ascii="Calibri" w:cs="Calibri" w:eastAsia="Calibri" w:hAnsi="Calibri"/>
                <w:color w:val="1A1A1A"/>
                <w:sz w:val="21"/>
                <w:szCs w:val="21"/>
              </w:rPr>
              <w:t xml:space="preserve">→ Rent collection rate this month</w:t>
            </w:r>
          </w:p>
          <w:p>
            <w:pPr>
              <w:spacing w:after="30" w:before="30"/>
            </w:pPr>
            <w:r>
              <w:rPr>
                <w:rFonts w:ascii="Calibri" w:cs="Calibri" w:eastAsia="Calibri" w:hAnsi="Calibri"/>
                <w:color w:val="1A1A1A"/>
                <w:sz w:val="21"/>
                <w:szCs w:val="21"/>
              </w:rPr>
              <w:t xml:space="preserve">→ Upcoming lease expiries (30-day and 7-day warnings)</w:t>
            </w:r>
          </w:p>
          <w:p>
            <w:pPr>
              <w:spacing w:after="30" w:before="30"/>
            </w:pPr>
            <w:r>
              <w:rPr>
                <w:rFonts w:ascii="Calibri" w:cs="Calibri" w:eastAsia="Calibri" w:hAnsi="Calibri"/>
                <w:color w:val="1A1A1A"/>
                <w:sz w:val="21"/>
                <w:szCs w:val="21"/>
              </w:rPr>
              <w:t xml:space="preserve">→ Overdue maintenance jobs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We built it to be a one-glance answer to "how are my properties doing?"</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If you want to see it in action, the demo is live at groundworkpm.com. No sign-up needed to explore the sample data.</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What is one number you wish you could see at a glance right now?</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#PropTech #ProductDemo #GroundWorkPM #RealEstate</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2 · Day 6 (Monday)  </w:t>
            </w:r>
            <w:r>
              <w:rPr>
                <w:rFonts w:ascii="Calibri" w:cs="Calibri" w:eastAsia="Calibri" w:hAnsi="Calibri"/>
                <w:color w:val="C9A84C"/>
                <w:sz w:val="20"/>
                <w:szCs w:val="20"/>
              </w:rPr>
              <w:t xml:space="preserve">| Pain / Problem</w:t>
            </w:r>
          </w:p>
          <w:p>
            <w:pPr>
              <w:spacing w:after="80" w:before="20"/>
            </w:pPr>
            <w:r>
              <w:rPr>
                <w:rFonts w:ascii="Calibri" w:cs="Calibri" w:eastAsia="Calibri" w:hAnsi="Calibri"/>
                <w:b/>
                <w:bCs/>
                <w:color w:val="FFFFFF"/>
                <w:sz w:val="22"/>
                <w:szCs w:val="22"/>
              </w:rPr>
              <w:t xml:space="preserve">The lease expiry trap — and how property managers fall into it every year</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A tenant's lease expires in 14 days.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You find out because they told you. Not because you were tracking it.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Now you are negotiating a renewal in two weeks with no leverage, no time to find a replacement, and no record of the last agreed terms.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This happens to experienced managers. Not because they are careless. Because tracking 15–30 lease end dates manually across a spreadsheet is genuinely hard to maintain.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cost:</w:t>
            </w:r>
          </w:p>
          <w:p>
            <w:pPr>
              <w:spacing w:after="30" w:before="30"/>
            </w:pPr>
            <w:r>
              <w:rPr>
                <w:rFonts w:ascii="Calibri" w:cs="Calibri" w:eastAsia="Calibri" w:hAnsi="Calibri"/>
                <w:color w:val="1A1A1A"/>
                <w:sz w:val="21"/>
                <w:szCs w:val="21"/>
              </w:rPr>
              <w:t xml:space="preserve">→ Tenants who know you are not watching push back on rent increases</w:t>
            </w:r>
          </w:p>
          <w:p>
            <w:pPr>
              <w:spacing w:after="30" w:before="30"/>
            </w:pPr>
            <w:r>
              <w:rPr>
                <w:rFonts w:ascii="Calibri" w:cs="Calibri" w:eastAsia="Calibri" w:hAnsi="Calibri"/>
                <w:color w:val="1A1A1A"/>
                <w:sz w:val="21"/>
                <w:szCs w:val="21"/>
              </w:rPr>
              <w:t xml:space="preserve">→ You miss the renewal window and end up on a rolling monthly — bad for cash flow projections</w:t>
            </w:r>
          </w:p>
          <w:p>
            <w:pPr>
              <w:spacing w:after="30" w:before="30"/>
            </w:pPr>
            <w:r>
              <w:rPr>
                <w:rFonts w:ascii="Calibri" w:cs="Calibri" w:eastAsia="Calibri" w:hAnsi="Calibri"/>
                <w:color w:val="1A1A1A"/>
                <w:sz w:val="21"/>
                <w:szCs w:val="21"/>
              </w:rPr>
              <w:t xml:space="preserve">→ Landlord asks "what is the lease status?" and you have to open three files to answer</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In Kenya: expired leases create legal grey areas around notice periods.</w:t>
            </w:r>
          </w:p>
          <w:p>
            <w:pPr>
              <w:spacing w:after="30" w:before="30"/>
            </w:pPr>
            <w:r>
              <w:rPr>
                <w:rFonts w:ascii="Calibri" w:cs="Calibri" w:eastAsia="Calibri" w:hAnsi="Calibri"/>
                <w:color w:val="1A1A1A"/>
                <w:sz w:val="21"/>
                <w:szCs w:val="21"/>
              </w:rPr>
              <w:t xml:space="preserve">In the UAE: RERA requires specific notice timelines before non-renewal.</w:t>
            </w:r>
          </w:p>
          <w:p>
            <w:pPr>
              <w:spacing w:after="30" w:before="30"/>
            </w:pPr>
            <w:r>
              <w:rPr>
                <w:rFonts w:ascii="Calibri" w:cs="Calibri" w:eastAsia="Calibri" w:hAnsi="Calibri"/>
                <w:color w:val="1A1A1A"/>
                <w:sz w:val="21"/>
                <w:szCs w:val="21"/>
              </w:rPr>
              <w:t xml:space="preserve">In the UK: Section 21 notices have strict form and timing requirements.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All of these start with knowing — 60 days out — that a lease is ending.</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GroundWorkPM flags leases at 60 days, 30 days, and 7 days. Automatically. Without you having to remember.</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How are you currently tracking lease expiries?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#LeaseRenewal #LandlordTips #PropTech #RealEstate</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2 · Day 7 (Tuesday)  </w:t>
            </w:r>
            <w:r>
              <w:rPr>
                <w:rFonts w:ascii="Calibri" w:cs="Calibri" w:eastAsia="Calibri" w:hAnsi="Calibri"/>
                <w:color w:val="C9A84C"/>
                <w:sz w:val="20"/>
                <w:szCs w:val="20"/>
              </w:rPr>
              <w:t xml:space="preserve">| Educational / How-To</w:t>
            </w:r>
          </w:p>
          <w:p>
            <w:pPr>
              <w:spacing w:after="80" w:before="20"/>
            </w:pPr>
            <w:r>
              <w:rPr>
                <w:rFonts w:ascii="Calibri" w:cs="Calibri" w:eastAsia="Calibri" w:hAnsi="Calibri"/>
                <w:b/>
                <w:bCs/>
                <w:color w:val="FFFFFF"/>
                <w:sz w:val="22"/>
                <w:szCs w:val="22"/>
              </w:rPr>
              <w:t xml:space="preserve">4 things every property manager should do in the first week of a new tenancy</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The first seven days of a tenancy set the tone for everything that follows.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Get these right and you will have fewer disputes, faster payments, and a cleaner handover whenever the tenant eventually leaves.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1. Issue a signed tenancy agreement and keep a digital copy</w:t>
            </w:r>
          </w:p>
          <w:p>
            <w:pPr>
              <w:spacing w:after="30" w:before="30"/>
            </w:pPr>
            <w:r>
              <w:rPr>
                <w:rFonts w:ascii="Calibri" w:cs="Calibri" w:eastAsia="Calibri" w:hAnsi="Calibri"/>
                <w:color w:val="1A1A1A"/>
                <w:sz w:val="21"/>
                <w:szCs w:val="21"/>
              </w:rPr>
              <w:t xml:space="preserve">   Not a WhatsApp screenshot. A PDF with both signatures.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2. Document the unit condition with photos</w:t>
            </w:r>
          </w:p>
          <w:p>
            <w:pPr>
              <w:spacing w:after="30" w:before="30"/>
            </w:pPr>
            <w:r>
              <w:rPr>
                <w:rFonts w:ascii="Calibri" w:cs="Calibri" w:eastAsia="Calibri" w:hAnsi="Calibri"/>
                <w:color w:val="1A1A1A"/>
                <w:sz w:val="21"/>
                <w:szCs w:val="21"/>
              </w:rPr>
              <w:t xml:space="preserve">   Date-stamped. Every room. Every appliance. Store it with the tenancy record — not in your phone's camera roll.</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3. Collect and receipt the deposit separately from rent</w:t>
            </w:r>
          </w:p>
          <w:p>
            <w:pPr>
              <w:spacing w:after="30" w:before="30"/>
            </w:pPr>
            <w:r>
              <w:rPr>
                <w:rFonts w:ascii="Calibri" w:cs="Calibri" w:eastAsia="Calibri" w:hAnsi="Calibri"/>
                <w:color w:val="1A1A1A"/>
                <w:sz w:val="21"/>
                <w:szCs w:val="21"/>
              </w:rPr>
              <w:t xml:space="preserve">   Mixing these up causes arguments at exit. Receipt the deposit explicitly.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4. Set up the tenant on your payment reference system</w:t>
            </w:r>
          </w:p>
          <w:p>
            <w:pPr>
              <w:spacing w:after="30" w:before="30"/>
            </w:pPr>
            <w:r>
              <w:rPr>
                <w:rFonts w:ascii="Calibri" w:cs="Calibri" w:eastAsia="Calibri" w:hAnsi="Calibri"/>
                <w:color w:val="1A1A1A"/>
                <w:sz w:val="21"/>
                <w:szCs w:val="21"/>
              </w:rPr>
              <w:t xml:space="preserve">   Whether that is a specific M-Pesa message code, a bank reference, or a standing order — do it on day one so payment tracking is clean from the start.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None of these take more than 30 minutes combined.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All four become expensive problems if skipped.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Save this post. Share it with a new landlord in your network.</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#NewTenancy #LandlordTips #TenantManagement #PropTech</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2 · Day 8 (Wednesday)  </w:t>
            </w:r>
            <w:r>
              <w:rPr>
                <w:rFonts w:ascii="Calibri" w:cs="Calibri" w:eastAsia="Calibri" w:hAnsi="Calibri"/>
                <w:color w:val="C9A84C"/>
                <w:sz w:val="20"/>
                <w:szCs w:val="20"/>
              </w:rPr>
              <w:t xml:space="preserve">| Building in Public</w:t>
            </w:r>
          </w:p>
          <w:p>
            <w:pPr>
              <w:spacing w:after="80" w:before="20"/>
            </w:pPr>
            <w:r>
              <w:rPr>
                <w:rFonts w:ascii="Calibri" w:cs="Calibri" w:eastAsia="Calibri" w:hAnsi="Calibri"/>
                <w:b/>
                <w:bCs/>
                <w:color w:val="FFFFFF"/>
                <w:sz w:val="22"/>
                <w:szCs w:val="22"/>
              </w:rPr>
              <w:t xml:space="preserve">The feature we almost shipped — and why we did not</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Last month we built an automated WhatsApp rent reminder.</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It worked. Tenants got a message on the 25th reminding them rent was due on the 1st.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We were ready to launch it.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Then one of our beta users said something that stopped us: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"My tenants will think it is spam and block the number. And then I lose the channel I use to handle emergencies."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She was right.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A relationship that took months to build, broken by an automated message from a number they did not recognise.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We shelved it.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Instead we built an email reminder — with the property manager's name in the "from" field, and the invoice PDF attached.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Less clever. But it protects the relationship.</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lesson: automation should make you MORE present to your tenants, not less.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What automated features would you actually want in a property management tool? Honest answers welcome.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#BuildingInPublic #PropTech #ProductThinking #PropertyManagement #GroundWorkPM</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2 · Day 9 (Thursday)  </w:t>
            </w:r>
            <w:r>
              <w:rPr>
                <w:rFonts w:ascii="Calibri" w:cs="Calibri" w:eastAsia="Calibri" w:hAnsi="Calibri"/>
                <w:color w:val="C9A84C"/>
                <w:sz w:val="20"/>
                <w:szCs w:val="20"/>
              </w:rPr>
              <w:t xml:space="preserve">| Educational / How-To</w:t>
            </w:r>
          </w:p>
          <w:p>
            <w:pPr>
              <w:spacing w:after="80" w:before="20"/>
            </w:pPr>
            <w:r>
              <w:rPr>
                <w:rFonts w:ascii="Calibri" w:cs="Calibri" w:eastAsia="Calibri" w:hAnsi="Calibri"/>
                <w:b/>
                <w:bCs/>
                <w:color w:val="FFFFFF"/>
                <w:sz w:val="22"/>
                <w:szCs w:val="22"/>
              </w:rPr>
              <w:t xml:space="preserve">The 3-bucket system for property expenses (and why it matters at tax time)</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Most property managers lump all expenses together.</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This is fine until your accountant calls.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Here is the three-bucket system that saves hours at year end: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Bucket 1: Operating expenses</w:t>
            </w:r>
          </w:p>
          <w:p>
            <w:pPr>
              <w:spacing w:after="30" w:before="30"/>
            </w:pPr>
            <w:r>
              <w:rPr>
                <w:rFonts w:ascii="Calibri" w:cs="Calibri" w:eastAsia="Calibri" w:hAnsi="Calibri"/>
                <w:color w:val="1A1A1A"/>
                <w:sz w:val="21"/>
                <w:szCs w:val="21"/>
              </w:rPr>
              <w:t xml:space="preserve">Day-to-day running costs — cleaning, security, utilities, minor repairs.</w:t>
            </w:r>
          </w:p>
          <w:p>
            <w:pPr>
              <w:spacing w:after="30" w:before="30"/>
            </w:pPr>
            <w:r>
              <w:rPr>
                <w:rFonts w:ascii="Calibri" w:cs="Calibri" w:eastAsia="Calibri" w:hAnsi="Calibri"/>
                <w:color w:val="1A1A1A"/>
                <w:sz w:val="21"/>
                <w:szCs w:val="21"/>
              </w:rPr>
              <w:t xml:space="preserve">These reduce your taxable income.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Bucket 2: Capital items</w:t>
            </w:r>
          </w:p>
          <w:p>
            <w:pPr>
              <w:spacing w:after="30" w:before="30"/>
            </w:pPr>
            <w:r>
              <w:rPr>
                <w:rFonts w:ascii="Calibri" w:cs="Calibri" w:eastAsia="Calibri" w:hAnsi="Calibri"/>
                <w:color w:val="1A1A1A"/>
                <w:sz w:val="21"/>
                <w:szCs w:val="21"/>
              </w:rPr>
              <w:t xml:space="preserve">One-off improvements that increase the property's value — new AC unit, refurbishment, structural work.</w:t>
            </w:r>
          </w:p>
          <w:p>
            <w:pPr>
              <w:spacing w:after="30" w:before="30"/>
            </w:pPr>
            <w:r>
              <w:rPr>
                <w:rFonts w:ascii="Calibri" w:cs="Calibri" w:eastAsia="Calibri" w:hAnsi="Calibri"/>
                <w:color w:val="1A1A1A"/>
                <w:sz w:val="21"/>
                <w:szCs w:val="21"/>
              </w:rPr>
              <w:t xml:space="preserve">These are depreciated differently. Mixing them with operating costs overstates your monthly P&amp;L.</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Bucket 3: Owner disbursements</w:t>
            </w:r>
          </w:p>
          <w:p>
            <w:pPr>
              <w:spacing w:after="30" w:before="30"/>
            </w:pPr>
            <w:r>
              <w:rPr>
                <w:rFonts w:ascii="Calibri" w:cs="Calibri" w:eastAsia="Calibri" w:hAnsi="Calibri"/>
                <w:color w:val="1A1A1A"/>
                <w:sz w:val="21"/>
                <w:szCs w:val="21"/>
              </w:rPr>
              <w:t xml:space="preserve">Money paid to the landlord. This is not an expense — it is a transfer. Keep it separate or your P&amp;L is meaningless.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mistake most managers make: putting a KES 85,000 AC unit in the same column as a KES 2,000 plumber call-out.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Your profit for that month looks terrible. The landlord panics. You spend 45 minutes explaining.</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GroundWorkPM separates capital items (sunk costs) from operating expenses automatically — they appear in a separate section of the report.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Does your current system separate these three buckets?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#AccountingTips #LandlordFinance #PropTech #RealEstate</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2 · Day 10 (Friday)  </w:t>
            </w:r>
            <w:r>
              <w:rPr>
                <w:rFonts w:ascii="Calibri" w:cs="Calibri" w:eastAsia="Calibri" w:hAnsi="Calibri"/>
                <w:color w:val="C9A84C"/>
                <w:sz w:val="20"/>
                <w:szCs w:val="20"/>
              </w:rPr>
              <w:t xml:space="preserve">| Demo / Feature Spotlight</w:t>
            </w:r>
          </w:p>
          <w:p>
            <w:pPr>
              <w:spacing w:after="80" w:before="20"/>
            </w:pPr>
            <w:r>
              <w:rPr>
                <w:rFonts w:ascii="Calibri" w:cs="Calibri" w:eastAsia="Calibri" w:hAnsi="Calibri"/>
                <w:b/>
                <w:bCs/>
                <w:color w:val="FFFFFF"/>
                <w:sz w:val="22"/>
                <w:szCs w:val="22"/>
              </w:rPr>
              <w:t xml:space="preserve">The tenant portal — your 24/7 front desk without the overhead</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Property managers get calls at 9pm.</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"Can you resend my invoice?"</w:t>
            </w:r>
          </w:p>
          <w:p>
            <w:pPr>
              <w:spacing w:after="30" w:before="30"/>
            </w:pPr>
            <w:r>
              <w:rPr>
                <w:rFonts w:ascii="Calibri" w:cs="Calibri" w:eastAsia="Calibri" w:hAnsi="Calibri"/>
                <w:color w:val="1A1A1A"/>
                <w:sz w:val="21"/>
                <w:szCs w:val="21"/>
              </w:rPr>
              <w:t xml:space="preserve">"What is my outstanding balance?"</w:t>
            </w:r>
          </w:p>
          <w:p>
            <w:pPr>
              <w:spacing w:after="30" w:before="30"/>
            </w:pPr>
            <w:r>
              <w:rPr>
                <w:rFonts w:ascii="Calibri" w:cs="Calibri" w:eastAsia="Calibri" w:hAnsi="Calibri"/>
                <w:color w:val="1A1A1A"/>
                <w:sz w:val="21"/>
                <w:szCs w:val="21"/>
              </w:rPr>
              <w:t xml:space="preserve">"How do I submit a maintenance request?"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Every one of these is a five-minute task that interrupts your evening.</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We built the GroundWorkPM tenant portal to handle all three.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No app download. No password. Just a secure link you share with the tenant once.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From their portal they can:</w:t>
            </w:r>
          </w:p>
          <w:p>
            <w:pPr>
              <w:spacing w:after="30" w:before="30"/>
            </w:pPr>
            <w:r>
              <w:rPr>
                <w:rFonts w:ascii="Calibri" w:cs="Calibri" w:eastAsia="Calibri" w:hAnsi="Calibri"/>
                <w:color w:val="1A1A1A"/>
                <w:sz w:val="21"/>
                <w:szCs w:val="21"/>
              </w:rPr>
              <w:t xml:space="preserve">→ View all their invoices and payment history</w:t>
            </w:r>
          </w:p>
          <w:p>
            <w:pPr>
              <w:spacing w:after="30" w:before="30"/>
            </w:pPr>
            <w:r>
              <w:rPr>
                <w:rFonts w:ascii="Calibri" w:cs="Calibri" w:eastAsia="Calibri" w:hAnsi="Calibri"/>
                <w:color w:val="1A1A1A"/>
                <w:sz w:val="21"/>
                <w:szCs w:val="21"/>
              </w:rPr>
              <w:t xml:space="preserve">→ Download PDFs for any invoice</w:t>
            </w:r>
          </w:p>
          <w:p>
            <w:pPr>
              <w:spacing w:after="30" w:before="30"/>
            </w:pPr>
            <w:r>
              <w:rPr>
                <w:rFonts w:ascii="Calibri" w:cs="Calibri" w:eastAsia="Calibri" w:hAnsi="Calibri"/>
                <w:color w:val="1A1A1A"/>
                <w:sz w:val="21"/>
                <w:szCs w:val="21"/>
              </w:rPr>
              <w:t xml:space="preserve">→ Submit a maintenance request (goes straight to your queue)</w:t>
            </w:r>
          </w:p>
          <w:p>
            <w:pPr>
              <w:spacing w:after="30" w:before="30"/>
            </w:pPr>
            <w:r>
              <w:rPr>
                <w:rFonts w:ascii="Calibri" w:cs="Calibri" w:eastAsia="Calibri" w:hAnsi="Calibri"/>
                <w:color w:val="1A1A1A"/>
                <w:sz w:val="21"/>
                <w:szCs w:val="21"/>
              </w:rPr>
              <w:t xml:space="preserve">→ See their lease end date and outstanding balance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You get fewer calls.</w:t>
            </w:r>
          </w:p>
          <w:p>
            <w:pPr>
              <w:spacing w:after="30" w:before="30"/>
            </w:pPr>
            <w:r>
              <w:rPr>
                <w:rFonts w:ascii="Calibri" w:cs="Calibri" w:eastAsia="Calibri" w:hAnsi="Calibri"/>
                <w:color w:val="1A1A1A"/>
                <w:sz w:val="21"/>
                <w:szCs w:val="21"/>
              </w:rPr>
              <w:t xml:space="preserve">They get answers instantly.</w:t>
            </w:r>
          </w:p>
          <w:p>
            <w:pPr>
              <w:spacing w:after="30" w:before="30"/>
            </w:pPr>
            <w:r>
              <w:rPr>
                <w:rFonts w:ascii="Calibri" w:cs="Calibri" w:eastAsia="Calibri" w:hAnsi="Calibri"/>
                <w:color w:val="1A1A1A"/>
                <w:sz w:val="21"/>
                <w:szCs w:val="21"/>
              </w:rPr>
              <w:t xml:space="preserve">And every maintenance request they submit lands in your system automatically — tracked, timestamped, and ready to assign.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We generate the link from the tenant profile page. Revoke it any time.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What is the most common after-hours question you get from tenants?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#TenantExperience #PropTech #GroundWorkPM #RealEstate</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3 · Day 11 (Monday)  </w:t>
            </w:r>
            <w:r>
              <w:rPr>
                <w:rFonts w:ascii="Calibri" w:cs="Calibri" w:eastAsia="Calibri" w:hAnsi="Calibri"/>
                <w:color w:val="C9A84C"/>
                <w:sz w:val="20"/>
                <w:szCs w:val="20"/>
              </w:rPr>
              <w:t xml:space="preserve">| Pain / Problem</w:t>
            </w:r>
          </w:p>
          <w:p>
            <w:pPr>
              <w:spacing w:after="80" w:before="20"/>
            </w:pPr>
            <w:r>
              <w:rPr>
                <w:rFonts w:ascii="Calibri" w:cs="Calibri" w:eastAsia="Calibri" w:hAnsi="Calibri"/>
                <w:b/>
                <w:bCs/>
                <w:color w:val="FFFFFF"/>
                <w:sz w:val="22"/>
                <w:szCs w:val="22"/>
              </w:rPr>
              <w:t xml:space="preserve">Why most property managers cannot answer this one question</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"What is my actual profit this month?"</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Sounds simple. Rarely is.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Because answering it requires knowing:</w:t>
            </w:r>
          </w:p>
          <w:p>
            <w:pPr>
              <w:spacing w:after="30" w:before="30"/>
            </w:pPr>
            <w:r>
              <w:rPr>
                <w:rFonts w:ascii="Calibri" w:cs="Calibri" w:eastAsia="Calibri" w:hAnsi="Calibri"/>
                <w:color w:val="1A1A1A"/>
                <w:sz w:val="21"/>
                <w:szCs w:val="21"/>
              </w:rPr>
              <w:t xml:space="preserve">→ Every rent payment received (and from which unit)</w:t>
            </w:r>
          </w:p>
          <w:p>
            <w:pPr>
              <w:spacing w:after="30" w:before="30"/>
            </w:pPr>
            <w:r>
              <w:rPr>
                <w:rFonts w:ascii="Calibri" w:cs="Calibri" w:eastAsia="Calibri" w:hAnsi="Calibri"/>
                <w:color w:val="1A1A1A"/>
                <w:sz w:val="21"/>
                <w:szCs w:val="21"/>
              </w:rPr>
              <w:t xml:space="preserve">→ Every expense paid out (and whether it was one-off or recurring)</w:t>
            </w:r>
          </w:p>
          <w:p>
            <w:pPr>
              <w:spacing w:after="30" w:before="30"/>
            </w:pPr>
            <w:r>
              <w:rPr>
                <w:rFonts w:ascii="Calibri" w:cs="Calibri" w:eastAsia="Calibri" w:hAnsi="Calibri"/>
                <w:color w:val="1A1A1A"/>
                <w:sz w:val="21"/>
                <w:szCs w:val="21"/>
              </w:rPr>
              <w:t xml:space="preserve">→ The management fee calculation (flat? percentage? per unit type?)</w:t>
            </w:r>
          </w:p>
          <w:p>
            <w:pPr>
              <w:spacing w:after="30" w:before="30"/>
            </w:pPr>
            <w:r>
              <w:rPr>
                <w:rFonts w:ascii="Calibri" w:cs="Calibri" w:eastAsia="Calibri" w:hAnsi="Calibri"/>
                <w:color w:val="1A1A1A"/>
                <w:sz w:val="21"/>
                <w:szCs w:val="21"/>
              </w:rPr>
              <w:t xml:space="preserve">→ Any deposits received (which are NOT income)</w:t>
            </w:r>
          </w:p>
          <w:p>
            <w:pPr>
              <w:spacing w:after="30" w:before="30"/>
            </w:pPr>
            <w:r>
              <w:rPr>
                <w:rFonts w:ascii="Calibri" w:cs="Calibri" w:eastAsia="Calibri" w:hAnsi="Calibri"/>
                <w:color w:val="1A1A1A"/>
                <w:sz w:val="21"/>
                <w:szCs w:val="21"/>
              </w:rPr>
              <w:t xml:space="preserve">→ Any owner disbursements made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If any one of these lives in a different place — WhatsApp, a notebook, a spreadsheet, your memory — the answer is a rough estimate.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Landlords in the diaspora are particularly unforgiving about rough estimates.</w:t>
            </w:r>
          </w:p>
          <w:p>
            <w:pPr>
              <w:spacing w:after="30" w:before="30"/>
            </w:pPr>
            <w:r>
              <w:rPr>
                <w:rFonts w:ascii="Calibri" w:cs="Calibri" w:eastAsia="Calibri" w:hAnsi="Calibri"/>
                <w:color w:val="1A1A1A"/>
                <w:sz w:val="21"/>
                <w:szCs w:val="21"/>
              </w:rPr>
              <w:t xml:space="preserve">They wire money for renovations and want to know exactly how much is left.</w:t>
            </w:r>
          </w:p>
          <w:p>
            <w:pPr>
              <w:spacing w:after="30" w:before="30"/>
            </w:pPr>
            <w:r>
              <w:rPr>
                <w:rFonts w:ascii="Calibri" w:cs="Calibri" w:eastAsia="Calibri" w:hAnsi="Calibri"/>
                <w:color w:val="1A1A1A"/>
                <w:sz w:val="21"/>
                <w:szCs w:val="21"/>
              </w:rPr>
              <w:t xml:space="preserve">They ask "what did you spend on maintenance this quarter?" and expect a number, not "I will check."</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GroundWorkPM keeps all of this in one place so the answer to "what is my actual profit?" is always one click away.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Which of these inputs is hardest for you to track right now?</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#LandlordFinance #PropTech #ProfitTracking #RealEstate</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3 · Day 12 (Tuesday)  </w:t>
            </w:r>
            <w:r>
              <w:rPr>
                <w:rFonts w:ascii="Calibri" w:cs="Calibri" w:eastAsia="Calibri" w:hAnsi="Calibri"/>
                <w:color w:val="C9A84C"/>
                <w:sz w:val="20"/>
                <w:szCs w:val="20"/>
              </w:rPr>
              <w:t xml:space="preserve">| Educational / How-To</w:t>
            </w:r>
          </w:p>
          <w:p>
            <w:pPr>
              <w:spacing w:after="80" w:before="20"/>
            </w:pPr>
            <w:r>
              <w:rPr>
                <w:rFonts w:ascii="Calibri" w:cs="Calibri" w:eastAsia="Calibri" w:hAnsi="Calibri"/>
                <w:b/>
                <w:bCs/>
                <w:color w:val="FFFFFF"/>
                <w:sz w:val="22"/>
                <w:szCs w:val="22"/>
              </w:rPr>
              <w:t xml:space="preserve">How to handle a maintenance request without losing the thread</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Maintenance jobs are where property management reputations are made — or lost.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Here is the system that keeps you in control:</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Step 1: Log it the moment it arrives</w:t>
            </w:r>
          </w:p>
          <w:p>
            <w:pPr>
              <w:spacing w:after="30" w:before="30"/>
            </w:pPr>
            <w:r>
              <w:rPr>
                <w:rFonts w:ascii="Calibri" w:cs="Calibri" w:eastAsia="Calibri" w:hAnsi="Calibri"/>
                <w:color w:val="1A1A1A"/>
                <w:sz w:val="21"/>
                <w:szCs w:val="21"/>
              </w:rPr>
              <w:t xml:space="preserve">Do not leave it in WhatsApp. If it is not in your system, it does not exist.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Step 2: Assign a priority immediately</w:t>
            </w:r>
          </w:p>
          <w:p>
            <w:pPr>
              <w:spacing w:after="30" w:before="30"/>
            </w:pPr>
            <w:r>
              <w:rPr>
                <w:rFonts w:ascii="Calibri" w:cs="Calibri" w:eastAsia="Calibri" w:hAnsi="Calibri"/>
                <w:color w:val="1A1A1A"/>
                <w:sz w:val="21"/>
                <w:szCs w:val="21"/>
              </w:rPr>
              <w:t xml:space="preserve">Emergency (leak, electrical, safety): 4-hour response.</w:t>
            </w:r>
          </w:p>
          <w:p>
            <w:pPr>
              <w:spacing w:after="30" w:before="30"/>
            </w:pPr>
            <w:r>
              <w:rPr>
                <w:rFonts w:ascii="Calibri" w:cs="Calibri" w:eastAsia="Calibri" w:hAnsi="Calibri"/>
                <w:color w:val="1A1A1A"/>
                <w:sz w:val="21"/>
                <w:szCs w:val="21"/>
              </w:rPr>
              <w:t xml:space="preserve">Urgent (appliance failure, hot water): 24-hour response.</w:t>
            </w:r>
          </w:p>
          <w:p>
            <w:pPr>
              <w:spacing w:after="30" w:before="30"/>
            </w:pPr>
            <w:r>
              <w:rPr>
                <w:rFonts w:ascii="Calibri" w:cs="Calibri" w:eastAsia="Calibri" w:hAnsi="Calibri"/>
                <w:color w:val="1A1A1A"/>
                <w:sz w:val="21"/>
                <w:szCs w:val="21"/>
              </w:rPr>
              <w:t xml:space="preserve">Standard (cosmetic, minor): within 5 business days.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Step 3: Assign a vendor or contractor</w:t>
            </w:r>
          </w:p>
          <w:p>
            <w:pPr>
              <w:spacing w:after="30" w:before="30"/>
            </w:pPr>
            <w:r>
              <w:rPr>
                <w:rFonts w:ascii="Calibri" w:cs="Calibri" w:eastAsia="Calibri" w:hAnsi="Calibri"/>
                <w:color w:val="1A1A1A"/>
                <w:sz w:val="21"/>
                <w:szCs w:val="21"/>
              </w:rPr>
              <w:t xml:space="preserve">And note who, when, and for how much.</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Step 4: Link it to an expense entry when the invoice arrives</w:t>
            </w:r>
          </w:p>
          <w:p>
            <w:pPr>
              <w:spacing w:after="30" w:before="30"/>
            </w:pPr>
            <w:r>
              <w:rPr>
                <w:rFonts w:ascii="Calibri" w:cs="Calibri" w:eastAsia="Calibri" w:hAnsi="Calibri"/>
                <w:color w:val="1A1A1A"/>
                <w:sz w:val="21"/>
                <w:szCs w:val="21"/>
              </w:rPr>
              <w:t xml:space="preserve">If a maintenance job has no linked expense, your P&amp;L will understate costs.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Step 5: Close the job only when the tenant confirms it is resolved</w:t>
            </w:r>
          </w:p>
          <w:p>
            <w:pPr>
              <w:spacing w:after="30" w:before="30"/>
            </w:pPr>
            <w:r>
              <w:rPr>
                <w:rFonts w:ascii="Calibri" w:cs="Calibri" w:eastAsia="Calibri" w:hAnsi="Calibri"/>
                <w:color w:val="1A1A1A"/>
                <w:sz w:val="21"/>
                <w:szCs w:val="21"/>
              </w:rPr>
              <w:t xml:space="preserve">Not when the contractor says it is done.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Step 6: Keep the record permanently</w:t>
            </w:r>
          </w:p>
          <w:p>
            <w:pPr>
              <w:spacing w:after="30" w:before="30"/>
            </w:pPr>
            <w:r>
              <w:rPr>
                <w:rFonts w:ascii="Calibri" w:cs="Calibri" w:eastAsia="Calibri" w:hAnsi="Calibri"/>
                <w:color w:val="1A1A1A"/>
                <w:sz w:val="21"/>
                <w:szCs w:val="21"/>
              </w:rPr>
              <w:t xml:space="preserve">If a tenant raises the same issue later — or disputes a deposit deduction — you need the log.</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This takes 5 minutes per job. The alternative is a phone call at midnight about a leak you forgot to follow up on.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#MaintenanceManagement #LandlordTips #PropTech</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3 · Day 13 (Wednesday)  </w:t>
            </w:r>
            <w:r>
              <w:rPr>
                <w:rFonts w:ascii="Calibri" w:cs="Calibri" w:eastAsia="Calibri" w:hAnsi="Calibri"/>
                <w:color w:val="C9A84C"/>
                <w:sz w:val="20"/>
                <w:szCs w:val="20"/>
              </w:rPr>
              <w:t xml:space="preserve">| Building in Public</w:t>
            </w:r>
          </w:p>
          <w:p>
            <w:pPr>
              <w:spacing w:after="80" w:before="20"/>
            </w:pPr>
            <w:r>
              <w:rPr>
                <w:rFonts w:ascii="Calibri" w:cs="Calibri" w:eastAsia="Calibri" w:hAnsi="Calibri"/>
                <w:b/>
                <w:bCs/>
                <w:color w:val="FFFFFF"/>
                <w:sz w:val="22"/>
                <w:szCs w:val="22"/>
              </w:rPr>
              <w:t xml:space="preserve">We built for Kenya first. Here is what we had to unlearn to go global.</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When we started, GroundWorkPM was built around M-Pesa.</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Payment references. STK push. Transaction codes in SMS format.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It made sense. That is the market we knew.</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Then a property manager in Dubai asked if they could use it.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first thing she said: "Can it handle AED? And post-dated cheques? And RERA registration numbers?"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Then one from Manchester: "Does it do holding deposits separately? And can it flag Section 21 deadlines?"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None of these are hard to build. But they are impossible to anticipate if you only know one market.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So we opened up: multi-currency, flexible lease terms, compliance tracking that adapts to what each region actually requires.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What we kept from the Kenya-first build:</w:t>
            </w:r>
          </w:p>
          <w:p>
            <w:pPr>
              <w:spacing w:after="30" w:before="30"/>
            </w:pPr>
            <w:r>
              <w:rPr>
                <w:rFonts w:ascii="Calibri" w:cs="Calibri" w:eastAsia="Calibri" w:hAnsi="Calibri"/>
                <w:color w:val="1A1A1A"/>
                <w:sz w:val="21"/>
                <w:szCs w:val="21"/>
              </w:rPr>
              <w:t xml:space="preserve">→ Ruthless simplicity. No unnecessary features.</w:t>
            </w:r>
          </w:p>
          <w:p>
            <w:pPr>
              <w:spacing w:after="30" w:before="30"/>
            </w:pPr>
            <w:r>
              <w:rPr>
                <w:rFonts w:ascii="Calibri" w:cs="Calibri" w:eastAsia="Calibri" w:hAnsi="Calibri"/>
                <w:color w:val="1A1A1A"/>
                <w:sz w:val="21"/>
                <w:szCs w:val="21"/>
              </w:rPr>
              <w:t xml:space="preserve">→ Works on slow internet. Mobile-first.</w:t>
            </w:r>
          </w:p>
          <w:p>
            <w:pPr>
              <w:spacing w:after="30" w:before="30"/>
            </w:pPr>
            <w:r>
              <w:rPr>
                <w:rFonts w:ascii="Calibri" w:cs="Calibri" w:eastAsia="Calibri" w:hAnsi="Calibri"/>
                <w:color w:val="1A1A1A"/>
                <w:sz w:val="21"/>
                <w:szCs w:val="21"/>
              </w:rPr>
              <w:t xml:space="preserve">→ Produces reports a diaspora landlord can understand from anywhere.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Building for one market deeply first was the right call. It forced clarity.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Now we are in Kenya, UAE, UK, and the US. Different currencies. Same problem.</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 managers everywhere deserve better tools.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#BuildingInPublic #PropTech #GlobalProduct #PropertyManagement #GroundWorkPM</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3 · Day 14 (Thursday)  </w:t>
            </w:r>
            <w:r>
              <w:rPr>
                <w:rFonts w:ascii="Calibri" w:cs="Calibri" w:eastAsia="Calibri" w:hAnsi="Calibri"/>
                <w:color w:val="C9A84C"/>
                <w:sz w:val="20"/>
                <w:szCs w:val="20"/>
              </w:rPr>
              <w:t xml:space="preserve">| Educational / How-To</w:t>
            </w:r>
          </w:p>
          <w:p>
            <w:pPr>
              <w:spacing w:after="80" w:before="20"/>
            </w:pPr>
            <w:r>
              <w:rPr>
                <w:rFonts w:ascii="Calibri" w:cs="Calibri" w:eastAsia="Calibri" w:hAnsi="Calibri"/>
                <w:b/>
                <w:bCs/>
                <w:color w:val="FFFFFF"/>
                <w:sz w:val="22"/>
                <w:szCs w:val="22"/>
              </w:rPr>
              <w:t xml:space="preserve">The compliance checklist every property manager needs (but most do not have)</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Compliance failures are expensive. And most of them are avoidable.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Here is the checklist that protects you and your landlords: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Insurance:</w:t>
            </w:r>
          </w:p>
          <w:p>
            <w:pPr>
              <w:spacing w:after="30" w:before="30"/>
            </w:pPr>
            <w:r>
              <w:rPr>
                <w:rFonts w:ascii="Calibri" w:cs="Calibri" w:eastAsia="Calibri" w:hAnsi="Calibri"/>
                <w:color w:val="1A1A1A"/>
                <w:sz w:val="21"/>
                <w:szCs w:val="21"/>
              </w:rPr>
              <w:t xml:space="preserve">☐ Buildings insurance — active, amount documented</w:t>
            </w:r>
          </w:p>
          <w:p>
            <w:pPr>
              <w:spacing w:after="30" w:before="30"/>
            </w:pPr>
            <w:r>
              <w:rPr>
                <w:rFonts w:ascii="Calibri" w:cs="Calibri" w:eastAsia="Calibri" w:hAnsi="Calibri"/>
                <w:color w:val="1A1A1A"/>
                <w:sz w:val="21"/>
                <w:szCs w:val="21"/>
              </w:rPr>
              <w:t xml:space="preserve">☐ Public liability — active, amount documented</w:t>
            </w:r>
          </w:p>
          <w:p>
            <w:pPr>
              <w:spacing w:after="30" w:before="30"/>
            </w:pPr>
            <w:r>
              <w:rPr>
                <w:rFonts w:ascii="Calibri" w:cs="Calibri" w:eastAsia="Calibri" w:hAnsi="Calibri"/>
                <w:color w:val="1A1A1A"/>
                <w:sz w:val="21"/>
                <w:szCs w:val="21"/>
              </w:rPr>
              <w:t xml:space="preserve">☐ Renewal date in your calendar (90 days notice minimum)</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Certificates (varies by country but core list):</w:t>
            </w:r>
          </w:p>
          <w:p>
            <w:pPr>
              <w:spacing w:after="30" w:before="30"/>
            </w:pPr>
            <w:r>
              <w:rPr>
                <w:rFonts w:ascii="Calibri" w:cs="Calibri" w:eastAsia="Calibri" w:hAnsi="Calibri"/>
                <w:color w:val="1A1A1A"/>
                <w:sz w:val="21"/>
                <w:szCs w:val="21"/>
              </w:rPr>
              <w:t xml:space="preserve">☐ Fire safety certificate — valid, expiry tracked</w:t>
            </w:r>
          </w:p>
          <w:p>
            <w:pPr>
              <w:spacing w:after="30" w:before="30"/>
            </w:pPr>
            <w:r>
              <w:rPr>
                <w:rFonts w:ascii="Calibri" w:cs="Calibri" w:eastAsia="Calibri" w:hAnsi="Calibri"/>
                <w:color w:val="1A1A1A"/>
                <w:sz w:val="21"/>
                <w:szCs w:val="21"/>
              </w:rPr>
              <w:t xml:space="preserve">☐ Electrical safety certificate — valid, next inspection scheduled</w:t>
            </w:r>
          </w:p>
          <w:p>
            <w:pPr>
              <w:spacing w:after="30" w:before="30"/>
            </w:pPr>
            <w:r>
              <w:rPr>
                <w:rFonts w:ascii="Calibri" w:cs="Calibri" w:eastAsia="Calibri" w:hAnsi="Calibri"/>
                <w:color w:val="1A1A1A"/>
                <w:sz w:val="21"/>
                <w:szCs w:val="21"/>
              </w:rPr>
              <w:t xml:space="preserve">☐ Lift/elevator certificate (if applicable)</w:t>
            </w:r>
          </w:p>
          <w:p>
            <w:pPr>
              <w:spacing w:after="30" w:before="30"/>
            </w:pPr>
            <w:r>
              <w:rPr>
                <w:rFonts w:ascii="Calibri" w:cs="Calibri" w:eastAsia="Calibri" w:hAnsi="Calibri"/>
                <w:color w:val="1A1A1A"/>
                <w:sz w:val="21"/>
                <w:szCs w:val="21"/>
              </w:rPr>
              <w:t xml:space="preserve">☐ Gas safety certificate (UK: annual legal requirement)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Tenancy:</w:t>
            </w:r>
          </w:p>
          <w:p>
            <w:pPr>
              <w:spacing w:after="30" w:before="30"/>
            </w:pPr>
            <w:r>
              <w:rPr>
                <w:rFonts w:ascii="Calibri" w:cs="Calibri" w:eastAsia="Calibri" w:hAnsi="Calibri"/>
                <w:color w:val="1A1A1A"/>
                <w:sz w:val="21"/>
                <w:szCs w:val="21"/>
              </w:rPr>
              <w:t xml:space="preserve">☐ Signed agreement on file for every tenant</w:t>
            </w:r>
          </w:p>
          <w:p>
            <w:pPr>
              <w:spacing w:after="30" w:before="30"/>
            </w:pPr>
            <w:r>
              <w:rPr>
                <w:rFonts w:ascii="Calibri" w:cs="Calibri" w:eastAsia="Calibri" w:hAnsi="Calibri"/>
                <w:color w:val="1A1A1A"/>
                <w:sz w:val="21"/>
                <w:szCs w:val="21"/>
              </w:rPr>
              <w:t xml:space="preserve">☐ No leases in expired status without a renewal in progress</w:t>
            </w:r>
          </w:p>
          <w:p>
            <w:pPr>
              <w:spacing w:after="30" w:before="30"/>
            </w:pPr>
            <w:r>
              <w:rPr>
                <w:rFonts w:ascii="Calibri" w:cs="Calibri" w:eastAsia="Calibri" w:hAnsi="Calibri"/>
                <w:color w:val="1A1A1A"/>
                <w:sz w:val="21"/>
                <w:szCs w:val="21"/>
              </w:rPr>
              <w:t xml:space="preserve">☐ Deposits receipted and held correctly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Maintenance:</w:t>
            </w:r>
          </w:p>
          <w:p>
            <w:pPr>
              <w:spacing w:after="30" w:before="30"/>
            </w:pPr>
            <w:r>
              <w:rPr>
                <w:rFonts w:ascii="Calibri" w:cs="Calibri" w:eastAsia="Calibri" w:hAnsi="Calibri"/>
                <w:color w:val="1A1A1A"/>
                <w:sz w:val="21"/>
                <w:szCs w:val="21"/>
              </w:rPr>
              <w:t xml:space="preserve">☐ No open urgent jobs older than 48 hours</w:t>
            </w:r>
          </w:p>
          <w:p>
            <w:pPr>
              <w:spacing w:after="30" w:before="30"/>
            </w:pPr>
            <w:r>
              <w:rPr>
                <w:rFonts w:ascii="Calibri" w:cs="Calibri" w:eastAsia="Calibri" w:hAnsi="Calibri"/>
                <w:color w:val="1A1A1A"/>
                <w:sz w:val="21"/>
                <w:szCs w:val="21"/>
              </w:rPr>
              <w:t xml:space="preserve">☐ Every job logged — not just resolved, but documented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If any one of these is missing, your landlord has exposure. So do you.</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GroundWorkPM tracks all of these and sends you an alert before anything expires.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Which of these is the hardest to stay on top of in your portfolio?</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#Compliance #LandlordTips #PropTech #RealEstate</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3 · Day 15 (Friday)  </w:t>
            </w:r>
            <w:r>
              <w:rPr>
                <w:rFonts w:ascii="Calibri" w:cs="Calibri" w:eastAsia="Calibri" w:hAnsi="Calibri"/>
                <w:color w:val="C9A84C"/>
                <w:sz w:val="20"/>
                <w:szCs w:val="20"/>
              </w:rPr>
              <w:t xml:space="preserve">| Demo / Feature Spotlight</w:t>
            </w:r>
          </w:p>
          <w:p>
            <w:pPr>
              <w:spacing w:after="80" w:before="20"/>
            </w:pPr>
            <w:r>
              <w:rPr>
                <w:rFonts w:ascii="Calibri" w:cs="Calibri" w:eastAsia="Calibri" w:hAnsi="Calibri"/>
                <w:b/>
                <w:bCs/>
                <w:color w:val="FFFFFF"/>
                <w:sz w:val="22"/>
                <w:szCs w:val="22"/>
              </w:rPr>
              <w:t xml:space="preserve">Airbnb management inside the same tool — no more switching apps</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Most property managers with short-let units use one tool for long-term tenants and another for Airbnb.</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Two logins. Two reports. Two systems to reconcile at month end.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GroundWorkPM handles both.</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For your Airbnb and short-let units:</w:t>
            </w:r>
          </w:p>
          <w:p>
            <w:pPr>
              <w:spacing w:after="30" w:before="30"/>
            </w:pPr>
            <w:r>
              <w:rPr>
                <w:rFonts w:ascii="Calibri" w:cs="Calibri" w:eastAsia="Calibri" w:hAnsi="Calibri"/>
                <w:color w:val="1A1A1A"/>
                <w:sz w:val="21"/>
                <w:szCs w:val="21"/>
              </w:rPr>
              <w:t xml:space="preserve">→ Log bookings with check-in, check-out, nightly rate, and platform (Airbnb, Booking.com, Direct)</w:t>
            </w:r>
          </w:p>
          <w:p>
            <w:pPr>
              <w:spacing w:after="30" w:before="30"/>
            </w:pPr>
            <w:r>
              <w:rPr>
                <w:rFonts w:ascii="Calibri" w:cs="Calibri" w:eastAsia="Calibri" w:hAnsi="Calibri"/>
                <w:color w:val="1A1A1A"/>
                <w:sz w:val="21"/>
                <w:szCs w:val="21"/>
              </w:rPr>
              <w:t xml:space="preserve">→ Track guest details and documents</w:t>
            </w:r>
          </w:p>
          <w:p>
            <w:pPr>
              <w:spacing w:after="30" w:before="30"/>
            </w:pPr>
            <w:r>
              <w:rPr>
                <w:rFonts w:ascii="Calibri" w:cs="Calibri" w:eastAsia="Calibri" w:hAnsi="Calibri"/>
                <w:color w:val="1A1A1A"/>
                <w:sz w:val="21"/>
                <w:szCs w:val="21"/>
              </w:rPr>
              <w:t xml:space="preserve">→ Expenses per unit (cleaning, restocking, maintenance) sit alongside the income</w:t>
            </w:r>
          </w:p>
          <w:p>
            <w:pPr>
              <w:spacing w:after="30" w:before="30"/>
            </w:pPr>
            <w:r>
              <w:rPr>
                <w:rFonts w:ascii="Calibri" w:cs="Calibri" w:eastAsia="Calibri" w:hAnsi="Calibri"/>
                <w:color w:val="1A1A1A"/>
                <w:sz w:val="21"/>
                <w:szCs w:val="21"/>
              </w:rPr>
              <w:t xml:space="preserve">→ Monthly P&amp;L includes both long-term and short-let in one report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Your landlord gets one report. Not two separate documents you had to manually combine.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We also support the bundle invoice — where multiple short-let bookings across a period get wrapped into one owner invoice for billing purposes.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If you manage a mixed portfolio, this is the one feature users tell us saves the most time.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Are you currently managing Airbnb and long-term in separate systems? What would it mean to have them in one?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#Airbnb #ShortLet #PropertyManagement #PropTech #GroundWorkPM #RealEstate</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4 · Day 16 (Monday)  </w:t>
            </w:r>
            <w:r>
              <w:rPr>
                <w:rFonts w:ascii="Calibri" w:cs="Calibri" w:eastAsia="Calibri" w:hAnsi="Calibri"/>
                <w:color w:val="C9A84C"/>
                <w:sz w:val="20"/>
                <w:szCs w:val="20"/>
              </w:rPr>
              <w:t xml:space="preserve">| Pain / Problem</w:t>
            </w:r>
          </w:p>
          <w:p>
            <w:pPr>
              <w:spacing w:after="80" w:before="20"/>
            </w:pPr>
            <w:r>
              <w:rPr>
                <w:rFonts w:ascii="Calibri" w:cs="Calibri" w:eastAsia="Calibri" w:hAnsi="Calibri"/>
                <w:b/>
                <w:bCs/>
                <w:color w:val="FFFFFF"/>
                <w:sz w:val="22"/>
                <w:szCs w:val="22"/>
              </w:rPr>
              <w:t xml:space="preserve">The vendor problem nobody talks about in property management</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Who fixed the boiler in Unit 4 last March?</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What did they charge?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Do you have their number? Their VAT registration? Their bank details for payment?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Most property managers have the answer buried in a WhatsApp thread from 14 months ago.</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This is the vendor problem.</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It is not dramatic. It is just quietly expensive:</w:t>
            </w:r>
          </w:p>
          <w:p>
            <w:pPr>
              <w:spacing w:after="30" w:before="30"/>
            </w:pPr>
            <w:r>
              <w:rPr>
                <w:rFonts w:ascii="Calibri" w:cs="Calibri" w:eastAsia="Calibri" w:hAnsi="Calibri"/>
                <w:color w:val="1A1A1A"/>
                <w:sz w:val="21"/>
                <w:szCs w:val="21"/>
              </w:rPr>
              <w:t xml:space="preserve">→ You call the same plumber twice because you forgot he overcharged last time</w:t>
            </w:r>
          </w:p>
          <w:p>
            <w:pPr>
              <w:spacing w:after="30" w:before="30"/>
            </w:pPr>
            <w:r>
              <w:rPr>
                <w:rFonts w:ascii="Calibri" w:cs="Calibri" w:eastAsia="Calibri" w:hAnsi="Calibri"/>
                <w:color w:val="1A1A1A"/>
                <w:sz w:val="21"/>
                <w:szCs w:val="21"/>
              </w:rPr>
              <w:t xml:space="preserve">→ You cannot produce a contractor list for a new landlord asking for references</w:t>
            </w:r>
          </w:p>
          <w:p>
            <w:pPr>
              <w:spacing w:after="30" w:before="30"/>
            </w:pPr>
            <w:r>
              <w:rPr>
                <w:rFonts w:ascii="Calibri" w:cs="Calibri" w:eastAsia="Calibri" w:hAnsi="Calibri"/>
                <w:color w:val="1A1A1A"/>
                <w:sz w:val="21"/>
                <w:szCs w:val="21"/>
              </w:rPr>
              <w:t xml:space="preserve">→ You waste 20 minutes finding a number for a job that needs doing today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A vendor registry is the simplest thing to build — and the last thing most managers prioritise.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In GroundWorkPM, every vendor goes into a registry: name, category, phone, email, rate history. Every expense and maintenance job links to a vendor record. So when you need the electrician who did Building A — you find them in 10 seconds, with their full job history.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How are you currently managing your contractor list?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#VendorManagement #PropTech #LandlordTips #RealEstate</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4 · Day 17 (Tuesday)  </w:t>
            </w:r>
            <w:r>
              <w:rPr>
                <w:rFonts w:ascii="Calibri" w:cs="Calibri" w:eastAsia="Calibri" w:hAnsi="Calibri"/>
                <w:color w:val="C9A84C"/>
                <w:sz w:val="20"/>
                <w:szCs w:val="20"/>
              </w:rPr>
              <w:t xml:space="preserve">| Educational / How-To</w:t>
            </w:r>
          </w:p>
          <w:p>
            <w:pPr>
              <w:spacing w:after="80" w:before="20"/>
            </w:pPr>
            <w:r>
              <w:rPr>
                <w:rFonts w:ascii="Calibri" w:cs="Calibri" w:eastAsia="Calibri" w:hAnsi="Calibri"/>
                <w:b/>
                <w:bCs/>
                <w:color w:val="FFFFFF"/>
                <w:sz w:val="22"/>
                <w:szCs w:val="22"/>
              </w:rPr>
              <w:t xml:space="preserve">How to build a 12-month cash flow forecast for your property portfolio</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Most landlords manage property backwards — they look at what happened last month.</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best ones look forward.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Here is how to build a simple 12-month forecast: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Income side:</w:t>
            </w:r>
          </w:p>
          <w:p>
            <w:pPr>
              <w:spacing w:after="30" w:before="30"/>
            </w:pPr>
            <w:r>
              <w:rPr>
                <w:rFonts w:ascii="Calibri" w:cs="Calibri" w:eastAsia="Calibri" w:hAnsi="Calibri"/>
                <w:color w:val="1A1A1A"/>
                <w:sz w:val="21"/>
                <w:szCs w:val="21"/>
              </w:rPr>
              <w:t xml:space="preserve">→ List every unit, its current rent, and its lease end date</w:t>
            </w:r>
          </w:p>
          <w:p>
            <w:pPr>
              <w:spacing w:after="30" w:before="30"/>
            </w:pPr>
            <w:r>
              <w:rPr>
                <w:rFonts w:ascii="Calibri" w:cs="Calibri" w:eastAsia="Calibri" w:hAnsi="Calibri"/>
                <w:color w:val="1A1A1A"/>
                <w:sz w:val="21"/>
                <w:szCs w:val="21"/>
              </w:rPr>
              <w:t xml:space="preserve">→ Flag any unit that goes vacant within the horizon (income drops to zero)</w:t>
            </w:r>
          </w:p>
          <w:p>
            <w:pPr>
              <w:spacing w:after="30" w:before="30"/>
            </w:pPr>
            <w:r>
              <w:rPr>
                <w:rFonts w:ascii="Calibri" w:cs="Calibri" w:eastAsia="Calibri" w:hAnsi="Calibri"/>
                <w:color w:val="1A1A1A"/>
                <w:sz w:val="21"/>
                <w:szCs w:val="21"/>
              </w:rPr>
              <w:t xml:space="preserve">→ Add any planned rent increases (percentage or fixed amount per unit)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Expense side:</w:t>
            </w:r>
          </w:p>
          <w:p>
            <w:pPr>
              <w:spacing w:after="30" w:before="30"/>
            </w:pPr>
            <w:r>
              <w:rPr>
                <w:rFonts w:ascii="Calibri" w:cs="Calibri" w:eastAsia="Calibri" w:hAnsi="Calibri"/>
                <w:color w:val="1A1A1A"/>
                <w:sz w:val="21"/>
                <w:szCs w:val="21"/>
              </w:rPr>
              <w:t xml:space="preserve">→ List all recurring costs (insurance, service charges, security) with frequency</w:t>
            </w:r>
          </w:p>
          <w:p>
            <w:pPr>
              <w:spacing w:after="30" w:before="30"/>
            </w:pPr>
            <w:r>
              <w:rPr>
                <w:rFonts w:ascii="Calibri" w:cs="Calibri" w:eastAsia="Calibri" w:hAnsi="Calibri"/>
                <w:color w:val="1A1A1A"/>
                <w:sz w:val="21"/>
                <w:szCs w:val="21"/>
              </w:rPr>
              <w:t xml:space="preserve">→ Add known one-off items (planned refurbishments, certificate renewals)</w:t>
            </w:r>
          </w:p>
          <w:p>
            <w:pPr>
              <w:spacing w:after="30" w:before="30"/>
            </w:pPr>
            <w:r>
              <w:rPr>
                <w:rFonts w:ascii="Calibri" w:cs="Calibri" w:eastAsia="Calibri" w:hAnsi="Calibri"/>
                <w:color w:val="1A1A1A"/>
                <w:sz w:val="21"/>
                <w:szCs w:val="21"/>
              </w:rPr>
              <w:t xml:space="preserve">→ Include management fees (flat or percentage — calculate it accurately)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forecast will show you:</w:t>
            </w:r>
          </w:p>
          <w:p>
            <w:pPr>
              <w:spacing w:after="30" w:before="30"/>
            </w:pPr>
            <w:r>
              <w:rPr>
                <w:rFonts w:ascii="Calibri" w:cs="Calibri" w:eastAsia="Calibri" w:hAnsi="Calibri"/>
                <w:color w:val="1A1A1A"/>
                <w:sz w:val="21"/>
                <w:szCs w:val="21"/>
              </w:rPr>
              <w:t xml:space="preserve">→ Months where cash flow is tight (vacancy + insurance renewal together)</w:t>
            </w:r>
          </w:p>
          <w:p>
            <w:pPr>
              <w:spacing w:after="30" w:before="30"/>
            </w:pPr>
            <w:r>
              <w:rPr>
                <w:rFonts w:ascii="Calibri" w:cs="Calibri" w:eastAsia="Calibri" w:hAnsi="Calibri"/>
                <w:color w:val="1A1A1A"/>
                <w:sz w:val="21"/>
                <w:szCs w:val="21"/>
              </w:rPr>
              <w:t xml:space="preserve">→ The impact of one tenant not renewing</w:t>
            </w:r>
          </w:p>
          <w:p>
            <w:pPr>
              <w:spacing w:after="30" w:before="30"/>
            </w:pPr>
            <w:r>
              <w:rPr>
                <w:rFonts w:ascii="Calibri" w:cs="Calibri" w:eastAsia="Calibri" w:hAnsi="Calibri"/>
                <w:color w:val="1A1A1A"/>
                <w:sz w:val="21"/>
                <w:szCs w:val="21"/>
              </w:rPr>
              <w:t xml:space="preserve">→ Whether a proposed renovation is affordable given projected income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This takes 2–3 hours to build manually. In GroundWorkPM it takes 10 minutes because the recurring expenses, lease terms, and rent roll are already in the system.</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Do you currently forecast ahead, or mostly work month to month?</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#CashFlowForecast #LandlordFinance #PropTech #RealEstate</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4 · Day 18 (Wednesday)  </w:t>
            </w:r>
            <w:r>
              <w:rPr>
                <w:rFonts w:ascii="Calibri" w:cs="Calibri" w:eastAsia="Calibri" w:hAnsi="Calibri"/>
                <w:color w:val="C9A84C"/>
                <w:sz w:val="20"/>
                <w:szCs w:val="20"/>
              </w:rPr>
              <w:t xml:space="preserve">| Building in Public</w:t>
            </w:r>
          </w:p>
          <w:p>
            <w:pPr>
              <w:spacing w:after="80" w:before="20"/>
            </w:pPr>
            <w:r>
              <w:rPr>
                <w:rFonts w:ascii="Calibri" w:cs="Calibri" w:eastAsia="Calibri" w:hAnsi="Calibri"/>
                <w:b/>
                <w:bCs/>
                <w:color w:val="FFFFFF"/>
                <w:sz w:val="22"/>
                <w:szCs w:val="22"/>
              </w:rPr>
              <w:t xml:space="preserve">The hardest user feedback I have ever received</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A property manager in Mombasa tested GroundWorkPM for two weeks and then churned.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 asked why.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Her answer: "It is too good for where I am right now."</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 did not understand.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She explained: "I manage 6 units. Everything is still fine in a notebook. If I set this up properly I have to migrate 3 years of data and I cannot see the point yet."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That was hard to hear. And completely fair.</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We had optimised for managers who were already drowning.</w:t>
            </w:r>
          </w:p>
          <w:p>
            <w:pPr>
              <w:spacing w:after="30" w:before="30"/>
            </w:pPr>
            <w:r>
              <w:rPr>
                <w:rFonts w:ascii="Calibri" w:cs="Calibri" w:eastAsia="Calibri" w:hAnsi="Calibri"/>
                <w:color w:val="1A1A1A"/>
                <w:sz w:val="21"/>
                <w:szCs w:val="21"/>
              </w:rPr>
              <w:t xml:space="preserve">We had not thought about managers who were still treading water.</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So we built the demo data system.</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Before you put in a single real number, you can explore a fully populated sample property — see every report, every dashboard, every feature — with realistic data.</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Now the question is not "is this worth setting up?"</w:t>
            </w:r>
          </w:p>
          <w:p>
            <w:pPr>
              <w:spacing w:after="30" w:before="30"/>
            </w:pPr>
            <w:r>
              <w:rPr>
                <w:rFonts w:ascii="Calibri" w:cs="Calibri" w:eastAsia="Calibri" w:hAnsi="Calibri"/>
                <w:color w:val="1A1A1A"/>
                <w:sz w:val="21"/>
                <w:szCs w:val="21"/>
              </w:rPr>
              <w:t xml:space="preserve">The question is "do I want this for my real portfolio?"</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For the property manager in Mombasa: the answer was yes.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She came back six weeks later, after her portfolio grew to 11 units.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Build for who your user will become, not just who they are today.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#BuildingInPublic #PropTech #ProductThinking #PropertyManagement #GroundWorkPM</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4 · Day 19 (Thursday)  </w:t>
            </w:r>
            <w:r>
              <w:rPr>
                <w:rFonts w:ascii="Calibri" w:cs="Calibri" w:eastAsia="Calibri" w:hAnsi="Calibri"/>
                <w:color w:val="C9A84C"/>
                <w:sz w:val="20"/>
                <w:szCs w:val="20"/>
              </w:rPr>
              <w:t xml:space="preserve">| Educational / How-To</w:t>
            </w:r>
          </w:p>
          <w:p>
            <w:pPr>
              <w:spacing w:after="80" w:before="20"/>
            </w:pPr>
            <w:r>
              <w:rPr>
                <w:rFonts w:ascii="Calibri" w:cs="Calibri" w:eastAsia="Calibri" w:hAnsi="Calibri"/>
                <w:b/>
                <w:bCs/>
                <w:color w:val="FFFFFF"/>
                <w:sz w:val="22"/>
                <w:szCs w:val="22"/>
              </w:rPr>
              <w:t xml:space="preserve">The deposit settlement process — done right, every time</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More tenant disputes happen at checkout than at any other point in a tenancy.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Almost all of them are avoidable with the right process.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Here is the exact checklist: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Before tenant vacates:</w:t>
            </w:r>
          </w:p>
          <w:p>
            <w:pPr>
              <w:spacing w:after="30" w:before="30"/>
            </w:pPr>
            <w:r>
              <w:rPr>
                <w:rFonts w:ascii="Calibri" w:cs="Calibri" w:eastAsia="Calibri" w:hAnsi="Calibri"/>
                <w:color w:val="1A1A1A"/>
                <w:sz w:val="21"/>
                <w:szCs w:val="21"/>
              </w:rPr>
              <w:t xml:space="preserve">☐ Conduct a joint inspection (tenant present)</w:t>
            </w:r>
          </w:p>
          <w:p>
            <w:pPr>
              <w:spacing w:after="30" w:before="30"/>
            </w:pPr>
            <w:r>
              <w:rPr>
                <w:rFonts w:ascii="Calibri" w:cs="Calibri" w:eastAsia="Calibri" w:hAnsi="Calibri"/>
                <w:color w:val="1A1A1A"/>
                <w:sz w:val="21"/>
                <w:szCs w:val="21"/>
              </w:rPr>
              <w:t xml:space="preserve">☐ Compare against the move-in condition report — photos side by side</w:t>
            </w:r>
          </w:p>
          <w:p>
            <w:pPr>
              <w:spacing w:after="30" w:before="30"/>
            </w:pPr>
            <w:r>
              <w:rPr>
                <w:rFonts w:ascii="Calibri" w:cs="Calibri" w:eastAsia="Calibri" w:hAnsi="Calibri"/>
                <w:color w:val="1A1A1A"/>
                <w:sz w:val="21"/>
                <w:szCs w:val="21"/>
              </w:rPr>
              <w:t xml:space="preserve">☐ Document every deduction in writing before the tenant leaves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For each deduction:</w:t>
            </w:r>
          </w:p>
          <w:p>
            <w:pPr>
              <w:spacing w:after="30" w:before="30"/>
            </w:pPr>
            <w:r>
              <w:rPr>
                <w:rFonts w:ascii="Calibri" w:cs="Calibri" w:eastAsia="Calibri" w:hAnsi="Calibri"/>
                <w:color w:val="1A1A1A"/>
                <w:sz w:val="21"/>
                <w:szCs w:val="21"/>
              </w:rPr>
              <w:t xml:space="preserve">☐ Name the item clearly ("scuff marks on bedroom wall — repaint required")</w:t>
            </w:r>
          </w:p>
          <w:p>
            <w:pPr>
              <w:spacing w:after="30" w:before="30"/>
            </w:pPr>
            <w:r>
              <w:rPr>
                <w:rFonts w:ascii="Calibri" w:cs="Calibri" w:eastAsia="Calibri" w:hAnsi="Calibri"/>
                <w:color w:val="1A1A1A"/>
                <w:sz w:val="21"/>
                <w:szCs w:val="21"/>
              </w:rPr>
              <w:t xml:space="preserve">☐ Attach a quote or receipt</w:t>
            </w:r>
          </w:p>
          <w:p>
            <w:pPr>
              <w:spacing w:after="30" w:before="30"/>
            </w:pPr>
            <w:r>
              <w:rPr>
                <w:rFonts w:ascii="Calibri" w:cs="Calibri" w:eastAsia="Calibri" w:hAnsi="Calibri"/>
                <w:color w:val="1A1A1A"/>
                <w:sz w:val="21"/>
                <w:szCs w:val="21"/>
              </w:rPr>
              <w:t xml:space="preserve">☐ Note who is responsible and why (fair wear and tear vs tenant damage)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Settlement record:</w:t>
            </w:r>
          </w:p>
          <w:p>
            <w:pPr>
              <w:spacing w:after="30" w:before="30"/>
            </w:pPr>
            <w:r>
              <w:rPr>
                <w:rFonts w:ascii="Calibri" w:cs="Calibri" w:eastAsia="Calibri" w:hAnsi="Calibri"/>
                <w:color w:val="1A1A1A"/>
                <w:sz w:val="21"/>
                <w:szCs w:val="21"/>
              </w:rPr>
              <w:t xml:space="preserve">☐ Deposit held: [amount]</w:t>
            </w:r>
          </w:p>
          <w:p>
            <w:pPr>
              <w:spacing w:after="30" w:before="30"/>
            </w:pPr>
            <w:r>
              <w:rPr>
                <w:rFonts w:ascii="Calibri" w:cs="Calibri" w:eastAsia="Calibri" w:hAnsi="Calibri"/>
                <w:color w:val="1A1A1A"/>
                <w:sz w:val="21"/>
                <w:szCs w:val="21"/>
              </w:rPr>
              <w:t xml:space="preserve">☐ Deductions: [itemised]</w:t>
            </w:r>
          </w:p>
          <w:p>
            <w:pPr>
              <w:spacing w:after="30" w:before="30"/>
            </w:pPr>
            <w:r>
              <w:rPr>
                <w:rFonts w:ascii="Calibri" w:cs="Calibri" w:eastAsia="Calibri" w:hAnsi="Calibri"/>
                <w:color w:val="1A1A1A"/>
                <w:sz w:val="21"/>
                <w:szCs w:val="21"/>
              </w:rPr>
              <w:t xml:space="preserve">☐ Amount returned: [net figure]</w:t>
            </w:r>
          </w:p>
          <w:p>
            <w:pPr>
              <w:spacing w:after="30" w:before="30"/>
            </w:pPr>
            <w:r>
              <w:rPr>
                <w:rFonts w:ascii="Calibri" w:cs="Calibri" w:eastAsia="Calibri" w:hAnsi="Calibri"/>
                <w:color w:val="1A1A1A"/>
                <w:sz w:val="21"/>
                <w:szCs w:val="21"/>
              </w:rPr>
              <w:t xml:space="preserve">☐ Date returned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Send the full settlement summary to the tenant in writing.</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This takes 30 minutes to do properly.</w:t>
            </w:r>
          </w:p>
          <w:p>
            <w:pPr>
              <w:spacing w:after="30" w:before="30"/>
            </w:pPr>
            <w:r>
              <w:rPr>
                <w:rFonts w:ascii="Calibri" w:cs="Calibri" w:eastAsia="Calibri" w:hAnsi="Calibri"/>
                <w:color w:val="1A1A1A"/>
                <w:sz w:val="21"/>
                <w:szCs w:val="21"/>
              </w:rPr>
              <w:t xml:space="preserve">It eliminates the risk of a formal dispute that can take months to resolve — and costs you far more in time and reputation.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GroundWorkPM has a deposit settlement form built in. All the fields. All the calculations.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What is the most common deduction dispute you have seen?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#DepositSettlement #LandlordTips #TenantManagement #PropTech</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4 · Day 20 (Friday)  </w:t>
            </w:r>
            <w:r>
              <w:rPr>
                <w:rFonts w:ascii="Calibri" w:cs="Calibri" w:eastAsia="Calibri" w:hAnsi="Calibri"/>
                <w:color w:val="C9A84C"/>
                <w:sz w:val="20"/>
                <w:szCs w:val="20"/>
              </w:rPr>
              <w:t xml:space="preserve">| Demo / Feature Spotlight</w:t>
            </w:r>
          </w:p>
          <w:p>
            <w:pPr>
              <w:spacing w:after="80" w:before="20"/>
            </w:pPr>
            <w:r>
              <w:rPr>
                <w:rFonts w:ascii="Calibri" w:cs="Calibri" w:eastAsia="Calibri" w:hAnsi="Calibri"/>
                <w:b/>
                <w:bCs/>
                <w:color w:val="FFFFFF"/>
                <w:sz w:val="22"/>
                <w:szCs w:val="22"/>
              </w:rPr>
              <w:t xml:space="preserve">What a multi-currency portfolio looks like in one report</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We have users who manage properties in Nairobi, Dubai, and the UK simultaneously.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Before GroundWorkPM, their month-end process involved:</w:t>
            </w:r>
          </w:p>
          <w:p>
            <w:pPr>
              <w:spacing w:after="30" w:before="30"/>
            </w:pPr>
            <w:r>
              <w:rPr>
                <w:rFonts w:ascii="Calibri" w:cs="Calibri" w:eastAsia="Calibri" w:hAnsi="Calibri"/>
                <w:color w:val="1A1A1A"/>
                <w:sz w:val="21"/>
                <w:szCs w:val="21"/>
              </w:rPr>
              <w:t xml:space="preserve">→ A Kenya spreadsheet in KES</w:t>
            </w:r>
          </w:p>
          <w:p>
            <w:pPr>
              <w:spacing w:after="30" w:before="30"/>
            </w:pPr>
            <w:r>
              <w:rPr>
                <w:rFonts w:ascii="Calibri" w:cs="Calibri" w:eastAsia="Calibri" w:hAnsi="Calibri"/>
                <w:color w:val="1A1A1A"/>
                <w:sz w:val="21"/>
                <w:szCs w:val="21"/>
              </w:rPr>
              <w:t xml:space="preserve">→ A UAE spreadsheet in AED</w:t>
            </w:r>
          </w:p>
          <w:p>
            <w:pPr>
              <w:spacing w:after="30" w:before="30"/>
            </w:pPr>
            <w:r>
              <w:rPr>
                <w:rFonts w:ascii="Calibri" w:cs="Calibri" w:eastAsia="Calibri" w:hAnsi="Calibri"/>
                <w:color w:val="1A1A1A"/>
                <w:sz w:val="21"/>
                <w:szCs w:val="21"/>
              </w:rPr>
              <w:t xml:space="preserve">→ UK properties tracked in GBP</w:t>
            </w:r>
          </w:p>
          <w:p>
            <w:pPr>
              <w:spacing w:after="30" w:before="30"/>
            </w:pPr>
            <w:r>
              <w:rPr>
                <w:rFonts w:ascii="Calibri" w:cs="Calibri" w:eastAsia="Calibri" w:hAnsi="Calibri"/>
                <w:color w:val="1A1A1A"/>
                <w:sz w:val="21"/>
                <w:szCs w:val="21"/>
              </w:rPr>
              <w:t xml:space="preserve">→ An hour combining them into something coherent for a diaspora landlord who wants USD numbers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Now every property stores its own currency.</w:t>
            </w:r>
          </w:p>
          <w:p>
            <w:pPr>
              <w:spacing w:after="30" w:before="30"/>
            </w:pPr>
            <w:r>
              <w:rPr>
                <w:rFonts w:ascii="Calibri" w:cs="Calibri" w:eastAsia="Calibri" w:hAnsi="Calibri"/>
                <w:color w:val="1A1A1A"/>
                <w:sz w:val="21"/>
                <w:szCs w:val="21"/>
              </w:rPr>
              <w:t xml:space="preserve">Every report shows amounts in that property's currency.</w:t>
            </w:r>
          </w:p>
          <w:p>
            <w:pPr>
              <w:spacing w:after="30" w:before="30"/>
            </w:pPr>
            <w:r>
              <w:rPr>
                <w:rFonts w:ascii="Calibri" w:cs="Calibri" w:eastAsia="Calibri" w:hAnsi="Calibri"/>
                <w:color w:val="1A1A1A"/>
                <w:sz w:val="21"/>
                <w:szCs w:val="21"/>
              </w:rPr>
              <w:t xml:space="preserve">Owner invoices are issued in the property's currency.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landlord in Houston gets a clean PDF for each market. No manual currency conversion in the report. No mixed columns.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GroundWorkPM supports: KES, USD, GBP, EUR, AED, TZS, UGX, ZAR, INR, CHF.</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If you manage across markets, this is the feature that ends the spreadsheet juggling.</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How many currencies are you currently managing across your portfolio?</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#MultiCurrency #PropTech #GroundWorkPM #RealEstate #GlobalProperty</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5 · Day 21 (Monday)  </w:t>
            </w:r>
            <w:r>
              <w:rPr>
                <w:rFonts w:ascii="Calibri" w:cs="Calibri" w:eastAsia="Calibri" w:hAnsi="Calibri"/>
                <w:color w:val="C9A84C"/>
                <w:sz w:val="20"/>
                <w:szCs w:val="20"/>
              </w:rPr>
              <w:t xml:space="preserve">| Pain / Problem</w:t>
            </w:r>
          </w:p>
          <w:p>
            <w:pPr>
              <w:spacing w:after="80" w:before="20"/>
            </w:pPr>
            <w:r>
              <w:rPr>
                <w:rFonts w:ascii="Calibri" w:cs="Calibri" w:eastAsia="Calibri" w:hAnsi="Calibri"/>
                <w:b/>
                <w:bCs/>
                <w:color w:val="FFFFFF"/>
                <w:sz w:val="22"/>
                <w:szCs w:val="22"/>
              </w:rPr>
              <w:t xml:space="preserve">The insurance gap that could cost your landlord everything</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Most property managers know their landlords have insurance.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Almost none of them know when it expires.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That gap — between "I think we are covered" and "I know we are covered until March 14" — is where liability lives.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scenario that keeps risk managers up at night: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A fire breaks out in a unit. Tenant is injured. Landlord makes a claim.</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Insurance company checks the policy.</w:t>
            </w:r>
          </w:p>
          <w:p>
            <w:pPr>
              <w:spacing w:after="30" w:before="30"/>
            </w:pPr>
            <w:r>
              <w:rPr>
                <w:rFonts w:ascii="Calibri" w:cs="Calibri" w:eastAsia="Calibri" w:hAnsi="Calibri"/>
                <w:color w:val="1A1A1A"/>
                <w:sz w:val="21"/>
                <w:szCs w:val="21"/>
              </w:rPr>
              <w:t xml:space="preserve">Expired 47 days ago.</w:t>
            </w:r>
          </w:p>
          <w:p>
            <w:pPr>
              <w:spacing w:after="30" w:before="30"/>
            </w:pPr>
            <w:r>
              <w:rPr>
                <w:rFonts w:ascii="Calibri" w:cs="Calibri" w:eastAsia="Calibri" w:hAnsi="Calibri"/>
                <w:color w:val="1A1A1A"/>
                <w:sz w:val="21"/>
                <w:szCs w:val="21"/>
              </w:rPr>
              <w:t xml:space="preserve">No renewal on file.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manager assumed the landlord renewed it.</w:t>
            </w:r>
          </w:p>
          <w:p>
            <w:pPr>
              <w:spacing w:after="30" w:before="30"/>
            </w:pPr>
            <w:r>
              <w:rPr>
                <w:rFonts w:ascii="Calibri" w:cs="Calibri" w:eastAsia="Calibri" w:hAnsi="Calibri"/>
                <w:color w:val="1A1A1A"/>
                <w:sz w:val="21"/>
                <w:szCs w:val="21"/>
              </w:rPr>
              <w:t xml:space="preserve">The landlord assumed the manager was tracking it.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Nobody was.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In the UK: buildings insurance lapsing with a mortgage can trigger a clause.</w:t>
            </w:r>
          </w:p>
          <w:p>
            <w:pPr>
              <w:spacing w:after="30" w:before="30"/>
            </w:pPr>
            <w:r>
              <w:rPr>
                <w:rFonts w:ascii="Calibri" w:cs="Calibri" w:eastAsia="Calibri" w:hAnsi="Calibri"/>
                <w:color w:val="1A1A1A"/>
                <w:sz w:val="21"/>
                <w:szCs w:val="21"/>
              </w:rPr>
              <w:t xml:space="preserve">In Kenya: an uninsured building in a commercial area creates direct personal liability.</w:t>
            </w:r>
          </w:p>
          <w:p>
            <w:pPr>
              <w:spacing w:after="30" w:before="30"/>
            </w:pPr>
            <w:r>
              <w:rPr>
                <w:rFonts w:ascii="Calibri" w:cs="Calibri" w:eastAsia="Calibri" w:hAnsi="Calibri"/>
                <w:color w:val="1A1A1A"/>
                <w:sz w:val="21"/>
                <w:szCs w:val="21"/>
              </w:rPr>
              <w:t xml:space="preserve">In the UAE: RERA compliance includes insurance documentation.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GroundWorkPM tracks every policy — type, amount, expiry date, broker. And sends you an alert at 30 days and 7 days before expiry.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So "I think we are covered" becomes "I know. And here is the certificate."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Are you currently tracking insurance renewal dates? How?</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#Insurance #Compliance #LandlordRisk #PropTech</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5 · Day 22 (Tuesday)  </w:t>
            </w:r>
            <w:r>
              <w:rPr>
                <w:rFonts w:ascii="Calibri" w:cs="Calibri" w:eastAsia="Calibri" w:hAnsi="Calibri"/>
                <w:color w:val="C9A84C"/>
                <w:sz w:val="20"/>
                <w:szCs w:val="20"/>
              </w:rPr>
              <w:t xml:space="preserve">| Educational / How-To</w:t>
            </w:r>
          </w:p>
          <w:p>
            <w:pPr>
              <w:spacing w:after="80" w:before="20"/>
            </w:pPr>
            <w:r>
              <w:rPr>
                <w:rFonts w:ascii="Calibri" w:cs="Calibri" w:eastAsia="Calibri" w:hAnsi="Calibri"/>
                <w:b/>
                <w:bCs/>
                <w:color w:val="FFFFFF"/>
                <w:sz w:val="22"/>
                <w:szCs w:val="22"/>
              </w:rPr>
              <w:t xml:space="preserve">How to onboard a new landlord in 48 hours (without the chaos)</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Taking on a new property should feel like a win.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Too often it feels like a fire drill.</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Here is the onboarding checklist that makes it clean every time: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Day 1 (first 2 hours):</w:t>
            </w:r>
          </w:p>
          <w:p>
            <w:pPr>
              <w:spacing w:after="30" w:before="30"/>
            </w:pPr>
            <w:r>
              <w:rPr>
                <w:rFonts w:ascii="Calibri" w:cs="Calibri" w:eastAsia="Calibri" w:hAnsi="Calibri"/>
                <w:color w:val="1A1A1A"/>
                <w:sz w:val="21"/>
                <w:szCs w:val="21"/>
              </w:rPr>
              <w:t xml:space="preserve">☐ Management agreement signed — fee structure, authority limit, remittance day all documented</w:t>
            </w:r>
          </w:p>
          <w:p>
            <w:pPr>
              <w:spacing w:after="30" w:before="30"/>
            </w:pPr>
            <w:r>
              <w:rPr>
                <w:rFonts w:ascii="Calibri" w:cs="Calibri" w:eastAsia="Calibri" w:hAnsi="Calibri"/>
                <w:color w:val="1A1A1A"/>
                <w:sz w:val="21"/>
                <w:szCs w:val="21"/>
              </w:rPr>
              <w:t xml:space="preserve">☐ Property details confirmed: address, type, total units, current tenancy status</w:t>
            </w:r>
          </w:p>
          <w:p>
            <w:pPr>
              <w:spacing w:after="30" w:before="30"/>
            </w:pPr>
            <w:r>
              <w:rPr>
                <w:rFonts w:ascii="Calibri" w:cs="Calibri" w:eastAsia="Calibri" w:hAnsi="Calibri"/>
                <w:color w:val="1A1A1A"/>
                <w:sz w:val="21"/>
                <w:szCs w:val="21"/>
              </w:rPr>
              <w:t xml:space="preserve">☐ Existing tenant data collected: lease terms, rent amounts, payment history, deposit amounts</w:t>
            </w:r>
          </w:p>
          <w:p>
            <w:pPr>
              <w:spacing w:after="30" w:before="30"/>
            </w:pPr>
            <w:r>
              <w:rPr>
                <w:rFonts w:ascii="Calibri" w:cs="Calibri" w:eastAsia="Calibri" w:hAnsi="Calibri"/>
                <w:color w:val="1A1A1A"/>
                <w:sz w:val="21"/>
                <w:szCs w:val="21"/>
              </w:rPr>
              <w:t xml:space="preserve">☐ Existing vendor contacts transferred (who does the maintenance?)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Day 1 (rest of day):</w:t>
            </w:r>
          </w:p>
          <w:p>
            <w:pPr>
              <w:spacing w:after="30" w:before="30"/>
            </w:pPr>
            <w:r>
              <w:rPr>
                <w:rFonts w:ascii="Calibri" w:cs="Calibri" w:eastAsia="Calibri" w:hAnsi="Calibri"/>
                <w:color w:val="1A1A1A"/>
                <w:sz w:val="21"/>
                <w:szCs w:val="21"/>
              </w:rPr>
              <w:t xml:space="preserve">☐ Set up property in your management system</w:t>
            </w:r>
          </w:p>
          <w:p>
            <w:pPr>
              <w:spacing w:after="30" w:before="30"/>
            </w:pPr>
            <w:r>
              <w:rPr>
                <w:rFonts w:ascii="Calibri" w:cs="Calibri" w:eastAsia="Calibri" w:hAnsi="Calibri"/>
                <w:color w:val="1A1A1A"/>
                <w:sz w:val="21"/>
                <w:szCs w:val="21"/>
              </w:rPr>
              <w:t xml:space="preserve">☐ Add all units with current occupancy status</w:t>
            </w:r>
          </w:p>
          <w:p>
            <w:pPr>
              <w:spacing w:after="30" w:before="30"/>
            </w:pPr>
            <w:r>
              <w:rPr>
                <w:rFonts w:ascii="Calibri" w:cs="Calibri" w:eastAsia="Calibri" w:hAnsi="Calibri"/>
                <w:color w:val="1A1A1A"/>
                <w:sz w:val="21"/>
                <w:szCs w:val="21"/>
              </w:rPr>
              <w:t xml:space="preserve">☐ Add all existing tenants with lease end dates</w:t>
            </w:r>
          </w:p>
          <w:p>
            <w:pPr>
              <w:spacing w:after="30" w:before="30"/>
            </w:pPr>
            <w:r>
              <w:rPr>
                <w:rFonts w:ascii="Calibri" w:cs="Calibri" w:eastAsia="Calibri" w:hAnsi="Calibri"/>
                <w:color w:val="1A1A1A"/>
                <w:sz w:val="21"/>
                <w:szCs w:val="21"/>
              </w:rPr>
              <w:t xml:space="preserve">☐ Photograph every unit condition (if vacant) or agree to do so at next visit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Day 2:</w:t>
            </w:r>
          </w:p>
          <w:p>
            <w:pPr>
              <w:spacing w:after="30" w:before="30"/>
            </w:pPr>
            <w:r>
              <w:rPr>
                <w:rFonts w:ascii="Calibri" w:cs="Calibri" w:eastAsia="Calibri" w:hAnsi="Calibri"/>
                <w:color w:val="1A1A1A"/>
                <w:sz w:val="21"/>
                <w:szCs w:val="21"/>
              </w:rPr>
              <w:t xml:space="preserve">☐ Generate first owner statement (even if partial month)</w:t>
            </w:r>
          </w:p>
          <w:p>
            <w:pPr>
              <w:spacing w:after="30" w:before="30"/>
            </w:pPr>
            <w:r>
              <w:rPr>
                <w:rFonts w:ascii="Calibri" w:cs="Calibri" w:eastAsia="Calibri" w:hAnsi="Calibri"/>
                <w:color w:val="1A1A1A"/>
                <w:sz w:val="21"/>
                <w:szCs w:val="21"/>
              </w:rPr>
              <w:t xml:space="preserve">☐ Share portal access with landlord so they can see the dashboard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48-hour rule: if a landlord does not have a report in their inbox within 48 hours of signing, their confidence in you starts to slip.</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GroundWorkPM makes all of this faster because the data structure is already there. You just fill it in.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What is the most chaotic part of your current onboarding process?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#ClientOnboarding #LandlordManagement #PropTech #RealEstate</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5 · Day 23 (Wednesday)  </w:t>
            </w:r>
            <w:r>
              <w:rPr>
                <w:rFonts w:ascii="Calibri" w:cs="Calibri" w:eastAsia="Calibri" w:hAnsi="Calibri"/>
                <w:color w:val="C9A84C"/>
                <w:sz w:val="20"/>
                <w:szCs w:val="20"/>
              </w:rPr>
              <w:t xml:space="preserve">| Building in Public</w:t>
            </w:r>
          </w:p>
          <w:p>
            <w:pPr>
              <w:spacing w:after="80" w:before="20"/>
            </w:pPr>
            <w:r>
              <w:rPr>
                <w:rFonts w:ascii="Calibri" w:cs="Calibri" w:eastAsia="Calibri" w:hAnsi="Calibri"/>
                <w:b/>
                <w:bCs/>
                <w:color w:val="FFFFFF"/>
                <w:sz w:val="22"/>
                <w:szCs w:val="22"/>
              </w:rPr>
              <w:t xml:space="preserve">We launched to our first 50 users. Here is what surprised us.</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We expected the biggest pain point to be rent collection.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It was not.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thing users asked about most — across every market — was reporting.</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Specifically: "How do I show my landlord what I did this month without it taking half my day?"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We had a report generator. We thought it was good.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But users were doing things with it we had not anticipated: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 A manager in Nairobi was attaching the PDF to a WhatsApp voice note to explain it to a non-technical landlord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 A manager in Dubai was sending it to a landlord's accountant who needed the data in a specific format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 A manager in London was using it as evidence in a dispute with a tenant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report was not just a financial summary. It was their professional credibility, documented.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We redesigned the report generator around that insight.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More detail. Cleaner layout. Landlord branding (your agency logo, not ours). Download as PDF in one click.</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Your users will always know something you do not. The job is to listen.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What would make your owner reports better right now?</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#BuildingInPublic #PropTech #ProductDesign #PropertyManagement #GroundWorkPM</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5 · Day 24 (Thursday)  </w:t>
            </w:r>
            <w:r>
              <w:rPr>
                <w:rFonts w:ascii="Calibri" w:cs="Calibri" w:eastAsia="Calibri" w:hAnsi="Calibri"/>
                <w:color w:val="C9A84C"/>
                <w:sz w:val="20"/>
                <w:szCs w:val="20"/>
              </w:rPr>
              <w:t xml:space="preserve">| Educational / How-To</w:t>
            </w:r>
          </w:p>
          <w:p>
            <w:pPr>
              <w:spacing w:after="80" w:before="20"/>
            </w:pPr>
            <w:r>
              <w:rPr>
                <w:rFonts w:ascii="Calibri" w:cs="Calibri" w:eastAsia="Calibri" w:hAnsi="Calibri"/>
                <w:b/>
                <w:bCs/>
                <w:color w:val="FFFFFF"/>
                <w:sz w:val="22"/>
                <w:szCs w:val="22"/>
              </w:rPr>
              <w:t xml:space="preserve">The recurring expense trap — and how it quietly destroys your P&amp;L accuracy</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Service charge: KES 15,000/month.</w:t>
            </w:r>
          </w:p>
          <w:p>
            <w:pPr>
              <w:spacing w:after="30" w:before="30"/>
            </w:pPr>
            <w:r>
              <w:rPr>
                <w:rFonts w:ascii="Calibri" w:cs="Calibri" w:eastAsia="Calibri" w:hAnsi="Calibri"/>
                <w:color w:val="1A1A1A"/>
                <w:sz w:val="21"/>
                <w:szCs w:val="21"/>
              </w:rPr>
              <w:t xml:space="preserve">Security: KES 22,000/month.</w:t>
            </w:r>
          </w:p>
          <w:p>
            <w:pPr>
              <w:spacing w:after="30" w:before="30"/>
            </w:pPr>
            <w:r>
              <w:rPr>
                <w:rFonts w:ascii="Calibri" w:cs="Calibri" w:eastAsia="Calibri" w:hAnsi="Calibri"/>
                <w:color w:val="1A1A1A"/>
                <w:sz w:val="21"/>
                <w:szCs w:val="21"/>
              </w:rPr>
              <w:t xml:space="preserve">Cleaning: KES 8,000/month.</w:t>
            </w:r>
          </w:p>
          <w:p>
            <w:pPr>
              <w:spacing w:after="30" w:before="30"/>
            </w:pPr>
            <w:r>
              <w:rPr>
                <w:rFonts w:ascii="Calibri" w:cs="Calibri" w:eastAsia="Calibri" w:hAnsi="Calibri"/>
                <w:color w:val="1A1A1A"/>
                <w:sz w:val="21"/>
                <w:szCs w:val="21"/>
              </w:rPr>
              <w:t xml:space="preserve">Pest control: KES 4,500/quarter.</w:t>
            </w:r>
          </w:p>
          <w:p>
            <w:pPr>
              <w:spacing w:after="30" w:before="30"/>
            </w:pPr>
            <w:r>
              <w:rPr>
                <w:rFonts w:ascii="Calibri" w:cs="Calibri" w:eastAsia="Calibri" w:hAnsi="Calibri"/>
                <w:color w:val="1A1A1A"/>
                <w:sz w:val="21"/>
                <w:szCs w:val="21"/>
              </w:rPr>
              <w:t xml:space="preserve">Fire extinguisher inspection: KES 12,000/year.</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Every property manager knows these exist.</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Most forget to log them every single month.</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When you forget, two things go wrong:</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1. The current month's P&amp;L looks artificially good</w:t>
            </w:r>
          </w:p>
          <w:p>
            <w:pPr>
              <w:spacing w:after="30" w:before="30"/>
            </w:pPr>
            <w:r>
              <w:rPr>
                <w:rFonts w:ascii="Calibri" w:cs="Calibri" w:eastAsia="Calibri" w:hAnsi="Calibri"/>
                <w:color w:val="1A1A1A"/>
                <w:sz w:val="21"/>
                <w:szCs w:val="21"/>
              </w:rPr>
              <w:t xml:space="preserve">   → Landlord gets excited. You correct them next month. Trust wobbles.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2. Forecasts are wrong</w:t>
            </w:r>
          </w:p>
          <w:p>
            <w:pPr>
              <w:spacing w:after="30" w:before="30"/>
            </w:pPr>
            <w:r>
              <w:rPr>
                <w:rFonts w:ascii="Calibri" w:cs="Calibri" w:eastAsia="Calibri" w:hAnsi="Calibri"/>
                <w:color w:val="1A1A1A"/>
                <w:sz w:val="21"/>
                <w:szCs w:val="21"/>
              </w:rPr>
              <w:t xml:space="preserve">   → You project a healthy cash flow and then a quarterly service charge hits.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The fix is a recurring expense register:</w:t>
            </w:r>
          </w:p>
          <w:p>
            <w:pPr>
              <w:spacing w:after="30" w:before="30"/>
            </w:pPr>
            <w:r>
              <w:rPr>
                <w:rFonts w:ascii="Calibri" w:cs="Calibri" w:eastAsia="Calibri" w:hAnsi="Calibri"/>
                <w:color w:val="1A1A1A"/>
                <w:sz w:val="21"/>
                <w:szCs w:val="21"/>
              </w:rPr>
              <w:t xml:space="preserve">→ List every standing cost, its amount, and its frequency</w:t>
            </w:r>
          </w:p>
          <w:p>
            <w:pPr>
              <w:spacing w:after="30" w:before="30"/>
            </w:pPr>
            <w:r>
              <w:rPr>
                <w:rFonts w:ascii="Calibri" w:cs="Calibri" w:eastAsia="Calibri" w:hAnsi="Calibri"/>
                <w:color w:val="1A1A1A"/>
                <w:sz w:val="21"/>
                <w:szCs w:val="21"/>
              </w:rPr>
              <w:t xml:space="preserve">→ Set a "next due date"</w:t>
            </w:r>
          </w:p>
          <w:p>
            <w:pPr>
              <w:spacing w:after="30" w:before="30"/>
            </w:pPr>
            <w:r>
              <w:rPr>
                <w:rFonts w:ascii="Calibri" w:cs="Calibri" w:eastAsia="Calibri" w:hAnsi="Calibri"/>
                <w:color w:val="1A1A1A"/>
                <w:sz w:val="21"/>
                <w:szCs w:val="21"/>
              </w:rPr>
              <w:t xml:space="preserve">→ Each month, apply all due items in one step — not one by one, not from memory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This also makes year-end easy. Your accountant gets a clean list of everything that repeats.</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GroundWorkPM has a recurring expense engine built in. You set it up once. At the start of each month, you apply all due items in a single action. The P&amp;L is accurate automatically.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What is the recurring cost you most often forget to log?</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#RecurringExpenses #LandlordFinance #PropTech #Accounting</w:t>
            </w:r>
          </w:p>
        </w:tc>
      </w:tr>
    </w:tbl>
    <w:p>
      <w:pPr>
        <w:spacing w:after="80" w:before="80"/>
      </w:pP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32635" w:sz="4"/>
              <w:left w:val="single" w:color="132635" w:sz="4"/>
              <w:bottom w:val="single" w:color="132635" w:sz="4"/>
              <w:right w:val="single" w:color="132635" w:sz="4"/>
            </w:tcBorders>
            <w:shd w:fill="132635" w:val="clear"/>
            <w:tcMar>
              <w:top w:type="dxa" w:w="80"/>
              <w:left w:type="dxa" w:w="160"/>
              <w:bottom w:type="dxa" w:w="80"/>
              <w:right w:type="dxa" w:w="160"/>
            </w:tcMar>
          </w:tcPr>
          <w:p>
            <w:pPr>
              <w:spacing w:after="60" w:before="40"/>
            </w:pPr>
            <w:r>
              <w:rPr>
                <w:rFonts w:ascii="Calibri" w:cs="Calibri" w:eastAsia="Calibri" w:hAnsi="Calibri"/>
                <w:b/>
                <w:bCs/>
                <w:color w:val="FFFFFF"/>
                <w:sz w:val="20"/>
                <w:szCs w:val="20"/>
              </w:rPr>
              <w:t xml:space="preserve">Week 5 · Day 25 (Friday)  </w:t>
            </w:r>
            <w:r>
              <w:rPr>
                <w:rFonts w:ascii="Calibri" w:cs="Calibri" w:eastAsia="Calibri" w:hAnsi="Calibri"/>
                <w:color w:val="C9A84C"/>
                <w:sz w:val="20"/>
                <w:szCs w:val="20"/>
              </w:rPr>
              <w:t xml:space="preserve">| Demo / Feature Spotlight</w:t>
            </w:r>
          </w:p>
          <w:p>
            <w:pPr>
              <w:spacing w:after="80" w:before="20"/>
            </w:pPr>
            <w:r>
              <w:rPr>
                <w:rFonts w:ascii="Calibri" w:cs="Calibri" w:eastAsia="Calibri" w:hAnsi="Calibri"/>
                <w:b/>
                <w:bCs/>
                <w:color w:val="FFFFFF"/>
                <w:sz w:val="22"/>
                <w:szCs w:val="22"/>
              </w:rPr>
              <w:t xml:space="preserve">3 reports every property manager should be able to produce in under 2 minutes</w:t>
            </w:r>
          </w:p>
        </w:tc>
      </w:tr>
      <w:tr>
        <w:tc>
          <w:tcPr>
            <w:tcW w:type="dxa" w:w="9026"/>
            <w:tcBorders>
              <w:top w:val="single" w:color="132635" w:sz="4"/>
              <w:left w:val="single" w:color="132635" w:sz="4"/>
              <w:bottom w:val="single" w:color="132635" w:sz="4"/>
              <w:right w:val="single" w:color="132635" w:sz="4"/>
            </w:tcBorders>
            <w:shd w:fill="FFFFFF" w:val="clear"/>
            <w:tcMar>
              <w:top w:type="dxa" w:w="100"/>
              <w:left w:type="dxa" w:w="200"/>
              <w:bottom w:type="dxa" w:w="100"/>
              <w:right w:type="dxa" w:w="200"/>
            </w:tcMar>
          </w:tcPr>
          <w:p>
            <w:pPr>
              <w:spacing w:after="30" w:before="30"/>
            </w:pPr>
            <w:r>
              <w:rPr>
                <w:rFonts w:ascii="Calibri" w:cs="Calibri" w:eastAsia="Calibri" w:hAnsi="Calibri"/>
                <w:color w:val="1A1A1A"/>
                <w:sz w:val="21"/>
                <w:szCs w:val="21"/>
              </w:rPr>
              <w:t xml:space="preserve">If these three reports take you more than 2 minutes to produce, your data is in the wrong place.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Report 1: Rent roll</w:t>
            </w:r>
          </w:p>
          <w:p>
            <w:pPr>
              <w:spacing w:after="30" w:before="30"/>
            </w:pPr>
            <w:r>
              <w:rPr>
                <w:rFonts w:ascii="Calibri" w:cs="Calibri" w:eastAsia="Calibri" w:hAnsi="Calibri"/>
                <w:color w:val="1A1A1A"/>
                <w:sz w:val="21"/>
                <w:szCs w:val="21"/>
              </w:rPr>
              <w:t xml:space="preserve">Every unit. Current tenant. Monthly rent. Lease end date. Payment status this month.</w:t>
            </w:r>
          </w:p>
          <w:p>
            <w:pPr>
              <w:spacing w:after="30" w:before="30"/>
            </w:pPr>
            <w:r>
              <w:rPr>
                <w:rFonts w:ascii="Calibri" w:cs="Calibri" w:eastAsia="Calibri" w:hAnsi="Calibri"/>
                <w:color w:val="1A1A1A"/>
                <w:sz w:val="21"/>
                <w:szCs w:val="21"/>
              </w:rPr>
              <w:t xml:space="preserve">Use it: When a landlord asks "what is the current occupancy and rent income?"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Report 2: Month-end P&amp;L</w:t>
            </w:r>
          </w:p>
          <w:p>
            <w:pPr>
              <w:spacing w:after="30" w:before="30"/>
            </w:pPr>
            <w:r>
              <w:rPr>
                <w:rFonts w:ascii="Calibri" w:cs="Calibri" w:eastAsia="Calibri" w:hAnsi="Calibri"/>
                <w:color w:val="1A1A1A"/>
                <w:sz w:val="21"/>
                <w:szCs w:val="21"/>
              </w:rPr>
              <w:t xml:space="preserve">Gross income. Expenses (itemised). Management fee. Net to landlord.</w:t>
            </w:r>
          </w:p>
          <w:p>
            <w:pPr>
              <w:spacing w:after="30" w:before="30"/>
            </w:pPr>
            <w:r>
              <w:rPr>
                <w:rFonts w:ascii="Calibri" w:cs="Calibri" w:eastAsia="Calibri" w:hAnsi="Calibri"/>
                <w:color w:val="1A1A1A"/>
                <w:sz w:val="21"/>
                <w:szCs w:val="21"/>
              </w:rPr>
              <w:t xml:space="preserve">Use it: For every owner statement. Every month. Without exception.</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Report 3: Arrears summary</w:t>
            </w:r>
          </w:p>
          <w:p>
            <w:pPr>
              <w:spacing w:after="30" w:before="30"/>
            </w:pPr>
            <w:r>
              <w:rPr>
                <w:rFonts w:ascii="Calibri" w:cs="Calibri" w:eastAsia="Calibri" w:hAnsi="Calibri"/>
                <w:color w:val="1A1A1A"/>
                <w:sz w:val="21"/>
                <w:szCs w:val="21"/>
              </w:rPr>
              <w:t xml:space="preserve">Every tenant with an outstanding balance. Amount owed. Days overdue.</w:t>
            </w:r>
          </w:p>
          <w:p>
            <w:pPr>
              <w:spacing w:after="30" w:before="30"/>
            </w:pPr>
            <w:r>
              <w:rPr>
                <w:rFonts w:ascii="Calibri" w:cs="Calibri" w:eastAsia="Calibri" w:hAnsi="Calibri"/>
                <w:color w:val="1A1A1A"/>
                <w:sz w:val="21"/>
                <w:szCs w:val="21"/>
              </w:rPr>
              <w:t xml:space="preserve">Use it: First of the month — before you do anything else.</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If you can produce all three in under 2 minutes each, you are operating with full visibility.</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If any one of them takes longer, the bottleneck is data capture — not reporting.</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In GroundWorkPM, all three are generated automatically from the data already in the system. No assembly. No formatting. Just download.</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Which of these three do you find hardest to produce quickly right now?</w:t>
            </w:r>
          </w:p>
          <w:p>
            <w:pPr>
              <w:spacing w:after="30" w:before="30"/>
            </w:pPr>
            <w:r>
              <w:rPr>
                <w:rFonts w:ascii="Calibri" w:cs="Calibri" w:eastAsia="Calibri" w:hAnsi="Calibri"/>
                <w:color w:val="1A1A1A"/>
                <w:sz w:val="21"/>
                <w:szCs w:val="21"/>
              </w:rPr>
              <w:t xml:space="preserve"/>
            </w:r>
          </w:p>
          <w:p>
            <w:pPr>
              <w:spacing w:after="30" w:before="30"/>
            </w:pPr>
            <w:r>
              <w:rPr>
                <w:rFonts w:ascii="Calibri" w:cs="Calibri" w:eastAsia="Calibri" w:hAnsi="Calibri"/>
                <w:color w:val="1A1A1A"/>
                <w:sz w:val="21"/>
                <w:szCs w:val="21"/>
              </w:rPr>
              <w:t xml:space="preserve">#PropertyManagement #Reporting #LandlordReporting #PropTech #GroundWorkPM</w:t>
            </w:r>
          </w:p>
        </w:tc>
      </w:tr>
    </w:tbl>
    <w:p>
      <w:pPr>
        <w:spacing w:after="80" w:before="80"/>
      </w:pPr>
    </w:p>
    <w:p>
      <w:pPr>
        <w:spacing w:after="80" w:before="80"/>
      </w:pPr>
    </w:p>
    <w:p>
      <w:r>
        <w:br w:type="page"/>
      </w:r>
    </w:p>
    <w:p>
      <w:pPr>
        <w:pStyle w:val="Heading2"/>
        <w:spacing w:after="120" w:before="300"/>
      </w:pPr>
      <w:r>
        <w:rPr>
          <w:rFonts w:ascii="Calibri" w:cs="Calibri" w:eastAsia="Calibri" w:hAnsi="Calibri"/>
          <w:b/>
          <w:bCs/>
          <w:color w:val="0D7377"/>
          <w:sz w:val="28"/>
          <w:szCs w:val="28"/>
        </w:rPr>
        <w:t xml:space="preserve">Days 26–60: Topic Briefs  (Weeks 6–12)</w:t>
      </w:r>
    </w:p>
    <w:p>
      <w:pPr>
        <w:spacing w:after="100" w:before="60"/>
      </w:pPr>
      <w:r>
        <w:rPr>
          <w:rFonts w:ascii="Calibri" w:cs="Calibri" w:eastAsia="Calibri" w:hAnsi="Calibri"/>
          <w:sz w:val="22"/>
          <w:szCs w:val="22"/>
        </w:rPr>
        <w:t xml:space="preserve">These are fully developed topic briefs — enough to write a complete post from. Write each one the day before you need it, using the hook as your opening line.</w:t>
      </w:r>
    </w:p>
    <w:p>
      <w:pPr>
        <w:spacing w:after="80" w:before="80"/>
      </w:pPr>
    </w:p>
    <w:p>
      <w:pPr>
        <w:pStyle w:val="Heading3"/>
        <w:spacing w:after="80" w:before="240"/>
      </w:pPr>
      <w:r>
        <w:rPr>
          <w:rFonts w:ascii="Calibri" w:cs="Calibri" w:eastAsia="Calibri" w:hAnsi="Calibri"/>
          <w:b/>
          <w:bCs/>
          <w:color w:val="132635"/>
          <w:sz w:val="24"/>
          <w:szCs w:val="24"/>
        </w:rPr>
        <w:t xml:space="preserve">Week 6</w:t>
      </w:r>
    </w:p>
    <w:p>
      <w:pPr>
        <w:pStyle w:val="ListParagraph"/>
        <w:numPr>
          <w:ilvl w:val="0"/>
          <w:numId w:val="2"/>
        </w:numPr>
        <w:spacing w:after="40" w:before="40"/>
      </w:pPr>
      <w:r>
        <w:rPr>
          <w:rFonts w:ascii="Calibri" w:cs="Calibri" w:eastAsia="Calibri" w:hAnsi="Calibri"/>
          <w:sz w:val="22"/>
          <w:szCs w:val="22"/>
        </w:rPr>
        <w:t xml:space="preserve">MON Pain: "The tenant who paid rent 4 times but got marked as a defaulter — and why it was the manager's system, not the tenant"</w:t>
      </w:r>
    </w:p>
    <w:p>
      <w:pPr>
        <w:pStyle w:val="ListParagraph"/>
        <w:numPr>
          <w:ilvl w:val="0"/>
          <w:numId w:val="2"/>
        </w:numPr>
        <w:spacing w:after="40" w:before="40"/>
      </w:pPr>
      <w:r>
        <w:rPr>
          <w:rFonts w:ascii="Calibri" w:cs="Calibri" w:eastAsia="Calibri" w:hAnsi="Calibri"/>
          <w:sz w:val="22"/>
          <w:szCs w:val="22"/>
        </w:rPr>
        <w:t xml:space="preserve">TUE How-To: "How to handle a rent increase conversation without losing a good tenant"</w:t>
      </w:r>
    </w:p>
    <w:p>
      <w:pPr>
        <w:pStyle w:val="ListParagraph"/>
        <w:numPr>
          <w:ilvl w:val="0"/>
          <w:numId w:val="2"/>
        </w:numPr>
        <w:spacing w:after="40" w:before="40"/>
      </w:pPr>
      <w:r>
        <w:rPr>
          <w:rFonts w:ascii="Calibri" w:cs="Calibri" w:eastAsia="Calibri" w:hAnsi="Calibri"/>
          <w:sz w:val="22"/>
          <w:szCs w:val="22"/>
        </w:rPr>
        <w:t xml:space="preserve">WED BIP: "The onboarding conversation that changed how we think about first-time landlords"</w:t>
      </w:r>
    </w:p>
    <w:p>
      <w:pPr>
        <w:pStyle w:val="ListParagraph"/>
        <w:numPr>
          <w:ilvl w:val="0"/>
          <w:numId w:val="2"/>
        </w:numPr>
        <w:spacing w:after="40" w:before="40"/>
      </w:pPr>
      <w:r>
        <w:rPr>
          <w:rFonts w:ascii="Calibri" w:cs="Calibri" w:eastAsia="Calibri" w:hAnsi="Calibri"/>
          <w:sz w:val="22"/>
          <w:szCs w:val="22"/>
        </w:rPr>
        <w:t xml:space="preserve">THU How-To: "Building a vendor rating system — simple, fast, and worth it"</w:t>
      </w:r>
    </w:p>
    <w:p>
      <w:pPr>
        <w:pStyle w:val="ListParagraph"/>
        <w:numPr>
          <w:ilvl w:val="0"/>
          <w:numId w:val="2"/>
        </w:numPr>
        <w:spacing w:after="40" w:before="40"/>
      </w:pPr>
      <w:r>
        <w:rPr>
          <w:rFonts w:ascii="Calibri" w:cs="Calibri" w:eastAsia="Calibri" w:hAnsi="Calibri"/>
          <w:sz w:val="22"/>
          <w:szCs w:val="22"/>
        </w:rPr>
        <w:t xml:space="preserve">FRI Demo: "The compliance dashboard: one screen to know if your portfolio is at risk"</w:t>
      </w:r>
    </w:p>
    <w:p>
      <w:pPr>
        <w:spacing w:after="80" w:before="80"/>
      </w:pPr>
    </w:p>
    <w:p>
      <w:pPr>
        <w:pStyle w:val="Heading3"/>
        <w:spacing w:after="80" w:before="240"/>
      </w:pPr>
      <w:r>
        <w:rPr>
          <w:rFonts w:ascii="Calibri" w:cs="Calibri" w:eastAsia="Calibri" w:hAnsi="Calibri"/>
          <w:b/>
          <w:bCs/>
          <w:color w:val="132635"/>
          <w:sz w:val="24"/>
          <w:szCs w:val="24"/>
        </w:rPr>
        <w:t xml:space="preserve">Week 7</w:t>
      </w:r>
    </w:p>
    <w:p>
      <w:pPr>
        <w:pStyle w:val="ListParagraph"/>
        <w:numPr>
          <w:ilvl w:val="0"/>
          <w:numId w:val="2"/>
        </w:numPr>
        <w:spacing w:after="40" w:before="40"/>
      </w:pPr>
      <w:r>
        <w:rPr>
          <w:rFonts w:ascii="Calibri" w:cs="Calibri" w:eastAsia="Calibri" w:hAnsi="Calibri"/>
          <w:sz w:val="22"/>
          <w:szCs w:val="22"/>
        </w:rPr>
        <w:t xml:space="preserve">MON Pain: "Why 'I will sort it this weekend' is the most expensive phrase in property management"</w:t>
      </w:r>
    </w:p>
    <w:p>
      <w:pPr>
        <w:pStyle w:val="ListParagraph"/>
        <w:numPr>
          <w:ilvl w:val="0"/>
          <w:numId w:val="2"/>
        </w:numPr>
        <w:spacing w:after="40" w:before="40"/>
      </w:pPr>
      <w:r>
        <w:rPr>
          <w:rFonts w:ascii="Calibri" w:cs="Calibri" w:eastAsia="Calibri" w:hAnsi="Calibri"/>
          <w:sz w:val="22"/>
          <w:szCs w:val="22"/>
        </w:rPr>
        <w:t xml:space="preserve">TUE How-To: "5 things to document when a tenant reports a maintenance issue (to protect yourself later)"</w:t>
      </w:r>
    </w:p>
    <w:p>
      <w:pPr>
        <w:pStyle w:val="ListParagraph"/>
        <w:numPr>
          <w:ilvl w:val="0"/>
          <w:numId w:val="2"/>
        </w:numPr>
        <w:spacing w:after="40" w:before="40"/>
      </w:pPr>
      <w:r>
        <w:rPr>
          <w:rFonts w:ascii="Calibri" w:cs="Calibri" w:eastAsia="Calibri" w:hAnsi="Calibri"/>
          <w:sz w:val="22"/>
          <w:szCs w:val="22"/>
        </w:rPr>
        <w:t xml:space="preserve">WED BIP: "We lost a deal because we did not have a mobile app. Here is how we decided what to do next."</w:t>
      </w:r>
    </w:p>
    <w:p>
      <w:pPr>
        <w:pStyle w:val="ListParagraph"/>
        <w:numPr>
          <w:ilvl w:val="0"/>
          <w:numId w:val="2"/>
        </w:numPr>
        <w:spacing w:after="40" w:before="40"/>
      </w:pPr>
      <w:r>
        <w:rPr>
          <w:rFonts w:ascii="Calibri" w:cs="Calibri" w:eastAsia="Calibri" w:hAnsi="Calibri"/>
          <w:sz w:val="22"/>
          <w:szCs w:val="22"/>
        </w:rPr>
        <w:t xml:space="preserve">THU How-To: "The difference between a rent reminder and a relationship-ending message"</w:t>
      </w:r>
    </w:p>
    <w:p>
      <w:pPr>
        <w:pStyle w:val="ListParagraph"/>
        <w:numPr>
          <w:ilvl w:val="0"/>
          <w:numId w:val="2"/>
        </w:numPr>
        <w:spacing w:after="40" w:before="40"/>
      </w:pPr>
      <w:r>
        <w:rPr>
          <w:rFonts w:ascii="Calibri" w:cs="Calibri" w:eastAsia="Calibri" w:hAnsi="Calibri"/>
          <w:sz w:val="22"/>
          <w:szCs w:val="22"/>
        </w:rPr>
        <w:t xml:space="preserve">FRI Demo: "How a mixed Airbnb and long-term portfolio looks in one single report"</w:t>
      </w:r>
    </w:p>
    <w:p>
      <w:pPr>
        <w:spacing w:after="80" w:before="80"/>
      </w:pPr>
    </w:p>
    <w:p>
      <w:pPr>
        <w:pStyle w:val="Heading3"/>
        <w:spacing w:after="80" w:before="240"/>
      </w:pPr>
      <w:r>
        <w:rPr>
          <w:rFonts w:ascii="Calibri" w:cs="Calibri" w:eastAsia="Calibri" w:hAnsi="Calibri"/>
          <w:b/>
          <w:bCs/>
          <w:color w:val="132635"/>
          <w:sz w:val="24"/>
          <w:szCs w:val="24"/>
        </w:rPr>
        <w:t xml:space="preserve">Week 8</w:t>
      </w:r>
    </w:p>
    <w:p>
      <w:pPr>
        <w:pStyle w:val="ListParagraph"/>
        <w:numPr>
          <w:ilvl w:val="0"/>
          <w:numId w:val="2"/>
        </w:numPr>
        <w:spacing w:after="40" w:before="40"/>
      </w:pPr>
      <w:r>
        <w:rPr>
          <w:rFonts w:ascii="Calibri" w:cs="Calibri" w:eastAsia="Calibri" w:hAnsi="Calibri"/>
          <w:sz w:val="22"/>
          <w:szCs w:val="22"/>
        </w:rPr>
        <w:t xml:space="preserve">MON Pain: "The insurance lapse scenario: what happens and who is liable"</w:t>
      </w:r>
    </w:p>
    <w:p>
      <w:pPr>
        <w:pStyle w:val="ListParagraph"/>
        <w:numPr>
          <w:ilvl w:val="0"/>
          <w:numId w:val="2"/>
        </w:numPr>
        <w:spacing w:after="40" w:before="40"/>
      </w:pPr>
      <w:r>
        <w:rPr>
          <w:rFonts w:ascii="Calibri" w:cs="Calibri" w:eastAsia="Calibri" w:hAnsi="Calibri"/>
          <w:sz w:val="22"/>
          <w:szCs w:val="22"/>
        </w:rPr>
        <w:t xml:space="preserve">TUE How-To: "How to produce a capital expenditure plan for your landlord's annual review"</w:t>
      </w:r>
    </w:p>
    <w:p>
      <w:pPr>
        <w:pStyle w:val="ListParagraph"/>
        <w:numPr>
          <w:ilvl w:val="0"/>
          <w:numId w:val="2"/>
        </w:numPr>
        <w:spacing w:after="40" w:before="40"/>
      </w:pPr>
      <w:r>
        <w:rPr>
          <w:rFonts w:ascii="Calibri" w:cs="Calibri" w:eastAsia="Calibri" w:hAnsi="Calibri"/>
          <w:sz w:val="22"/>
          <w:szCs w:val="22"/>
        </w:rPr>
        <w:t xml:space="preserve">WED BIP: "What 6 months of user interviews taught us about the difference between Nairobi and Dubai property management"</w:t>
      </w:r>
    </w:p>
    <w:p>
      <w:pPr>
        <w:pStyle w:val="ListParagraph"/>
        <w:numPr>
          <w:ilvl w:val="0"/>
          <w:numId w:val="2"/>
        </w:numPr>
        <w:spacing w:after="40" w:before="40"/>
      </w:pPr>
      <w:r>
        <w:rPr>
          <w:rFonts w:ascii="Calibri" w:cs="Calibri" w:eastAsia="Calibri" w:hAnsi="Calibri"/>
          <w:sz w:val="22"/>
          <w:szCs w:val="22"/>
        </w:rPr>
        <w:t xml:space="preserve">THU How-To: "The 3-step process for closing a maintenance job properly (most skip step 3)"</w:t>
      </w:r>
    </w:p>
    <w:p>
      <w:pPr>
        <w:pStyle w:val="ListParagraph"/>
        <w:numPr>
          <w:ilvl w:val="0"/>
          <w:numId w:val="2"/>
        </w:numPr>
        <w:spacing w:after="40" w:before="40"/>
      </w:pPr>
      <w:r>
        <w:rPr>
          <w:rFonts w:ascii="Calibri" w:cs="Calibri" w:eastAsia="Calibri" w:hAnsi="Calibri"/>
          <w:sz w:val="22"/>
          <w:szCs w:val="22"/>
        </w:rPr>
        <w:t xml:space="preserve">FRI Demo: "The automated rent reminder: how it works and what it says"</w:t>
      </w:r>
    </w:p>
    <w:p>
      <w:pPr>
        <w:spacing w:after="80" w:before="80"/>
      </w:pPr>
    </w:p>
    <w:p>
      <w:pPr>
        <w:pStyle w:val="Heading3"/>
        <w:spacing w:after="80" w:before="240"/>
      </w:pPr>
      <w:r>
        <w:rPr>
          <w:rFonts w:ascii="Calibri" w:cs="Calibri" w:eastAsia="Calibri" w:hAnsi="Calibri"/>
          <w:b/>
          <w:bCs/>
          <w:color w:val="132635"/>
          <w:sz w:val="24"/>
          <w:szCs w:val="24"/>
        </w:rPr>
        <w:t xml:space="preserve">Week 9</w:t>
      </w:r>
    </w:p>
    <w:p>
      <w:pPr>
        <w:pStyle w:val="ListParagraph"/>
        <w:numPr>
          <w:ilvl w:val="0"/>
          <w:numId w:val="2"/>
        </w:numPr>
        <w:spacing w:after="40" w:before="40"/>
      </w:pPr>
      <w:r>
        <w:rPr>
          <w:rFonts w:ascii="Calibri" w:cs="Calibri" w:eastAsia="Calibri" w:hAnsi="Calibri"/>
          <w:sz w:val="22"/>
          <w:szCs w:val="22"/>
        </w:rPr>
        <w:t xml:space="preserve">MON Pain: "Your landlord asked for a report on 30 minutes notice. Can you do it?"</w:t>
      </w:r>
    </w:p>
    <w:p>
      <w:pPr>
        <w:pStyle w:val="ListParagraph"/>
        <w:numPr>
          <w:ilvl w:val="0"/>
          <w:numId w:val="2"/>
        </w:numPr>
        <w:spacing w:after="40" w:before="40"/>
      </w:pPr>
      <w:r>
        <w:rPr>
          <w:rFonts w:ascii="Calibri" w:cs="Calibri" w:eastAsia="Calibri" w:hAnsi="Calibri"/>
          <w:sz w:val="22"/>
          <w:szCs w:val="22"/>
        </w:rPr>
        <w:t xml:space="preserve">TUE How-To: "How to structure your management agreement to protect yourself from scope creep"</w:t>
      </w:r>
    </w:p>
    <w:p>
      <w:pPr>
        <w:pStyle w:val="ListParagraph"/>
        <w:numPr>
          <w:ilvl w:val="0"/>
          <w:numId w:val="2"/>
        </w:numPr>
        <w:spacing w:after="40" w:before="40"/>
      </w:pPr>
      <w:r>
        <w:rPr>
          <w:rFonts w:ascii="Calibri" w:cs="Calibri" w:eastAsia="Calibri" w:hAnsi="Calibri"/>
          <w:sz w:val="22"/>
          <w:szCs w:val="22"/>
        </w:rPr>
        <w:t xml:space="preserve">WED BIP: "The user who told us our pricing was wrong. And why they were right."</w:t>
      </w:r>
    </w:p>
    <w:p>
      <w:pPr>
        <w:pStyle w:val="ListParagraph"/>
        <w:numPr>
          <w:ilvl w:val="0"/>
          <w:numId w:val="2"/>
        </w:numPr>
        <w:spacing w:after="40" w:before="40"/>
      </w:pPr>
      <w:r>
        <w:rPr>
          <w:rFonts w:ascii="Calibri" w:cs="Calibri" w:eastAsia="Calibri" w:hAnsi="Calibri"/>
          <w:sz w:val="22"/>
          <w:szCs w:val="22"/>
        </w:rPr>
        <w:t xml:space="preserve">THU How-To: "Expense receipts: the filing system that saves you hours at year end"</w:t>
      </w:r>
    </w:p>
    <w:p>
      <w:pPr>
        <w:pStyle w:val="ListParagraph"/>
        <w:numPr>
          <w:ilvl w:val="0"/>
          <w:numId w:val="2"/>
        </w:numPr>
        <w:spacing w:after="40" w:before="40"/>
      </w:pPr>
      <w:r>
        <w:rPr>
          <w:rFonts w:ascii="Calibri" w:cs="Calibri" w:eastAsia="Calibri" w:hAnsi="Calibri"/>
          <w:sz w:val="22"/>
          <w:szCs w:val="22"/>
        </w:rPr>
        <w:t xml:space="preserve">FRI Demo: "Petty cash management inside GroundWorkPM — from float to reconciliation"</w:t>
      </w:r>
    </w:p>
    <w:p>
      <w:pPr>
        <w:spacing w:after="80" w:before="80"/>
      </w:pPr>
    </w:p>
    <w:p>
      <w:pPr>
        <w:pStyle w:val="Heading3"/>
        <w:spacing w:after="80" w:before="240"/>
      </w:pPr>
      <w:r>
        <w:rPr>
          <w:rFonts w:ascii="Calibri" w:cs="Calibri" w:eastAsia="Calibri" w:hAnsi="Calibri"/>
          <w:b/>
          <w:bCs/>
          <w:color w:val="132635"/>
          <w:sz w:val="24"/>
          <w:szCs w:val="24"/>
        </w:rPr>
        <w:t xml:space="preserve">Week 10</w:t>
      </w:r>
    </w:p>
    <w:p>
      <w:pPr>
        <w:pStyle w:val="ListParagraph"/>
        <w:numPr>
          <w:ilvl w:val="0"/>
          <w:numId w:val="2"/>
        </w:numPr>
        <w:spacing w:after="40" w:before="40"/>
      </w:pPr>
      <w:r>
        <w:rPr>
          <w:rFonts w:ascii="Calibri" w:cs="Calibri" w:eastAsia="Calibri" w:hAnsi="Calibri"/>
          <w:sz w:val="22"/>
          <w:szCs w:val="22"/>
        </w:rPr>
        <w:t xml:space="preserve">MON Pain: "The most common reason property managers lose landlord clients (it is not the fees)"</w:t>
      </w:r>
    </w:p>
    <w:p>
      <w:pPr>
        <w:pStyle w:val="ListParagraph"/>
        <w:numPr>
          <w:ilvl w:val="0"/>
          <w:numId w:val="2"/>
        </w:numPr>
        <w:spacing w:after="40" w:before="40"/>
      </w:pPr>
      <w:r>
        <w:rPr>
          <w:rFonts w:ascii="Calibri" w:cs="Calibri" w:eastAsia="Calibri" w:hAnsi="Calibri"/>
          <w:sz w:val="22"/>
          <w:szCs w:val="22"/>
        </w:rPr>
        <w:t xml:space="preserve">TUE How-To: "How to handle a deposit dispute professionally — and win"</w:t>
      </w:r>
    </w:p>
    <w:p>
      <w:pPr>
        <w:pStyle w:val="ListParagraph"/>
        <w:numPr>
          <w:ilvl w:val="0"/>
          <w:numId w:val="2"/>
        </w:numPr>
        <w:spacing w:after="40" w:before="40"/>
      </w:pPr>
      <w:r>
        <w:rPr>
          <w:rFonts w:ascii="Calibri" w:cs="Calibri" w:eastAsia="Calibri" w:hAnsi="Calibri"/>
          <w:sz w:val="22"/>
          <w:szCs w:val="22"/>
        </w:rPr>
        <w:t xml:space="preserve">WED BIP: "6 months ago we had 0 users. Here is what the growth actually looked like."</w:t>
      </w:r>
    </w:p>
    <w:p>
      <w:pPr>
        <w:pStyle w:val="ListParagraph"/>
        <w:numPr>
          <w:ilvl w:val="0"/>
          <w:numId w:val="2"/>
        </w:numPr>
        <w:spacing w:after="40" w:before="40"/>
      </w:pPr>
      <w:r>
        <w:rPr>
          <w:rFonts w:ascii="Calibri" w:cs="Calibri" w:eastAsia="Calibri" w:hAnsi="Calibri"/>
          <w:sz w:val="22"/>
          <w:szCs w:val="22"/>
        </w:rPr>
        <w:t xml:space="preserve">THU How-To: "4 questions to ask before taking on a new property"</w:t>
      </w:r>
    </w:p>
    <w:p>
      <w:pPr>
        <w:pStyle w:val="ListParagraph"/>
        <w:numPr>
          <w:ilvl w:val="0"/>
          <w:numId w:val="2"/>
        </w:numPr>
        <w:spacing w:after="40" w:before="40"/>
      </w:pPr>
      <w:r>
        <w:rPr>
          <w:rFonts w:ascii="Calibri" w:cs="Calibri" w:eastAsia="Calibri" w:hAnsi="Calibri"/>
          <w:sz w:val="22"/>
          <w:szCs w:val="22"/>
        </w:rPr>
        <w:t xml:space="preserve">FRI Demo: "The owner invoice system: how letting fees, renewal fees, and management fees get billed automatically"</w:t>
      </w:r>
    </w:p>
    <w:p>
      <w:pPr>
        <w:spacing w:after="80" w:before="80"/>
      </w:pPr>
    </w:p>
    <w:p>
      <w:pPr>
        <w:pStyle w:val="Heading3"/>
        <w:spacing w:after="80" w:before="240"/>
      </w:pPr>
      <w:r>
        <w:rPr>
          <w:rFonts w:ascii="Calibri" w:cs="Calibri" w:eastAsia="Calibri" w:hAnsi="Calibri"/>
          <w:b/>
          <w:bCs/>
          <w:color w:val="132635"/>
          <w:sz w:val="24"/>
          <w:szCs w:val="24"/>
        </w:rPr>
        <w:t xml:space="preserve">Week 11</w:t>
      </w:r>
    </w:p>
    <w:p>
      <w:pPr>
        <w:pStyle w:val="ListParagraph"/>
        <w:numPr>
          <w:ilvl w:val="0"/>
          <w:numId w:val="2"/>
        </w:numPr>
        <w:spacing w:after="40" w:before="40"/>
      </w:pPr>
      <w:r>
        <w:rPr>
          <w:rFonts w:ascii="Calibri" w:cs="Calibri" w:eastAsia="Calibri" w:hAnsi="Calibri"/>
          <w:sz w:val="22"/>
          <w:szCs w:val="22"/>
        </w:rPr>
        <w:t xml:space="preserve">MON Pain: "The cash flow gap: why profitable properties still run out of money"</w:t>
      </w:r>
    </w:p>
    <w:p>
      <w:pPr>
        <w:pStyle w:val="ListParagraph"/>
        <w:numPr>
          <w:ilvl w:val="0"/>
          <w:numId w:val="2"/>
        </w:numPr>
        <w:spacing w:after="40" w:before="40"/>
      </w:pPr>
      <w:r>
        <w:rPr>
          <w:rFonts w:ascii="Calibri" w:cs="Calibri" w:eastAsia="Calibri" w:hAnsi="Calibri"/>
          <w:sz w:val="22"/>
          <w:szCs w:val="22"/>
        </w:rPr>
        <w:t xml:space="preserve">TUE How-To: "Building a landlord communication cadence — what to send, when, and how often"</w:t>
      </w:r>
    </w:p>
    <w:p>
      <w:pPr>
        <w:pStyle w:val="ListParagraph"/>
        <w:numPr>
          <w:ilvl w:val="0"/>
          <w:numId w:val="2"/>
        </w:numPr>
        <w:spacing w:after="40" w:before="40"/>
      </w:pPr>
      <w:r>
        <w:rPr>
          <w:rFonts w:ascii="Calibri" w:cs="Calibri" w:eastAsia="Calibri" w:hAnsi="Calibri"/>
          <w:sz w:val="22"/>
          <w:szCs w:val="22"/>
        </w:rPr>
        <w:t xml:space="preserve">WED BIP: "What it actually cost to build GroundWorkPM's first version (time, not money)"</w:t>
      </w:r>
    </w:p>
    <w:p>
      <w:pPr>
        <w:pStyle w:val="ListParagraph"/>
        <w:numPr>
          <w:ilvl w:val="0"/>
          <w:numId w:val="2"/>
        </w:numPr>
        <w:spacing w:after="40" w:before="40"/>
      </w:pPr>
      <w:r>
        <w:rPr>
          <w:rFonts w:ascii="Calibri" w:cs="Calibri" w:eastAsia="Calibri" w:hAnsi="Calibri"/>
          <w:sz w:val="22"/>
          <w:szCs w:val="22"/>
        </w:rPr>
        <w:t xml:space="preserve">THU How-To: "The property handover checklist — for both taking on and handing back a property"</w:t>
      </w:r>
    </w:p>
    <w:p>
      <w:pPr>
        <w:pStyle w:val="ListParagraph"/>
        <w:numPr>
          <w:ilvl w:val="0"/>
          <w:numId w:val="2"/>
        </w:numPr>
        <w:spacing w:after="40" w:before="40"/>
      </w:pPr>
      <w:r>
        <w:rPr>
          <w:rFonts w:ascii="Calibri" w:cs="Calibri" w:eastAsia="Calibri" w:hAnsi="Calibri"/>
          <w:sz w:val="22"/>
          <w:szCs w:val="22"/>
        </w:rPr>
        <w:t xml:space="preserve">FRI Demo: "Forecast view: projecting your portfolio 12 months forward"</w:t>
      </w:r>
    </w:p>
    <w:p>
      <w:pPr>
        <w:spacing w:after="80" w:before="80"/>
      </w:pPr>
    </w:p>
    <w:p>
      <w:pPr>
        <w:pStyle w:val="Heading3"/>
        <w:spacing w:after="80" w:before="240"/>
      </w:pPr>
      <w:r>
        <w:rPr>
          <w:rFonts w:ascii="Calibri" w:cs="Calibri" w:eastAsia="Calibri" w:hAnsi="Calibri"/>
          <w:b/>
          <w:bCs/>
          <w:color w:val="132635"/>
          <w:sz w:val="24"/>
          <w:szCs w:val="24"/>
        </w:rPr>
        <w:t xml:space="preserve">Week 12</w:t>
      </w:r>
    </w:p>
    <w:p>
      <w:pPr>
        <w:pStyle w:val="ListParagraph"/>
        <w:numPr>
          <w:ilvl w:val="0"/>
          <w:numId w:val="2"/>
        </w:numPr>
        <w:spacing w:after="40" w:before="40"/>
      </w:pPr>
      <w:r>
        <w:rPr>
          <w:rFonts w:ascii="Calibri" w:cs="Calibri" w:eastAsia="Calibri" w:hAnsi="Calibri"/>
          <w:sz w:val="22"/>
          <w:szCs w:val="22"/>
        </w:rPr>
        <w:t xml:space="preserve">MON Pain: "Signs your portfolio has outgrown your current system (and what to do)"</w:t>
      </w:r>
    </w:p>
    <w:p>
      <w:pPr>
        <w:pStyle w:val="ListParagraph"/>
        <w:numPr>
          <w:ilvl w:val="0"/>
          <w:numId w:val="2"/>
        </w:numPr>
        <w:spacing w:after="40" w:before="40"/>
      </w:pPr>
      <w:r>
        <w:rPr>
          <w:rFonts w:ascii="Calibri" w:cs="Calibri" w:eastAsia="Calibri" w:hAnsi="Calibri"/>
          <w:sz w:val="22"/>
          <w:szCs w:val="22"/>
        </w:rPr>
        <w:t xml:space="preserve">TUE How-To: "How to interview a new property manager — 5 questions that reveal everything"</w:t>
      </w:r>
    </w:p>
    <w:p>
      <w:pPr>
        <w:pStyle w:val="ListParagraph"/>
        <w:numPr>
          <w:ilvl w:val="0"/>
          <w:numId w:val="2"/>
        </w:numPr>
        <w:spacing w:after="40" w:before="40"/>
      </w:pPr>
      <w:r>
        <w:rPr>
          <w:rFonts w:ascii="Calibri" w:cs="Calibri" w:eastAsia="Calibri" w:hAnsi="Calibri"/>
          <w:sz w:val="22"/>
          <w:szCs w:val="22"/>
        </w:rPr>
        <w:t xml:space="preserve">WED BIP: "90 days of posting on LinkedIn. Here is what actually drove growth."</w:t>
      </w:r>
    </w:p>
    <w:p>
      <w:pPr>
        <w:pStyle w:val="ListParagraph"/>
        <w:numPr>
          <w:ilvl w:val="0"/>
          <w:numId w:val="2"/>
        </w:numPr>
        <w:spacing w:after="40" w:before="40"/>
      </w:pPr>
      <w:r>
        <w:rPr>
          <w:rFonts w:ascii="Calibri" w:cs="Calibri" w:eastAsia="Calibri" w:hAnsi="Calibri"/>
          <w:sz w:val="22"/>
          <w:szCs w:val="22"/>
        </w:rPr>
        <w:t xml:space="preserve">THU How-To: "End of year review: the 6 numbers every property manager should know"</w:t>
      </w:r>
    </w:p>
    <w:p>
      <w:pPr>
        <w:pStyle w:val="ListParagraph"/>
        <w:numPr>
          <w:ilvl w:val="0"/>
          <w:numId w:val="2"/>
        </w:numPr>
        <w:spacing w:after="40" w:before="40"/>
      </w:pPr>
      <w:r>
        <w:rPr>
          <w:rFonts w:ascii="Calibri" w:cs="Calibri" w:eastAsia="Calibri" w:hAnsi="Calibri"/>
          <w:sz w:val="22"/>
          <w:szCs w:val="22"/>
        </w:rPr>
        <w:t xml:space="preserve">FRI Demo: "GroundWorkPM 90-day milestone: here is what is new and what is coming"</w:t>
      </w:r>
    </w:p>
    <w:p>
      <w:pPr>
        <w:spacing w:after="80" w:before="80"/>
      </w:pPr>
    </w:p>
    <w:p>
      <w:pPr>
        <w:pStyle w:val="Heading2"/>
        <w:spacing w:after="120" w:before="300"/>
      </w:pPr>
      <w:r>
        <w:rPr>
          <w:rFonts w:ascii="Calibri" w:cs="Calibri" w:eastAsia="Calibri" w:hAnsi="Calibri"/>
          <w:b/>
          <w:bCs/>
          <w:color w:val="0D7377"/>
          <w:sz w:val="28"/>
          <w:szCs w:val="28"/>
        </w:rPr>
        <w:t xml:space="preserve">Days 61–90: Advanced Tactics</w:t>
      </w:r>
    </w:p>
    <w:p>
      <w:pPr>
        <w:pStyle w:val="Heading3"/>
        <w:spacing w:after="80" w:before="240"/>
      </w:pPr>
      <w:r>
        <w:rPr>
          <w:rFonts w:ascii="Calibri" w:cs="Calibri" w:eastAsia="Calibri" w:hAnsi="Calibri"/>
          <w:b/>
          <w:bCs/>
          <w:color w:val="132635"/>
          <w:sz w:val="24"/>
          <w:szCs w:val="24"/>
        </w:rPr>
        <w:t xml:space="preserve">Carousel Posts (LinkedIn-native slides)</w:t>
      </w:r>
    </w:p>
    <w:p>
      <w:pPr>
        <w:spacing w:after="100" w:before="60"/>
      </w:pPr>
      <w:r>
        <w:rPr>
          <w:rFonts w:ascii="Calibri" w:cs="Calibri" w:eastAsia="Calibri" w:hAnsi="Calibri"/>
          <w:sz w:val="22"/>
          <w:szCs w:val="22"/>
        </w:rPr>
        <w:t xml:space="preserve">Start introducing carousels from Week 9. They generate 3× more saves and shares than text posts.</w:t>
      </w:r>
    </w:p>
    <w:p>
      <w:pPr>
        <w:pStyle w:val="ListParagraph"/>
        <w:numPr>
          <w:ilvl w:val="0"/>
          <w:numId w:val="2"/>
        </w:numPr>
        <w:spacing w:after="40" w:before="40"/>
      </w:pPr>
      <w:r>
        <w:rPr>
          <w:rFonts w:ascii="Calibri" w:cs="Calibri" w:eastAsia="Calibri" w:hAnsi="Calibri"/>
          <w:sz w:val="22"/>
          <w:szCs w:val="22"/>
        </w:rPr>
        <w:t xml:space="preserve">Create in Canva using the LinkedIn Carousel template (1080 × 1080 px per slide, 5–8 slides)</w:t>
      </w:r>
    </w:p>
    <w:p>
      <w:pPr>
        <w:pStyle w:val="ListParagraph"/>
        <w:numPr>
          <w:ilvl w:val="0"/>
          <w:numId w:val="2"/>
        </w:numPr>
        <w:spacing w:after="40" w:before="40"/>
      </w:pPr>
      <w:r>
        <w:rPr>
          <w:rFonts w:ascii="Calibri" w:cs="Calibri" w:eastAsia="Calibri" w:hAnsi="Calibri"/>
          <w:sz w:val="22"/>
          <w:szCs w:val="22"/>
        </w:rPr>
        <w:t xml:space="preserve">"5 Property Management Tasks You Should Automate First" — one task per slide</w:t>
      </w:r>
    </w:p>
    <w:p>
      <w:pPr>
        <w:pStyle w:val="ListParagraph"/>
        <w:numPr>
          <w:ilvl w:val="0"/>
          <w:numId w:val="2"/>
        </w:numPr>
        <w:spacing w:after="40" w:before="40"/>
      </w:pPr>
      <w:r>
        <w:rPr>
          <w:rFonts w:ascii="Calibri" w:cs="Calibri" w:eastAsia="Calibri" w:hAnsi="Calibri"/>
          <w:sz w:val="22"/>
          <w:szCs w:val="22"/>
        </w:rPr>
        <w:t xml:space="preserve">"The 10-Minute Month-End Report" — step by step walkthrough</w:t>
      </w:r>
    </w:p>
    <w:p>
      <w:pPr>
        <w:pStyle w:val="ListParagraph"/>
        <w:numPr>
          <w:ilvl w:val="0"/>
          <w:numId w:val="2"/>
        </w:numPr>
        <w:spacing w:after="40" w:before="40"/>
      </w:pPr>
      <w:r>
        <w:rPr>
          <w:rFonts w:ascii="Calibri" w:cs="Calibri" w:eastAsia="Calibri" w:hAnsi="Calibri"/>
          <w:sz w:val="22"/>
          <w:szCs w:val="22"/>
        </w:rPr>
        <w:t xml:space="preserve">"Lease Expiry: What to Do at 60, 30, and 7 Days" — timeline carousel</w:t>
      </w:r>
    </w:p>
    <w:p>
      <w:pPr>
        <w:pStyle w:val="ListParagraph"/>
        <w:numPr>
          <w:ilvl w:val="0"/>
          <w:numId w:val="2"/>
        </w:numPr>
        <w:spacing w:after="40" w:before="40"/>
      </w:pPr>
      <w:r>
        <w:rPr>
          <w:rFonts w:ascii="Calibri" w:cs="Calibri" w:eastAsia="Calibri" w:hAnsi="Calibri"/>
          <w:sz w:val="22"/>
          <w:szCs w:val="22"/>
        </w:rPr>
        <w:t xml:space="preserve">Upload as a PDF to LinkedIn (drag the slides into a single PDF file)</w:t>
      </w:r>
    </w:p>
    <w:p>
      <w:pPr>
        <w:spacing w:after="80" w:before="80"/>
      </w:pPr>
    </w:p>
    <w:p>
      <w:pPr>
        <w:pStyle w:val="Heading3"/>
        <w:spacing w:after="80" w:before="240"/>
      </w:pPr>
      <w:r>
        <w:rPr>
          <w:rFonts w:ascii="Calibri" w:cs="Calibri" w:eastAsia="Calibri" w:hAnsi="Calibri"/>
          <w:b/>
          <w:bCs/>
          <w:color w:val="132635"/>
          <w:sz w:val="24"/>
          <w:szCs w:val="24"/>
        </w:rPr>
        <w:t xml:space="preserve">LinkedIn Newsletter</w:t>
      </w:r>
    </w:p>
    <w:p>
      <w:pPr>
        <w:spacing w:after="100" w:before="60"/>
      </w:pPr>
      <w:r>
        <w:rPr>
          <w:rFonts w:ascii="Calibri" w:cs="Calibri" w:eastAsia="Calibri" w:hAnsi="Calibri"/>
          <w:sz w:val="22"/>
          <w:szCs w:val="22"/>
        </w:rPr>
        <w:t xml:space="preserve">Launch once you reach 150 followers. Subscribers get a notification for every edition.</w:t>
      </w:r>
    </w:p>
    <w:p>
      <w:pPr>
        <w:pStyle w:val="ListParagraph"/>
        <w:numPr>
          <w:ilvl w:val="0"/>
          <w:numId w:val="2"/>
        </w:numPr>
        <w:spacing w:after="40" w:before="40"/>
      </w:pPr>
      <w:r>
        <w:rPr>
          <w:rFonts w:ascii="Calibri" w:cs="Calibri" w:eastAsia="Calibri" w:hAnsi="Calibri"/>
          <w:sz w:val="22"/>
          <w:szCs w:val="22"/>
        </w:rPr>
        <w:t xml:space="preserve">Name: "The Groundwork" — practical property management intelligence</w:t>
      </w:r>
    </w:p>
    <w:p>
      <w:pPr>
        <w:pStyle w:val="ListParagraph"/>
        <w:numPr>
          <w:ilvl w:val="0"/>
          <w:numId w:val="2"/>
        </w:numPr>
        <w:spacing w:after="40" w:before="40"/>
      </w:pPr>
      <w:r>
        <w:rPr>
          <w:rFonts w:ascii="Calibri" w:cs="Calibri" w:eastAsia="Calibri" w:hAnsi="Calibri"/>
          <w:sz w:val="22"/>
          <w:szCs w:val="22"/>
        </w:rPr>
        <w:t xml:space="preserve">Cadence: Monthly (first week of each month)</w:t>
      </w:r>
    </w:p>
    <w:p>
      <w:pPr>
        <w:pStyle w:val="ListParagraph"/>
        <w:numPr>
          <w:ilvl w:val="0"/>
          <w:numId w:val="2"/>
        </w:numPr>
        <w:spacing w:after="40" w:before="40"/>
      </w:pPr>
      <w:r>
        <w:rPr>
          <w:rFonts w:ascii="Calibri" w:cs="Calibri" w:eastAsia="Calibri" w:hAnsi="Calibri"/>
          <w:sz w:val="22"/>
          <w:szCs w:val="22"/>
        </w:rPr>
        <w:t xml:space="preserve">Format: 3 sections — one insight, one how-to, one product update</w:t>
      </w:r>
    </w:p>
    <w:p>
      <w:pPr>
        <w:pStyle w:val="ListParagraph"/>
        <w:numPr>
          <w:ilvl w:val="0"/>
          <w:numId w:val="2"/>
        </w:numPr>
        <w:spacing w:after="40" w:before="40"/>
      </w:pPr>
      <w:r>
        <w:rPr>
          <w:rFonts w:ascii="Calibri" w:cs="Calibri" w:eastAsia="Calibri" w:hAnsi="Calibri"/>
          <w:sz w:val="22"/>
          <w:szCs w:val="22"/>
        </w:rPr>
        <w:t xml:space="preserve">Repurpose your best-performing post from the previous month as the insight section</w:t>
      </w:r>
    </w:p>
    <w:p>
      <w:pPr>
        <w:spacing w:after="80" w:before="80"/>
      </w:pPr>
    </w:p>
    <w:p>
      <w:pPr>
        <w:pStyle w:val="Heading3"/>
        <w:spacing w:after="80" w:before="240"/>
      </w:pPr>
      <w:r>
        <w:rPr>
          <w:rFonts w:ascii="Calibri" w:cs="Calibri" w:eastAsia="Calibri" w:hAnsi="Calibri"/>
          <w:b/>
          <w:bCs/>
          <w:color w:val="132635"/>
          <w:sz w:val="24"/>
          <w:szCs w:val="24"/>
        </w:rPr>
        <w:t xml:space="preserve">LinkedIn Live (optional, high reward)</w:t>
      </w:r>
    </w:p>
    <w:p>
      <w:pPr>
        <w:spacing w:after="100" w:before="60"/>
      </w:pPr>
      <w:r>
        <w:rPr>
          <w:rFonts w:ascii="Calibri" w:cs="Calibri" w:eastAsia="Calibri" w:hAnsi="Calibri"/>
          <w:sz w:val="22"/>
          <w:szCs w:val="22"/>
        </w:rPr>
        <w:t xml:space="preserve">The LinkedIn algorithm gives significant reach to native live video. Start once you have 300+ followers.</w:t>
      </w:r>
    </w:p>
    <w:p>
      <w:pPr>
        <w:pStyle w:val="ListParagraph"/>
        <w:numPr>
          <w:ilvl w:val="0"/>
          <w:numId w:val="2"/>
        </w:numPr>
        <w:spacing w:after="40" w:before="40"/>
      </w:pPr>
      <w:r>
        <w:rPr>
          <w:rFonts w:ascii="Calibri" w:cs="Calibri" w:eastAsia="Calibri" w:hAnsi="Calibri"/>
          <w:sz w:val="22"/>
          <w:szCs w:val="22"/>
        </w:rPr>
        <w:t xml:space="preserve">"Ask a Property Manager Anything" — 30-minute live Q&amp;A</w:t>
      </w:r>
    </w:p>
    <w:p>
      <w:pPr>
        <w:pStyle w:val="ListParagraph"/>
        <w:numPr>
          <w:ilvl w:val="0"/>
          <w:numId w:val="2"/>
        </w:numPr>
        <w:spacing w:after="40" w:before="40"/>
      </w:pPr>
      <w:r>
        <w:rPr>
          <w:rFonts w:ascii="Calibri" w:cs="Calibri" w:eastAsia="Calibri" w:hAnsi="Calibri"/>
          <w:sz w:val="22"/>
          <w:szCs w:val="22"/>
        </w:rPr>
        <w:t xml:space="preserve">"Live product demo" — 15-minute walkthrough of GroundWorkPM with real questions</w:t>
      </w:r>
    </w:p>
    <w:p>
      <w:pPr>
        <w:pStyle w:val="ListParagraph"/>
        <w:numPr>
          <w:ilvl w:val="0"/>
          <w:numId w:val="2"/>
        </w:numPr>
        <w:spacing w:after="40" w:before="40"/>
      </w:pPr>
      <w:r>
        <w:rPr>
          <w:rFonts w:ascii="Calibri" w:cs="Calibri" w:eastAsia="Calibri" w:hAnsi="Calibri"/>
          <w:sz w:val="22"/>
          <w:szCs w:val="22"/>
        </w:rPr>
        <w:t xml:space="preserve">Announce 5 days in advance. Promote in 3 posts before the live.</w:t>
      </w:r>
    </w:p>
    <w:p>
      <w:pPr>
        <w:spacing w:after="80" w:before="80"/>
      </w:pPr>
    </w:p>
    <w:p>
      <w:r>
        <w:br w:type="page"/>
      </w:r>
    </w:p>
    <w:p>
      <w:pPr>
        <w:pStyle w:val="Heading1"/>
        <w:spacing w:after="160" w:before="400"/>
      </w:pPr>
      <w:r>
        <w:rPr>
          <w:rFonts w:ascii="Calibri" w:cs="Calibri" w:eastAsia="Calibri" w:hAnsi="Calibri"/>
          <w:b/>
          <w:bCs/>
          <w:color w:val="132635"/>
          <w:sz w:val="36"/>
          <w:szCs w:val="36"/>
        </w:rPr>
        <w:t xml:space="preserve">5. Hashtag Strategy</w:t>
      </w:r>
    </w:p>
    <w:p>
      <w:pPr>
        <w:spacing w:after="100" w:before="60"/>
      </w:pPr>
      <w:r>
        <w:rPr>
          <w:rFonts w:ascii="Calibri" w:cs="Calibri" w:eastAsia="Calibri" w:hAnsi="Calibri"/>
          <w:sz w:val="22"/>
          <w:szCs w:val="22"/>
        </w:rPr>
        <w:t xml:space="preserve">Use 3–5 hashtags per post. Never more. LinkedIn’s algorithm deprioritises posts that look spammy.</w:t>
      </w:r>
    </w:p>
    <w:p>
      <w:pPr>
        <w:pBdr>
          <w:bottom w:val="single" w:color="0D7377" w:sz="4" w:space="1"/>
        </w:pBdr>
        <w:spacing w:after="160" w:before="160"/>
      </w:pPr>
    </w:p>
    <w:p>
      <w:pPr>
        <w:pStyle w:val="Heading2"/>
        <w:spacing w:after="120" w:before="300"/>
      </w:pPr>
      <w:r>
        <w:rPr>
          <w:rFonts w:ascii="Calibri" w:cs="Calibri" w:eastAsia="Calibri" w:hAnsi="Calibri"/>
          <w:b/>
          <w:bCs/>
          <w:color w:val="0D7377"/>
          <w:sz w:val="28"/>
          <w:szCs w:val="28"/>
        </w:rPr>
        <w:t xml:space="preserve">Core Set  (use on every 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4"/>
              <w:left w:val="single" w:color="0D7377" w:sz="4"/>
              <w:bottom w:val="single" w:color="0D7377" w:sz="4"/>
              <w:right w:val="single" w:color="0D7377" w:sz="4"/>
            </w:tcBorders>
            <w:shd w:fill="EEF2F5" w:val="clear"/>
            <w:tcMar>
              <w:top w:type="dxa" w:w="120"/>
              <w:left w:type="dxa" w:w="200"/>
              <w:bottom w:type="dxa" w:w="120"/>
              <w:right w:type="dxa" w:w="200"/>
            </w:tcMar>
          </w:tcPr>
          <w:p>
            <w:pPr>
              <w:spacing w:after="40" w:before="40"/>
            </w:pPr>
            <w:r>
              <w:rPr>
                <w:rFonts w:ascii="Calibri" w:cs="Calibri" w:eastAsia="Calibri" w:hAnsi="Calibri"/>
                <w:sz w:val="22"/>
                <w:szCs w:val="22"/>
              </w:rPr>
              <w:t xml:space="preserve">#PropertyManagement  —  2.4M+ followers</w:t>
            </w:r>
          </w:p>
          <w:p>
            <w:pPr>
              <w:spacing w:after="40" w:before="40"/>
            </w:pPr>
            <w:r>
              <w:rPr>
                <w:rFonts w:ascii="Calibri" w:cs="Calibri" w:eastAsia="Calibri" w:hAnsi="Calibri"/>
                <w:sz w:val="22"/>
                <w:szCs w:val="22"/>
              </w:rPr>
              <w:t xml:space="preserve">#PropTech  —  580K+ followers</w:t>
            </w:r>
          </w:p>
          <w:p>
            <w:pPr>
              <w:spacing w:after="40" w:before="40"/>
            </w:pPr>
            <w:r>
              <w:rPr>
                <w:rFonts w:ascii="Calibri" w:cs="Calibri" w:eastAsia="Calibri" w:hAnsi="Calibri"/>
                <w:sz w:val="22"/>
                <w:szCs w:val="22"/>
              </w:rPr>
              <w:t xml:space="preserve">#RealEstate  —  11M+ followers</w:t>
            </w:r>
          </w:p>
        </w:tc>
      </w:tr>
    </w:tbl>
    <w:p>
      <w:pPr>
        <w:spacing w:after="80" w:before="80"/>
      </w:pPr>
    </w:p>
    <w:p>
      <w:pPr>
        <w:pStyle w:val="Heading2"/>
        <w:spacing w:after="120" w:before="300"/>
      </w:pPr>
      <w:r>
        <w:rPr>
          <w:rFonts w:ascii="Calibri" w:cs="Calibri" w:eastAsia="Calibri" w:hAnsi="Calibri"/>
          <w:b/>
          <w:bCs/>
          <w:color w:val="0D7377"/>
          <w:sz w:val="28"/>
          <w:szCs w:val="28"/>
        </w:rPr>
        <w:t xml:space="preserve">Market-Specific 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2"/>
              <w:left w:val="single" w:color="CCCCCC" w:sz="2"/>
              <w:bottom w:val="single" w:color="CCCCCC" w:sz="2"/>
              <w:right w:val="single" w:color="CCCCCC" w:sz="2"/>
            </w:tcBorders>
            <w:shd w:fill="EEF2F5" w:val="clear"/>
            <w:tcMar>
              <w:top w:type="dxa" w:w="80"/>
              <w:left w:type="dxa" w:w="160"/>
              <w:bottom w:type="dxa" w:w="80"/>
              <w:right w:type="dxa" w:w="160"/>
            </w:tcMar>
          </w:tcPr>
          <w:p>
            <w:pPr>
              <w:spacing w:after="40" w:before="40"/>
            </w:pPr>
            <w:r>
              <w:rPr>
                <w:rFonts w:ascii="Calibri" w:cs="Calibri" w:eastAsia="Calibri" w:hAnsi="Calibri"/>
                <w:sz w:val="22"/>
                <w:szCs w:val="22"/>
              </w:rPr>
              <w:t xml:space="preserve">KENYA / EAST AFRICA</w:t>
            </w:r>
          </w:p>
          <w:p>
            <w:pPr>
              <w:spacing w:after="40" w:before="40"/>
            </w:pPr>
            <w:r>
              <w:rPr>
                <w:rFonts w:ascii="Calibri" w:cs="Calibri" w:eastAsia="Calibri" w:hAnsi="Calibri"/>
                <w:sz w:val="22"/>
                <w:szCs w:val="22"/>
              </w:rPr>
              <w:t xml:space="preserve">#NairobiRealEstate</w:t>
            </w:r>
          </w:p>
          <w:p>
            <w:pPr>
              <w:spacing w:after="40" w:before="40"/>
            </w:pPr>
            <w:r>
              <w:rPr>
                <w:rFonts w:ascii="Calibri" w:cs="Calibri" w:eastAsia="Calibri" w:hAnsi="Calibri"/>
                <w:sz w:val="22"/>
                <w:szCs w:val="22"/>
              </w:rPr>
              <w:t xml:space="preserve">#KenyaProperty</w:t>
            </w:r>
          </w:p>
          <w:p>
            <w:pPr>
              <w:spacing w:after="40" w:before="40"/>
            </w:pPr>
            <w:r>
              <w:rPr>
                <w:rFonts w:ascii="Calibri" w:cs="Calibri" w:eastAsia="Calibri" w:hAnsi="Calibri"/>
                <w:sz w:val="22"/>
                <w:szCs w:val="22"/>
              </w:rPr>
              <w:t xml:space="preserve">#EastAfricaRealEstate</w:t>
            </w:r>
          </w:p>
          <w:p>
            <w:pPr>
              <w:spacing w:after="40" w:before="40"/>
            </w:pPr>
            <w:r>
              <w:rPr>
                <w:rFonts w:ascii="Calibri" w:cs="Calibri" w:eastAsia="Calibri" w:hAnsi="Calibri"/>
                <w:sz w:val="22"/>
                <w:szCs w:val="22"/>
              </w:rPr>
              <w:t xml:space="preserve">#AfricanPropTech</w:t>
            </w:r>
          </w:p>
          <w:p>
            <w:pPr>
              <w:spacing w:after="40" w:before="40"/>
            </w:pPr>
            <w:r>
              <w:rPr>
                <w:rFonts w:ascii="Calibri" w:cs="Calibri" w:eastAsia="Calibri" w:hAnsi="Calibri"/>
                <w:sz w:val="22"/>
                <w:szCs w:val="22"/>
              </w:rPr>
              <w:t xml:space="preserve">#MPesaPayments</w:t>
            </w:r>
          </w:p>
        </w:tc>
        <w:tc>
          <w:tcPr>
            <w:tcW w:type="dxa" w:w="4513"/>
            <w:tcBorders>
              <w:top w:val="single" w:color="CCCCCC" w:sz="2"/>
              <w:left w:val="single" w:color="CCCCCC" w:sz="2"/>
              <w:bottom w:val="single" w:color="CCCCCC" w:sz="2"/>
              <w:right w:val="single" w:color="CCCCCC" w:sz="2"/>
            </w:tcBorders>
            <w:shd w:fill="EEF2F5" w:val="clear"/>
            <w:tcMar>
              <w:top w:type="dxa" w:w="80"/>
              <w:left w:type="dxa" w:w="160"/>
              <w:bottom w:type="dxa" w:w="80"/>
              <w:right w:type="dxa" w:w="160"/>
            </w:tcMar>
          </w:tcPr>
          <w:p>
            <w:pPr>
              <w:spacing w:after="40" w:before="40"/>
            </w:pPr>
            <w:r>
              <w:rPr>
                <w:rFonts w:ascii="Calibri" w:cs="Calibri" w:eastAsia="Calibri" w:hAnsi="Calibri"/>
                <w:sz w:val="22"/>
                <w:szCs w:val="22"/>
              </w:rPr>
              <w:t xml:space="preserve">UAE / MIDDLE EAST</w:t>
            </w:r>
          </w:p>
          <w:p>
            <w:pPr>
              <w:spacing w:after="40" w:before="40"/>
            </w:pPr>
            <w:r>
              <w:rPr>
                <w:rFonts w:ascii="Calibri" w:cs="Calibri" w:eastAsia="Calibri" w:hAnsi="Calibri"/>
                <w:sz w:val="22"/>
                <w:szCs w:val="22"/>
              </w:rPr>
              <w:t xml:space="preserve">#DubaiRealEstate</w:t>
            </w:r>
          </w:p>
          <w:p>
            <w:pPr>
              <w:spacing w:after="40" w:before="40"/>
            </w:pPr>
            <w:r>
              <w:rPr>
                <w:rFonts w:ascii="Calibri" w:cs="Calibri" w:eastAsia="Calibri" w:hAnsi="Calibri"/>
                <w:sz w:val="22"/>
                <w:szCs w:val="22"/>
              </w:rPr>
              <w:t xml:space="preserve">#UAEProperty</w:t>
            </w:r>
          </w:p>
          <w:p>
            <w:pPr>
              <w:spacing w:after="40" w:before="40"/>
            </w:pPr>
            <w:r>
              <w:rPr>
                <w:rFonts w:ascii="Calibri" w:cs="Calibri" w:eastAsia="Calibri" w:hAnsi="Calibri"/>
                <w:sz w:val="22"/>
                <w:szCs w:val="22"/>
              </w:rPr>
              <w:t xml:space="preserve">#DubaiLandlord</w:t>
            </w:r>
          </w:p>
          <w:p>
            <w:pPr>
              <w:spacing w:after="40" w:before="40"/>
            </w:pPr>
            <w:r>
              <w:rPr>
                <w:rFonts w:ascii="Calibri" w:cs="Calibri" w:eastAsia="Calibri" w:hAnsi="Calibri"/>
                <w:sz w:val="22"/>
                <w:szCs w:val="22"/>
              </w:rPr>
              <w:t xml:space="preserve">#MiddleEastPropTech</w:t>
            </w:r>
          </w:p>
          <w:p>
            <w:pPr>
              <w:spacing w:after="40" w:before="40"/>
            </w:pPr>
            <w:r>
              <w:rPr>
                <w:rFonts w:ascii="Calibri" w:cs="Calibri" w:eastAsia="Calibri" w:hAnsi="Calibri"/>
                <w:sz w:val="22"/>
                <w:szCs w:val="22"/>
              </w:rPr>
              <w:t xml:space="preserve">#RERADubai</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2"/>
              <w:left w:val="single" w:color="CCCCCC" w:sz="2"/>
              <w:bottom w:val="single" w:color="CCCCCC" w:sz="2"/>
              <w:right w:val="single" w:color="CCCCCC" w:sz="2"/>
            </w:tcBorders>
            <w:shd w:fill="EEF2F5" w:val="clear"/>
            <w:tcMar>
              <w:top w:type="dxa" w:w="80"/>
              <w:left w:type="dxa" w:w="160"/>
              <w:bottom w:type="dxa" w:w="80"/>
              <w:right w:type="dxa" w:w="160"/>
            </w:tcMar>
          </w:tcPr>
          <w:p>
            <w:pPr>
              <w:spacing w:after="40" w:before="40"/>
            </w:pPr>
            <w:r>
              <w:rPr>
                <w:rFonts w:ascii="Calibri" w:cs="Calibri" w:eastAsia="Calibri" w:hAnsi="Calibri"/>
                <w:sz w:val="22"/>
                <w:szCs w:val="22"/>
              </w:rPr>
              <w:t xml:space="preserve">UK / EUROPE</w:t>
            </w:r>
          </w:p>
          <w:p>
            <w:pPr>
              <w:spacing w:after="40" w:before="40"/>
            </w:pPr>
            <w:r>
              <w:rPr>
                <w:rFonts w:ascii="Calibri" w:cs="Calibri" w:eastAsia="Calibri" w:hAnsi="Calibri"/>
                <w:sz w:val="22"/>
                <w:szCs w:val="22"/>
              </w:rPr>
              <w:t xml:space="preserve">#UKProperty</w:t>
            </w:r>
          </w:p>
          <w:p>
            <w:pPr>
              <w:spacing w:after="40" w:before="40"/>
            </w:pPr>
            <w:r>
              <w:rPr>
                <w:rFonts w:ascii="Calibri" w:cs="Calibri" w:eastAsia="Calibri" w:hAnsi="Calibri"/>
                <w:sz w:val="22"/>
                <w:szCs w:val="22"/>
              </w:rPr>
              <w:t xml:space="preserve">#UKLandlord</w:t>
            </w:r>
          </w:p>
          <w:p>
            <w:pPr>
              <w:spacing w:after="40" w:before="40"/>
            </w:pPr>
            <w:r>
              <w:rPr>
                <w:rFonts w:ascii="Calibri" w:cs="Calibri" w:eastAsia="Calibri" w:hAnsi="Calibri"/>
                <w:sz w:val="22"/>
                <w:szCs w:val="22"/>
              </w:rPr>
              <w:t xml:space="preserve">#LetToRent</w:t>
            </w:r>
          </w:p>
          <w:p>
            <w:pPr>
              <w:spacing w:after="40" w:before="40"/>
            </w:pPr>
            <w:r>
              <w:rPr>
                <w:rFonts w:ascii="Calibri" w:cs="Calibri" w:eastAsia="Calibri" w:hAnsi="Calibri"/>
                <w:sz w:val="22"/>
                <w:szCs w:val="22"/>
              </w:rPr>
              <w:t xml:space="preserve">#BTLProperty</w:t>
            </w:r>
          </w:p>
          <w:p>
            <w:pPr>
              <w:spacing w:after="40" w:before="40"/>
            </w:pPr>
            <w:r>
              <w:rPr>
                <w:rFonts w:ascii="Calibri" w:cs="Calibri" w:eastAsia="Calibri" w:hAnsi="Calibri"/>
                <w:sz w:val="22"/>
                <w:szCs w:val="22"/>
              </w:rPr>
              <w:t xml:space="preserve">#UKPropTech</w:t>
            </w:r>
          </w:p>
        </w:tc>
        <w:tc>
          <w:tcPr>
            <w:tcW w:type="dxa" w:w="4513"/>
            <w:tcBorders>
              <w:top w:val="single" w:color="CCCCCC" w:sz="2"/>
              <w:left w:val="single" w:color="CCCCCC" w:sz="2"/>
              <w:bottom w:val="single" w:color="CCCCCC" w:sz="2"/>
              <w:right w:val="single" w:color="CCCCCC" w:sz="2"/>
            </w:tcBorders>
            <w:shd w:fill="EEF2F5" w:val="clear"/>
            <w:tcMar>
              <w:top w:type="dxa" w:w="80"/>
              <w:left w:type="dxa" w:w="160"/>
              <w:bottom w:type="dxa" w:w="80"/>
              <w:right w:type="dxa" w:w="160"/>
            </w:tcMar>
          </w:tcPr>
          <w:p>
            <w:pPr>
              <w:spacing w:after="40" w:before="40"/>
            </w:pPr>
            <w:r>
              <w:rPr>
                <w:rFonts w:ascii="Calibri" w:cs="Calibri" w:eastAsia="Calibri" w:hAnsi="Calibri"/>
                <w:sz w:val="22"/>
                <w:szCs w:val="22"/>
              </w:rPr>
              <w:t xml:space="preserve">USA</w:t>
            </w:r>
          </w:p>
          <w:p>
            <w:pPr>
              <w:spacing w:after="40" w:before="40"/>
            </w:pPr>
            <w:r>
              <w:rPr>
                <w:rFonts w:ascii="Calibri" w:cs="Calibri" w:eastAsia="Calibri" w:hAnsi="Calibri"/>
                <w:sz w:val="22"/>
                <w:szCs w:val="22"/>
              </w:rPr>
              <w:t xml:space="preserve">#USRealEstate</w:t>
            </w:r>
          </w:p>
          <w:p>
            <w:pPr>
              <w:spacing w:after="40" w:before="40"/>
            </w:pPr>
            <w:r>
              <w:rPr>
                <w:rFonts w:ascii="Calibri" w:cs="Calibri" w:eastAsia="Calibri" w:hAnsi="Calibri"/>
                <w:sz w:val="22"/>
                <w:szCs w:val="22"/>
              </w:rPr>
              <w:t xml:space="preserve">#PropertyInvestor</w:t>
            </w:r>
          </w:p>
          <w:p>
            <w:pPr>
              <w:spacing w:after="40" w:before="40"/>
            </w:pPr>
            <w:r>
              <w:rPr>
                <w:rFonts w:ascii="Calibri" w:cs="Calibri" w:eastAsia="Calibri" w:hAnsi="Calibri"/>
                <w:sz w:val="22"/>
                <w:szCs w:val="22"/>
              </w:rPr>
              <w:t xml:space="preserve">#LandlordLife</w:t>
            </w:r>
          </w:p>
          <w:p>
            <w:pPr>
              <w:spacing w:after="40" w:before="40"/>
            </w:pPr>
            <w:r>
              <w:rPr>
                <w:rFonts w:ascii="Calibri" w:cs="Calibri" w:eastAsia="Calibri" w:hAnsi="Calibri"/>
                <w:sz w:val="22"/>
                <w:szCs w:val="22"/>
              </w:rPr>
              <w:t xml:space="preserve">#USPropTech</w:t>
            </w:r>
          </w:p>
          <w:p>
            <w:pPr>
              <w:spacing w:after="40" w:before="40"/>
            </w:pPr>
            <w:r>
              <w:rPr>
                <w:rFonts w:ascii="Calibri" w:cs="Calibri" w:eastAsia="Calibri" w:hAnsi="Calibri"/>
                <w:sz w:val="22"/>
                <w:szCs w:val="22"/>
              </w:rPr>
              <w:t xml:space="preserve">#RentalProperty</w:t>
            </w:r>
          </w:p>
        </w:tc>
      </w:tr>
    </w:tbl>
    <w:p>
      <w:pPr>
        <w:spacing w:after="80" w:before="80"/>
      </w:pPr>
    </w:p>
    <w:p>
      <w:pPr>
        <w:pStyle w:val="Heading2"/>
        <w:spacing w:after="120" w:before="300"/>
      </w:pPr>
      <w:r>
        <w:rPr>
          <w:rFonts w:ascii="Calibri" w:cs="Calibri" w:eastAsia="Calibri" w:hAnsi="Calibri"/>
          <w:b/>
          <w:bCs/>
          <w:color w:val="0D7377"/>
          <w:sz w:val="28"/>
          <w:szCs w:val="28"/>
        </w:rPr>
        <w:t xml:space="preserve">Topic-Specific 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2"/>
              <w:left w:val="single" w:color="CCCCCC" w:sz="2"/>
              <w:bottom w:val="single" w:color="CCCCCC" w:sz="2"/>
              <w:right w:val="single" w:color="CCCCCC" w:sz="2"/>
            </w:tcBorders>
            <w:shd w:fill="EEF2F5" w:val="clear"/>
            <w:tcMar>
              <w:top w:type="dxa" w:w="80"/>
              <w:left w:type="dxa" w:w="160"/>
              <w:bottom w:type="dxa" w:w="80"/>
              <w:right w:type="dxa" w:w="160"/>
            </w:tcMar>
          </w:tcPr>
          <w:p>
            <w:pPr>
              <w:spacing w:after="40" w:before="40"/>
            </w:pPr>
            <w:r>
              <w:rPr>
                <w:rFonts w:ascii="Calibri" w:cs="Calibri" w:eastAsia="Calibri" w:hAnsi="Calibri"/>
                <w:sz w:val="22"/>
                <w:szCs w:val="22"/>
              </w:rPr>
              <w:t xml:space="preserve">SHORT LET / AIRBNB</w:t>
            </w:r>
          </w:p>
          <w:p>
            <w:pPr>
              <w:spacing w:after="40" w:before="40"/>
            </w:pPr>
            <w:r>
              <w:rPr>
                <w:rFonts w:ascii="Calibri" w:cs="Calibri" w:eastAsia="Calibri" w:hAnsi="Calibri"/>
                <w:sz w:val="22"/>
                <w:szCs w:val="22"/>
              </w:rPr>
              <w:t xml:space="preserve">#AirbnbManagement</w:t>
            </w:r>
          </w:p>
          <w:p>
            <w:pPr>
              <w:spacing w:after="40" w:before="40"/>
            </w:pPr>
            <w:r>
              <w:rPr>
                <w:rFonts w:ascii="Calibri" w:cs="Calibri" w:eastAsia="Calibri" w:hAnsi="Calibri"/>
                <w:sz w:val="22"/>
                <w:szCs w:val="22"/>
              </w:rPr>
              <w:t xml:space="preserve">#ShortLetProperty</w:t>
            </w:r>
          </w:p>
          <w:p>
            <w:pPr>
              <w:spacing w:after="40" w:before="40"/>
            </w:pPr>
            <w:r>
              <w:rPr>
                <w:rFonts w:ascii="Calibri" w:cs="Calibri" w:eastAsia="Calibri" w:hAnsi="Calibri"/>
                <w:sz w:val="22"/>
                <w:szCs w:val="22"/>
              </w:rPr>
              <w:t xml:space="preserve">#VacationRental</w:t>
            </w:r>
          </w:p>
          <w:p>
            <w:pPr>
              <w:spacing w:after="40" w:before="40"/>
            </w:pPr>
            <w:r>
              <w:rPr>
                <w:rFonts w:ascii="Calibri" w:cs="Calibri" w:eastAsia="Calibri" w:hAnsi="Calibri"/>
                <w:sz w:val="22"/>
                <w:szCs w:val="22"/>
              </w:rPr>
              <w:t xml:space="preserve">#ServicingApartments</w:t>
            </w:r>
          </w:p>
        </w:tc>
        <w:tc>
          <w:tcPr>
            <w:tcW w:type="dxa" w:w="4513"/>
            <w:tcBorders>
              <w:top w:val="single" w:color="CCCCCC" w:sz="2"/>
              <w:left w:val="single" w:color="CCCCCC" w:sz="2"/>
              <w:bottom w:val="single" w:color="CCCCCC" w:sz="2"/>
              <w:right w:val="single" w:color="CCCCCC" w:sz="2"/>
            </w:tcBorders>
            <w:shd w:fill="EEF2F5" w:val="clear"/>
            <w:tcMar>
              <w:top w:type="dxa" w:w="80"/>
              <w:left w:type="dxa" w:w="160"/>
              <w:bottom w:type="dxa" w:w="80"/>
              <w:right w:type="dxa" w:w="160"/>
            </w:tcMar>
          </w:tcPr>
          <w:p>
            <w:pPr>
              <w:spacing w:after="40" w:before="40"/>
            </w:pPr>
            <w:r>
              <w:rPr>
                <w:rFonts w:ascii="Calibri" w:cs="Calibri" w:eastAsia="Calibri" w:hAnsi="Calibri"/>
                <w:sz w:val="22"/>
                <w:szCs w:val="22"/>
              </w:rPr>
              <w:t xml:space="preserve">COMPLIANCE</w:t>
            </w:r>
          </w:p>
          <w:p>
            <w:pPr>
              <w:spacing w:after="40" w:before="40"/>
            </w:pPr>
            <w:r>
              <w:rPr>
                <w:rFonts w:ascii="Calibri" w:cs="Calibri" w:eastAsia="Calibri" w:hAnsi="Calibri"/>
                <w:sz w:val="22"/>
                <w:szCs w:val="22"/>
              </w:rPr>
              <w:t xml:space="preserve">#PropertyCompliance</w:t>
            </w:r>
          </w:p>
          <w:p>
            <w:pPr>
              <w:spacing w:after="40" w:before="40"/>
            </w:pPr>
            <w:r>
              <w:rPr>
                <w:rFonts w:ascii="Calibri" w:cs="Calibri" w:eastAsia="Calibri" w:hAnsi="Calibri"/>
                <w:sz w:val="22"/>
                <w:szCs w:val="22"/>
              </w:rPr>
              <w:t xml:space="preserve">#LeaseManagement</w:t>
            </w:r>
          </w:p>
          <w:p>
            <w:pPr>
              <w:spacing w:after="40" w:before="40"/>
            </w:pPr>
            <w:r>
              <w:rPr>
                <w:rFonts w:ascii="Calibri" w:cs="Calibri" w:eastAsia="Calibri" w:hAnsi="Calibri"/>
                <w:sz w:val="22"/>
                <w:szCs w:val="22"/>
              </w:rPr>
              <w:t xml:space="preserve">#TenantManagement</w:t>
            </w:r>
          </w:p>
          <w:p>
            <w:pPr>
              <w:spacing w:after="40" w:before="40"/>
            </w:pPr>
            <w:r>
              <w:rPr>
                <w:rFonts w:ascii="Calibri" w:cs="Calibri" w:eastAsia="Calibri" w:hAnsi="Calibri"/>
                <w:sz w:val="22"/>
                <w:szCs w:val="22"/>
              </w:rPr>
              <w:t xml:space="preserve">#LandlordObligations</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2"/>
              <w:left w:val="single" w:color="CCCCCC" w:sz="2"/>
              <w:bottom w:val="single" w:color="CCCCCC" w:sz="2"/>
              <w:right w:val="single" w:color="CCCCCC" w:sz="2"/>
            </w:tcBorders>
            <w:shd w:fill="EEF2F5" w:val="clear"/>
            <w:tcMar>
              <w:top w:type="dxa" w:w="80"/>
              <w:left w:type="dxa" w:w="160"/>
              <w:bottom w:type="dxa" w:w="80"/>
              <w:right w:type="dxa" w:w="160"/>
            </w:tcMar>
          </w:tcPr>
          <w:p>
            <w:pPr>
              <w:spacing w:after="40" w:before="40"/>
            </w:pPr>
            <w:r>
              <w:rPr>
                <w:rFonts w:ascii="Calibri" w:cs="Calibri" w:eastAsia="Calibri" w:hAnsi="Calibri"/>
                <w:sz w:val="22"/>
                <w:szCs w:val="22"/>
              </w:rPr>
              <w:t xml:space="preserve">BUILDING IN PUBLIC</w:t>
            </w:r>
          </w:p>
          <w:p>
            <w:pPr>
              <w:spacing w:after="40" w:before="40"/>
            </w:pPr>
            <w:r>
              <w:rPr>
                <w:rFonts w:ascii="Calibri" w:cs="Calibri" w:eastAsia="Calibri" w:hAnsi="Calibri"/>
                <w:sz w:val="22"/>
                <w:szCs w:val="22"/>
              </w:rPr>
              <w:t xml:space="preserve">#BuildingInPublic</w:t>
            </w:r>
          </w:p>
          <w:p>
            <w:pPr>
              <w:spacing w:after="40" w:before="40"/>
            </w:pPr>
            <w:r>
              <w:rPr>
                <w:rFonts w:ascii="Calibri" w:cs="Calibri" w:eastAsia="Calibri" w:hAnsi="Calibri"/>
                <w:sz w:val="22"/>
                <w:szCs w:val="22"/>
              </w:rPr>
              <w:t xml:space="preserve">#StartupFounder</w:t>
            </w:r>
          </w:p>
          <w:p>
            <w:pPr>
              <w:spacing w:after="40" w:before="40"/>
            </w:pPr>
            <w:r>
              <w:rPr>
                <w:rFonts w:ascii="Calibri" w:cs="Calibri" w:eastAsia="Calibri" w:hAnsi="Calibri"/>
                <w:sz w:val="22"/>
                <w:szCs w:val="22"/>
              </w:rPr>
              <w:t xml:space="preserve">#IndieHacker</w:t>
            </w:r>
          </w:p>
          <w:p>
            <w:pPr>
              <w:spacing w:after="40" w:before="40"/>
            </w:pPr>
            <w:r>
              <w:rPr>
                <w:rFonts w:ascii="Calibri" w:cs="Calibri" w:eastAsia="Calibri" w:hAnsi="Calibri"/>
                <w:sz w:val="22"/>
                <w:szCs w:val="22"/>
              </w:rPr>
              <w:t xml:space="preserve">#B2BSaaS</w:t>
            </w:r>
          </w:p>
          <w:p>
            <w:pPr>
              <w:spacing w:after="40" w:before="40"/>
            </w:pPr>
            <w:r>
              <w:rPr>
                <w:rFonts w:ascii="Calibri" w:cs="Calibri" w:eastAsia="Calibri" w:hAnsi="Calibri"/>
                <w:sz w:val="22"/>
                <w:szCs w:val="22"/>
              </w:rPr>
              <w:t xml:space="preserve">#SaaSStartup</w:t>
            </w:r>
          </w:p>
        </w:tc>
        <w:tc>
          <w:tcPr>
            <w:tcW w:type="dxa" w:w="4513"/>
            <w:tcBorders>
              <w:top w:val="single" w:color="CCCCCC" w:sz="2"/>
              <w:left w:val="single" w:color="CCCCCC" w:sz="2"/>
              <w:bottom w:val="single" w:color="CCCCCC" w:sz="2"/>
              <w:right w:val="single" w:color="CCCCCC" w:sz="2"/>
            </w:tcBorders>
            <w:shd w:fill="EEF2F5" w:val="clear"/>
            <w:tcMar>
              <w:top w:type="dxa" w:w="80"/>
              <w:left w:type="dxa" w:w="160"/>
              <w:bottom w:type="dxa" w:w="80"/>
              <w:right w:type="dxa" w:w="160"/>
            </w:tcMar>
          </w:tcPr>
          <w:p>
            <w:pPr>
              <w:spacing w:after="40" w:before="40"/>
            </w:pPr>
            <w:r>
              <w:rPr>
                <w:rFonts w:ascii="Calibri" w:cs="Calibri" w:eastAsia="Calibri" w:hAnsi="Calibri"/>
                <w:sz w:val="22"/>
                <w:szCs w:val="22"/>
              </w:rPr>
              <w:t xml:space="preserve">FINANCE</w:t>
            </w:r>
          </w:p>
          <w:p>
            <w:pPr>
              <w:spacing w:after="40" w:before="40"/>
            </w:pPr>
            <w:r>
              <w:rPr>
                <w:rFonts w:ascii="Calibri" w:cs="Calibri" w:eastAsia="Calibri" w:hAnsi="Calibri"/>
                <w:sz w:val="22"/>
                <w:szCs w:val="22"/>
              </w:rPr>
              <w:t xml:space="preserve">#LandlordFinance</w:t>
            </w:r>
          </w:p>
          <w:p>
            <w:pPr>
              <w:spacing w:after="40" w:before="40"/>
            </w:pPr>
            <w:r>
              <w:rPr>
                <w:rFonts w:ascii="Calibri" w:cs="Calibri" w:eastAsia="Calibri" w:hAnsi="Calibri"/>
                <w:sz w:val="22"/>
                <w:szCs w:val="22"/>
              </w:rPr>
              <w:t xml:space="preserve">#PropertyInvesting</w:t>
            </w:r>
          </w:p>
          <w:p>
            <w:pPr>
              <w:spacing w:after="40" w:before="40"/>
            </w:pPr>
            <w:r>
              <w:rPr>
                <w:rFonts w:ascii="Calibri" w:cs="Calibri" w:eastAsia="Calibri" w:hAnsi="Calibri"/>
                <w:sz w:val="22"/>
                <w:szCs w:val="22"/>
              </w:rPr>
              <w:t xml:space="preserve">#RentalIncome</w:t>
            </w:r>
          </w:p>
          <w:p>
            <w:pPr>
              <w:spacing w:after="40" w:before="40"/>
            </w:pPr>
            <w:r>
              <w:rPr>
                <w:rFonts w:ascii="Calibri" w:cs="Calibri" w:eastAsia="Calibri" w:hAnsi="Calibri"/>
                <w:sz w:val="22"/>
                <w:szCs w:val="22"/>
              </w:rPr>
              <w:t xml:space="preserve">#CashFlowManagement</w:t>
            </w:r>
          </w:p>
        </w:tc>
      </w:tr>
    </w:tbl>
    <w:p>
      <w:pPr>
        <w:spacing w:after="80" w:before="80"/>
      </w:pPr>
    </w:p>
    <w:p>
      <w:pPr>
        <w:pStyle w:val="Heading2"/>
        <w:spacing w:after="120" w:before="300"/>
      </w:pPr>
      <w:r>
        <w:rPr>
          <w:rFonts w:ascii="Calibri" w:cs="Calibri" w:eastAsia="Calibri" w:hAnsi="Calibri"/>
          <w:b/>
          <w:bCs/>
          <w:color w:val="0D7377"/>
          <w:sz w:val="28"/>
          <w:szCs w:val="28"/>
        </w:rPr>
        <w:t xml:space="preserve">Hashtag Rotation Rule</w:t>
      </w:r>
    </w:p>
    <w:p>
      <w:pPr>
        <w:spacing w:after="100" w:before="60"/>
      </w:pPr>
      <w:r>
        <w:rPr>
          <w:rFonts w:ascii="Calibri" w:cs="Calibri" w:eastAsia="Calibri" w:hAnsi="Calibri"/>
          <w:sz w:val="22"/>
          <w:szCs w:val="22"/>
        </w:rPr>
        <w:t xml:space="preserve">Rotate your market-specific set based on the week’s content focus. Do not use all four market sets in one post. Pick the one most relevant to the post’s story or example.</w:t>
      </w:r>
    </w:p>
    <w:p>
      <w:pPr>
        <w:spacing w:after="80" w:before="80"/>
      </w:pPr>
    </w:p>
    <w:p>
      <w:r>
        <w:br w:type="page"/>
      </w:r>
    </w:p>
    <w:p>
      <w:pPr>
        <w:pStyle w:val="Heading1"/>
        <w:spacing w:after="160" w:before="400"/>
      </w:pPr>
      <w:r>
        <w:rPr>
          <w:rFonts w:ascii="Calibri" w:cs="Calibri" w:eastAsia="Calibri" w:hAnsi="Calibri"/>
          <w:b/>
          <w:bCs/>
          <w:color w:val="132635"/>
          <w:sz w:val="36"/>
          <w:szCs w:val="36"/>
        </w:rPr>
        <w:t xml:space="preserve">6. Engagement Playbook</w:t>
      </w:r>
    </w:p>
    <w:p>
      <w:pPr>
        <w:spacing w:after="100" w:before="60"/>
      </w:pPr>
      <w:r>
        <w:rPr>
          <w:rFonts w:ascii="Calibri" w:cs="Calibri" w:eastAsia="Calibri" w:hAnsi="Calibri"/>
          <w:sz w:val="22"/>
          <w:szCs w:val="22"/>
        </w:rPr>
        <w:t xml:space="preserve">The algorithm rewards accounts that engage before they post. This section is the 'secret' most companies skip.</w:t>
      </w:r>
    </w:p>
    <w:p>
      <w:pPr>
        <w:pBdr>
          <w:bottom w:val="single" w:color="0D7377" w:sz="4" w:space="1"/>
        </w:pBdr>
        <w:spacing w:after="160" w:before="160"/>
      </w:pPr>
    </w:p>
    <w:p>
      <w:pPr>
        <w:pStyle w:val="Heading2"/>
        <w:spacing w:after="120" w:before="300"/>
      </w:pPr>
      <w:r>
        <w:rPr>
          <w:rFonts w:ascii="Calibri" w:cs="Calibri" w:eastAsia="Calibri" w:hAnsi="Calibri"/>
          <w:b/>
          <w:bCs/>
          <w:color w:val="0D7377"/>
          <w:sz w:val="28"/>
          <w:szCs w:val="28"/>
        </w:rPr>
        <w:t xml:space="preserve">Daily Routine  (30 minutes total)</w:t>
      </w:r>
    </w:p>
    <w:p>
      <w:pPr>
        <w:spacing w:after="60" w:before="80"/>
      </w:pPr>
      <w:r>
        <w:rPr>
          <w:rFonts w:ascii="Calibri" w:cs="Calibri" w:eastAsia="Calibri" w:hAnsi="Calibri"/>
          <w:b/>
          <w:bCs/>
          <w:sz w:val="22"/>
          <w:szCs w:val="22"/>
        </w:rPr>
        <w:t xml:space="preserve">0–10 min:</w:t>
      </w:r>
      <w:r>
        <w:rPr>
          <w:rFonts w:ascii="Calibri" w:cs="Calibri" w:eastAsia="Calibri" w:hAnsi="Calibri"/>
          <w:sz w:val="22"/>
          <w:szCs w:val="22"/>
        </w:rPr>
        <w:t xml:space="preserve">  Comment on 10–15 posts from target accounts (before posting your own content)</w:t>
      </w:r>
    </w:p>
    <w:p>
      <w:pPr>
        <w:spacing w:after="60" w:before="40"/>
      </w:pPr>
      <w:r>
        <w:rPr>
          <w:rFonts w:ascii="Calibri" w:cs="Calibri" w:eastAsia="Calibri" w:hAnsi="Calibri"/>
          <w:b/>
          <w:bCs/>
          <w:sz w:val="22"/>
          <w:szCs w:val="22"/>
        </w:rPr>
        <w:t xml:space="preserve">10–20 min:</w:t>
      </w:r>
      <w:r>
        <w:rPr>
          <w:rFonts w:ascii="Calibri" w:cs="Calibri" w:eastAsia="Calibri" w:hAnsi="Calibri"/>
          <w:sz w:val="22"/>
          <w:szCs w:val="22"/>
        </w:rPr>
        <w:t xml:space="preserve">  Write, finalise, and publish your daily post</w:t>
      </w:r>
    </w:p>
    <w:p>
      <w:pPr>
        <w:spacing w:after="100" w:before="40"/>
      </w:pPr>
      <w:r>
        <w:rPr>
          <w:rFonts w:ascii="Calibri" w:cs="Calibri" w:eastAsia="Calibri" w:hAnsi="Calibri"/>
          <w:b/>
          <w:bCs/>
          <w:sz w:val="22"/>
          <w:szCs w:val="22"/>
        </w:rPr>
        <w:t xml:space="preserve">20–30 min:</w:t>
      </w:r>
      <w:r>
        <w:rPr>
          <w:rFonts w:ascii="Calibri" w:cs="Calibri" w:eastAsia="Calibri" w:hAnsi="Calibri"/>
          <w:sz w:val="22"/>
          <w:szCs w:val="22"/>
        </w:rPr>
        <w:t xml:space="preserve">  Reply to all comments on your posts. Send follow-up connection requests.</w:t>
      </w:r>
    </w:p>
    <w:p>
      <w:pPr>
        <w:spacing w:after="80" w:before="80"/>
      </w:pPr>
    </w:p>
    <w:p>
      <w:pPr>
        <w:pStyle w:val="Heading2"/>
        <w:spacing w:after="120" w:before="300"/>
      </w:pPr>
      <w:r>
        <w:rPr>
          <w:rFonts w:ascii="Calibri" w:cs="Calibri" w:eastAsia="Calibri" w:hAnsi="Calibri"/>
          <w:b/>
          <w:bCs/>
          <w:color w:val="0D7377"/>
          <w:sz w:val="28"/>
          <w:szCs w:val="28"/>
        </w:rPr>
        <w:t xml:space="preserve">15 Target Account Types to Engage</w:t>
      </w:r>
    </w:p>
    <w:p>
      <w:pPr>
        <w:pStyle w:val="ListParagraph"/>
        <w:numPr>
          <w:ilvl w:val="0"/>
          <w:numId w:val="2"/>
        </w:numPr>
        <w:spacing w:after="40" w:before="40"/>
      </w:pPr>
      <w:r>
        <w:rPr>
          <w:rFonts w:ascii="Calibri" w:cs="Calibri" w:eastAsia="Calibri" w:hAnsi="Calibri"/>
          <w:sz w:val="22"/>
          <w:szCs w:val="22"/>
        </w:rPr>
        <w:t xml:space="preserve">Property managers in Nairobi (search: "property manager Nairobi")</w:t>
      </w:r>
    </w:p>
    <w:p>
      <w:pPr>
        <w:pStyle w:val="ListParagraph"/>
        <w:numPr>
          <w:ilvl w:val="0"/>
          <w:numId w:val="2"/>
        </w:numPr>
        <w:spacing w:after="40" w:before="40"/>
      </w:pPr>
      <w:r>
        <w:rPr>
          <w:rFonts w:ascii="Calibri" w:cs="Calibri" w:eastAsia="Calibri" w:hAnsi="Calibri"/>
          <w:sz w:val="22"/>
          <w:szCs w:val="22"/>
        </w:rPr>
        <w:t xml:space="preserve">Property managers in Dubai and Abu Dhabi</w:t>
      </w:r>
    </w:p>
    <w:p>
      <w:pPr>
        <w:pStyle w:val="ListParagraph"/>
        <w:numPr>
          <w:ilvl w:val="0"/>
          <w:numId w:val="2"/>
        </w:numPr>
        <w:spacing w:after="40" w:before="40"/>
      </w:pPr>
      <w:r>
        <w:rPr>
          <w:rFonts w:ascii="Calibri" w:cs="Calibri" w:eastAsia="Calibri" w:hAnsi="Calibri"/>
          <w:sz w:val="22"/>
          <w:szCs w:val="22"/>
        </w:rPr>
        <w:t xml:space="preserve">Letting agents in UK (London, Manchester, Birmingham)</w:t>
      </w:r>
    </w:p>
    <w:p>
      <w:pPr>
        <w:pStyle w:val="ListParagraph"/>
        <w:numPr>
          <w:ilvl w:val="0"/>
          <w:numId w:val="2"/>
        </w:numPr>
        <w:spacing w:after="40" w:before="40"/>
      </w:pPr>
      <w:r>
        <w:rPr>
          <w:rFonts w:ascii="Calibri" w:cs="Calibri" w:eastAsia="Calibri" w:hAnsi="Calibri"/>
          <w:sz w:val="22"/>
          <w:szCs w:val="22"/>
        </w:rPr>
        <w:t xml:space="preserve">Diaspora investors (Kenyans/Nigerians/Ghanaians in the UK, US, Canada posting about property back home)</w:t>
      </w:r>
    </w:p>
    <w:p>
      <w:pPr>
        <w:pStyle w:val="ListParagraph"/>
        <w:numPr>
          <w:ilvl w:val="0"/>
          <w:numId w:val="2"/>
        </w:numPr>
        <w:spacing w:after="40" w:before="40"/>
      </w:pPr>
      <w:r>
        <w:rPr>
          <w:rFonts w:ascii="Calibri" w:cs="Calibri" w:eastAsia="Calibri" w:hAnsi="Calibri"/>
          <w:sz w:val="22"/>
          <w:szCs w:val="22"/>
        </w:rPr>
        <w:t xml:space="preserve">Real estate developers and project managers in East Africa</w:t>
      </w:r>
    </w:p>
    <w:p>
      <w:pPr>
        <w:pStyle w:val="ListParagraph"/>
        <w:numPr>
          <w:ilvl w:val="0"/>
          <w:numId w:val="2"/>
        </w:numPr>
        <w:spacing w:after="40" w:before="40"/>
      </w:pPr>
      <w:r>
        <w:rPr>
          <w:rFonts w:ascii="Calibri" w:cs="Calibri" w:eastAsia="Calibri" w:hAnsi="Calibri"/>
          <w:sz w:val="22"/>
          <w:szCs w:val="22"/>
        </w:rPr>
        <w:t xml:space="preserve">PropTech founders globally (follow and comment generously)</w:t>
      </w:r>
    </w:p>
    <w:p>
      <w:pPr>
        <w:pStyle w:val="ListParagraph"/>
        <w:numPr>
          <w:ilvl w:val="0"/>
          <w:numId w:val="2"/>
        </w:numPr>
        <w:spacing w:after="40" w:before="40"/>
      </w:pPr>
      <w:r>
        <w:rPr>
          <w:rFonts w:ascii="Calibri" w:cs="Calibri" w:eastAsia="Calibri" w:hAnsi="Calibri"/>
          <w:sz w:val="22"/>
          <w:szCs w:val="22"/>
        </w:rPr>
        <w:t xml:space="preserve">Real estate journalists and newsletter writers</w:t>
      </w:r>
    </w:p>
    <w:p>
      <w:pPr>
        <w:pStyle w:val="ListParagraph"/>
        <w:numPr>
          <w:ilvl w:val="0"/>
          <w:numId w:val="2"/>
        </w:numPr>
        <w:spacing w:after="40" w:before="40"/>
      </w:pPr>
      <w:r>
        <w:rPr>
          <w:rFonts w:ascii="Calibri" w:cs="Calibri" w:eastAsia="Calibri" w:hAnsi="Calibri"/>
          <w:sz w:val="22"/>
          <w:szCs w:val="22"/>
        </w:rPr>
        <w:t xml:space="preserve">Airbnb / short-let host communities</w:t>
      </w:r>
    </w:p>
    <w:p>
      <w:pPr>
        <w:pStyle w:val="ListParagraph"/>
        <w:numPr>
          <w:ilvl w:val="0"/>
          <w:numId w:val="2"/>
        </w:numPr>
        <w:spacing w:after="40" w:before="40"/>
      </w:pPr>
      <w:r>
        <w:rPr>
          <w:rFonts w:ascii="Calibri" w:cs="Calibri" w:eastAsia="Calibri" w:hAnsi="Calibri"/>
          <w:sz w:val="22"/>
          <w:szCs w:val="22"/>
        </w:rPr>
        <w:t xml:space="preserve">Property management consultants and coaches</w:t>
      </w:r>
    </w:p>
    <w:p>
      <w:pPr>
        <w:pStyle w:val="ListParagraph"/>
        <w:numPr>
          <w:ilvl w:val="0"/>
          <w:numId w:val="2"/>
        </w:numPr>
        <w:spacing w:after="40" w:before="40"/>
      </w:pPr>
      <w:r>
        <w:rPr>
          <w:rFonts w:ascii="Calibri" w:cs="Calibri" w:eastAsia="Calibri" w:hAnsi="Calibri"/>
          <w:sz w:val="22"/>
          <w:szCs w:val="22"/>
        </w:rPr>
        <w:t xml:space="preserve">Real estate accountants and tax professionals</w:t>
      </w:r>
    </w:p>
    <w:p>
      <w:pPr>
        <w:pStyle w:val="ListParagraph"/>
        <w:numPr>
          <w:ilvl w:val="0"/>
          <w:numId w:val="2"/>
        </w:numPr>
        <w:spacing w:after="40" w:before="40"/>
      </w:pPr>
      <w:r>
        <w:rPr>
          <w:rFonts w:ascii="Calibri" w:cs="Calibri" w:eastAsia="Calibri" w:hAnsi="Calibri"/>
          <w:sz w:val="22"/>
          <w:szCs w:val="22"/>
        </w:rPr>
        <w:t xml:space="preserve">Facility management professionals</w:t>
      </w:r>
    </w:p>
    <w:p>
      <w:pPr>
        <w:pStyle w:val="ListParagraph"/>
        <w:numPr>
          <w:ilvl w:val="0"/>
          <w:numId w:val="2"/>
        </w:numPr>
        <w:spacing w:after="40" w:before="40"/>
      </w:pPr>
      <w:r>
        <w:rPr>
          <w:rFonts w:ascii="Calibri" w:cs="Calibri" w:eastAsia="Calibri" w:hAnsi="Calibri"/>
          <w:sz w:val="22"/>
          <w:szCs w:val="22"/>
        </w:rPr>
        <w:t xml:space="preserve">Property lawyers in your target markets</w:t>
      </w:r>
    </w:p>
    <w:p>
      <w:pPr>
        <w:pStyle w:val="ListParagraph"/>
        <w:numPr>
          <w:ilvl w:val="0"/>
          <w:numId w:val="2"/>
        </w:numPr>
        <w:spacing w:after="40" w:before="40"/>
      </w:pPr>
      <w:r>
        <w:rPr>
          <w:rFonts w:ascii="Calibri" w:cs="Calibri" w:eastAsia="Calibri" w:hAnsi="Calibri"/>
          <w:sz w:val="22"/>
          <w:szCs w:val="22"/>
        </w:rPr>
        <w:t xml:space="preserve">Landlord associations (UK: NRLA; Kenya: KBA; UAE: RERA official accounts)</w:t>
      </w:r>
    </w:p>
    <w:p>
      <w:pPr>
        <w:pStyle w:val="ListParagraph"/>
        <w:numPr>
          <w:ilvl w:val="0"/>
          <w:numId w:val="2"/>
        </w:numPr>
        <w:spacing w:after="40" w:before="40"/>
      </w:pPr>
      <w:r>
        <w:rPr>
          <w:rFonts w:ascii="Calibri" w:cs="Calibri" w:eastAsia="Calibri" w:hAnsi="Calibri"/>
          <w:sz w:val="22"/>
          <w:szCs w:val="22"/>
        </w:rPr>
        <w:t xml:space="preserve">Real estate podcasters who post content on LinkedIn</w:t>
      </w:r>
    </w:p>
    <w:p>
      <w:pPr>
        <w:pStyle w:val="ListParagraph"/>
        <w:numPr>
          <w:ilvl w:val="0"/>
          <w:numId w:val="2"/>
        </w:numPr>
        <w:spacing w:after="40" w:before="40"/>
      </w:pPr>
      <w:r>
        <w:rPr>
          <w:rFonts w:ascii="Calibri" w:cs="Calibri" w:eastAsia="Calibri" w:hAnsi="Calibri"/>
          <w:sz w:val="22"/>
          <w:szCs w:val="22"/>
        </w:rPr>
        <w:t xml:space="preserve">Tech founders building in Africa or the Gulf</w:t>
      </w:r>
    </w:p>
    <w:p>
      <w:pPr>
        <w:spacing w:after="80" w:before="80"/>
      </w:pPr>
    </w:p>
    <w:p>
      <w:pPr>
        <w:pStyle w:val="Heading2"/>
        <w:spacing w:after="120" w:before="300"/>
      </w:pPr>
      <w:r>
        <w:rPr>
          <w:rFonts w:ascii="Calibri" w:cs="Calibri" w:eastAsia="Calibri" w:hAnsi="Calibri"/>
          <w:b/>
          <w:bCs/>
          <w:color w:val="0D7377"/>
          <w:sz w:val="28"/>
          <w:szCs w:val="28"/>
        </w:rPr>
        <w:t xml:space="preserve">Comment Quality Formula</w:t>
      </w:r>
    </w:p>
    <w:p>
      <w:pPr>
        <w:spacing w:after="100" w:before="60"/>
      </w:pPr>
      <w:r>
        <w:rPr>
          <w:rFonts w:ascii="Calibri" w:cs="Calibri" w:eastAsia="Calibri" w:hAnsi="Calibri"/>
          <w:sz w:val="22"/>
          <w:szCs w:val="22"/>
        </w:rPr>
        <w:t xml:space="preserve">Never: "Great post!" or "Thanks for sharing!" These get ignored and train the algorithm that you are low-signal.</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4"/>
              <w:left w:val="single" w:color="0D7377" w:sz="4"/>
              <w:bottom w:val="single" w:color="0D7377" w:sz="4"/>
              <w:right w:val="single" w:color="0D7377" w:sz="4"/>
            </w:tcBorders>
            <w:shd w:fill="FFF8E7" w:val="clear"/>
            <w:tcMar>
              <w:top w:type="dxa" w:w="120"/>
              <w:left w:type="dxa" w:w="200"/>
              <w:bottom w:type="dxa" w:w="120"/>
              <w:right w:type="dxa" w:w="200"/>
            </w:tcMar>
          </w:tcPr>
          <w:p>
            <w:pPr>
              <w:spacing w:after="40" w:before="40"/>
            </w:pPr>
            <w:r>
              <w:rPr>
                <w:rFonts w:ascii="Calibri" w:cs="Calibri" w:eastAsia="Calibri" w:hAnsi="Calibri"/>
                <w:sz w:val="22"/>
                <w:szCs w:val="22"/>
              </w:rPr>
              <w:t xml:space="preserve">Formula: [Specific observation] + [Related experience or data] + [Question or addition]</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Example:</w:t>
            </w:r>
          </w:p>
          <w:p>
            <w:pPr>
              <w:spacing w:after="40" w:before="40"/>
            </w:pPr>
            <w:r>
              <w:rPr>
                <w:rFonts w:ascii="Calibri" w:cs="Calibri" w:eastAsia="Calibri" w:hAnsi="Calibri"/>
                <w:sz w:val="22"/>
                <w:szCs w:val="22"/>
              </w:rPr>
              <w:t xml:space="preserve">"This is exactly the pattern I see with managers who take on too many properties too fast. The admin doubles before the revenue does, and by month 3 everything is reactive. The 10-unit threshold seems to be where things break without a system. Have you found it varies by property type?"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That comment: (1) affirms the post specifically, (2) adds original insight, (3) asks a follow-up that invites further conversation.</w:t>
            </w:r>
          </w:p>
        </w:tc>
      </w:tr>
    </w:tbl>
    <w:p>
      <w:pPr>
        <w:spacing w:after="80" w:before="80"/>
      </w:pPr>
    </w:p>
    <w:p>
      <w:pPr>
        <w:pStyle w:val="Heading2"/>
        <w:spacing w:after="120" w:before="300"/>
      </w:pPr>
      <w:r>
        <w:rPr>
          <w:rFonts w:ascii="Calibri" w:cs="Calibri" w:eastAsia="Calibri" w:hAnsi="Calibri"/>
          <w:b/>
          <w:bCs/>
          <w:color w:val="0D7377"/>
          <w:sz w:val="28"/>
          <w:szCs w:val="28"/>
        </w:rPr>
        <w:t xml:space="preserve">5 Comment Examples for Property Management Posts</w:t>
      </w:r>
    </w:p>
    <w:p>
      <w:pPr>
        <w:pStyle w:val="ListParagraph"/>
        <w:numPr>
          <w:ilvl w:val="0"/>
          <w:numId w:val="2"/>
        </w:numPr>
        <w:spacing w:after="40" w:before="40"/>
      </w:pPr>
      <w:r>
        <w:rPr>
          <w:rFonts w:ascii="Calibri" w:cs="Calibri" w:eastAsia="Calibri" w:hAnsi="Calibri"/>
          <w:sz w:val="22"/>
          <w:szCs w:val="22"/>
        </w:rPr>
        <w:t xml:space="preserve">"This is the exact problem with most tools built for US markets — they assume a US banking system. M-Pesa and post-dated cheques require completely different flows. Curious what workarounds you have settled on?"</w:t>
      </w:r>
    </w:p>
    <w:p>
      <w:pPr>
        <w:pStyle w:val="ListParagraph"/>
        <w:numPr>
          <w:ilvl w:val="0"/>
          <w:numId w:val="2"/>
        </w:numPr>
        <w:spacing w:after="40" w:before="40"/>
      </w:pPr>
      <w:r>
        <w:rPr>
          <w:rFonts w:ascii="Calibri" w:cs="Calibri" w:eastAsia="Calibri" w:hAnsi="Calibri"/>
          <w:sz w:val="22"/>
          <w:szCs w:val="22"/>
        </w:rPr>
        <w:t xml:space="preserve">"The 24-hour maintenance response rule you mention is right, but I would go further: the response needs to include a resolution timeline, not just an acknowledgement. Tenants who know 'we will fix it by Thursday' stay calm; tenants who just got a read receipt do not."</w:t>
      </w:r>
    </w:p>
    <w:p>
      <w:pPr>
        <w:pStyle w:val="ListParagraph"/>
        <w:numPr>
          <w:ilvl w:val="0"/>
          <w:numId w:val="2"/>
        </w:numPr>
        <w:spacing w:after="40" w:before="40"/>
      </w:pPr>
      <w:r>
        <w:rPr>
          <w:rFonts w:ascii="Calibri" w:cs="Calibri" w:eastAsia="Calibri" w:hAnsi="Calibri"/>
          <w:sz w:val="22"/>
          <w:szCs w:val="22"/>
        </w:rPr>
        <w:t xml:space="preserve">"Good point on deposits. The most common source of disputes is not the amount withheld but the absence of a written settlement within 48 hours of vacating. Most managers leave it too long."</w:t>
      </w:r>
    </w:p>
    <w:p>
      <w:pPr>
        <w:pStyle w:val="ListParagraph"/>
        <w:numPr>
          <w:ilvl w:val="0"/>
          <w:numId w:val="2"/>
        </w:numPr>
        <w:spacing w:after="40" w:before="40"/>
      </w:pPr>
      <w:r>
        <w:rPr>
          <w:rFonts w:ascii="Calibri" w:cs="Calibri" w:eastAsia="Calibri" w:hAnsi="Calibri"/>
          <w:sz w:val="22"/>
          <w:szCs w:val="22"/>
        </w:rPr>
        <w:t xml:space="preserve">"Interesting data. In East Africa, the late payment pattern is different — tenants often pay late but eventually. The real cost is the time chasing. Have you found automated reminders actually accelerate payment or just document the chase?"</w:t>
      </w:r>
    </w:p>
    <w:p>
      <w:pPr>
        <w:pStyle w:val="ListParagraph"/>
        <w:numPr>
          <w:ilvl w:val="0"/>
          <w:numId w:val="2"/>
        </w:numPr>
        <w:spacing w:after="40" w:before="40"/>
      </w:pPr>
      <w:r>
        <w:rPr>
          <w:rFonts w:ascii="Calibri" w:cs="Calibri" w:eastAsia="Calibri" w:hAnsi="Calibri"/>
          <w:sz w:val="22"/>
          <w:szCs w:val="22"/>
        </w:rPr>
        <w:t xml:space="preserve">"This is why building in public resonates for B2B SaaS especially — property managers are sceptical of software by default because so many generic tools have failed them. Seeing the thinking behind the product builds trust faster than any feature list."</w:t>
      </w:r>
    </w:p>
    <w:p>
      <w:pPr>
        <w:spacing w:after="80" w:before="80"/>
      </w:pPr>
    </w:p>
    <w:p>
      <w:pPr>
        <w:pStyle w:val="Heading2"/>
        <w:spacing w:after="120" w:before="300"/>
      </w:pPr>
      <w:r>
        <w:rPr>
          <w:rFonts w:ascii="Calibri" w:cs="Calibri" w:eastAsia="Calibri" w:hAnsi="Calibri"/>
          <w:b/>
          <w:bCs/>
          <w:color w:val="0D7377"/>
          <w:sz w:val="28"/>
          <w:szCs w:val="28"/>
        </w:rPr>
        <w:t xml:space="preserve">New Follower DM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4"/>
              <w:left w:val="single" w:color="0D7377" w:sz="4"/>
              <w:bottom w:val="single" w:color="0D7377" w:sz="4"/>
              <w:right w:val="single" w:color="0D7377" w:sz="4"/>
            </w:tcBorders>
            <w:shd w:fill="F0F7FF" w:val="clear"/>
            <w:tcMar>
              <w:top w:type="dxa" w:w="120"/>
              <w:left w:type="dxa" w:w="200"/>
              <w:bottom w:type="dxa" w:w="120"/>
              <w:right w:type="dxa" w:w="200"/>
            </w:tcMar>
          </w:tcPr>
          <w:p>
            <w:pPr>
              <w:spacing w:after="40" w:before="40"/>
            </w:pPr>
            <w:r>
              <w:rPr>
                <w:rFonts w:ascii="Calibri" w:cs="Calibri" w:eastAsia="Calibri" w:hAnsi="Calibri"/>
                <w:sz w:val="22"/>
                <w:szCs w:val="22"/>
              </w:rPr>
              <w:t xml:space="preserve">When someone follows your page or you gain a new connection, send this (within 24 hours):</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Subject: Thanks for following GroundWorkPM</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"Hi [Name], thanks for following GroundWorkPM. We are building property management software for landlords and managers in Kenya, UAE, the UK, and the US — and I post here about what we are learning along the way.</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Quick question: what does your current property management setup look like? (Spreadsheet? Another tool? Something custom?)</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No pitch — genuinely trying to understand the different ways people manage this."</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Why this works: it opens a conversation rather than making a claim. The response tells you exactly what pain they have and whether GroundWorkPM fits.</w:t>
            </w:r>
          </w:p>
        </w:tc>
      </w:tr>
    </w:tbl>
    <w:p>
      <w:pPr>
        <w:spacing w:after="80" w:before="80"/>
      </w:pPr>
    </w:p>
    <w:p>
      <w:r>
        <w:br w:type="page"/>
      </w:r>
    </w:p>
    <w:p>
      <w:pPr>
        <w:pStyle w:val="Heading1"/>
        <w:spacing w:after="160" w:before="400"/>
      </w:pPr>
      <w:r>
        <w:rPr>
          <w:rFonts w:ascii="Calibri" w:cs="Calibri" w:eastAsia="Calibri" w:hAnsi="Calibri"/>
          <w:b/>
          <w:bCs/>
          <w:color w:val="132635"/>
          <w:sz w:val="36"/>
          <w:szCs w:val="36"/>
        </w:rPr>
        <w:t xml:space="preserve">7. Reusable Post Templates</w:t>
      </w:r>
    </w:p>
    <w:p>
      <w:pPr>
        <w:spacing w:after="100" w:before="60"/>
      </w:pPr>
      <w:r>
        <w:rPr>
          <w:rFonts w:ascii="Calibri" w:cs="Calibri" w:eastAsia="Calibri" w:hAnsi="Calibri"/>
          <w:sz w:val="22"/>
          <w:szCs w:val="22"/>
        </w:rPr>
        <w:t xml:space="preserve">Use these frameworks when writing new posts. Each template works for any topic within its pillar.</w:t>
      </w:r>
    </w:p>
    <w:p>
      <w:pPr>
        <w:pBdr>
          <w:bottom w:val="single" w:color="0D7377" w:sz="4" w:space="1"/>
        </w:pBdr>
        <w:spacing w:after="160" w:before="160"/>
      </w:pPr>
    </w:p>
    <w:p>
      <w:pPr>
        <w:pStyle w:val="Heading2"/>
        <w:spacing w:after="120" w:before="300"/>
      </w:pPr>
      <w:r>
        <w:rPr>
          <w:rFonts w:ascii="Calibri" w:cs="Calibri" w:eastAsia="Calibri" w:hAnsi="Calibri"/>
          <w:b/>
          <w:bCs/>
          <w:color w:val="0D7377"/>
          <w:sz w:val="28"/>
          <w:szCs w:val="28"/>
        </w:rPr>
        <w:t xml:space="preserve">Template 1: Pain / Problem 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4"/>
              <w:left w:val="single" w:color="0D7377" w:sz="4"/>
              <w:bottom w:val="single" w:color="0D7377" w:sz="4"/>
              <w:right w:val="single" w:color="0D7377" w:sz="4"/>
            </w:tcBorders>
            <w:shd w:fill="EEF2F5" w:val="clear"/>
            <w:tcMar>
              <w:top w:type="dxa" w:w="120"/>
              <w:left w:type="dxa" w:w="200"/>
              <w:bottom w:type="dxa" w:w="120"/>
              <w:right w:type="dxa" w:w="200"/>
            </w:tcMar>
          </w:tcPr>
          <w:p>
            <w:pPr>
              <w:spacing w:after="40" w:before="40"/>
            </w:pPr>
            <w:r>
              <w:rPr>
                <w:rFonts w:ascii="Calibri" w:cs="Calibri" w:eastAsia="Calibri" w:hAnsi="Calibri"/>
                <w:sz w:val="22"/>
                <w:szCs w:val="22"/>
              </w:rPr>
              <w:t xml:space="preserve">[Hook: Counterintuitive statement or surprising observation — 1 line]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[Setup: What most people do / believe / assume]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Here is what that actually costs:</w:t>
            </w:r>
          </w:p>
          <w:p>
            <w:pPr>
              <w:spacing w:after="40" w:before="40"/>
            </w:pPr>
            <w:r>
              <w:rPr>
                <w:rFonts w:ascii="Calibri" w:cs="Calibri" w:eastAsia="Calibri" w:hAnsi="Calibri"/>
                <w:sz w:val="22"/>
                <w:szCs w:val="22"/>
              </w:rPr>
              <w:t xml:space="preserve">→ [Specific cost 1]</w:t>
            </w:r>
          </w:p>
          <w:p>
            <w:pPr>
              <w:spacing w:after="40" w:before="40"/>
            </w:pPr>
            <w:r>
              <w:rPr>
                <w:rFonts w:ascii="Calibri" w:cs="Calibri" w:eastAsia="Calibri" w:hAnsi="Calibri"/>
                <w:sz w:val="22"/>
                <w:szCs w:val="22"/>
              </w:rPr>
              <w:t xml:space="preserve">→ [Specific cost 2]</w:t>
            </w:r>
          </w:p>
          <w:p>
            <w:pPr>
              <w:spacing w:after="40" w:before="40"/>
            </w:pPr>
            <w:r>
              <w:rPr>
                <w:rFonts w:ascii="Calibri" w:cs="Calibri" w:eastAsia="Calibri" w:hAnsi="Calibri"/>
                <w:sz w:val="22"/>
                <w:szCs w:val="22"/>
              </w:rPr>
              <w:t xml:space="preserve">→ [Specific cost 3]</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[The real diagnosis: it is not a personal failure, it is a systems/tools failure]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[One sentence about how GroundWorkPM addresses this — optional]</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[Open question to the audience]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#PropertyManagement #PropTech #[Market]</w:t>
            </w:r>
          </w:p>
        </w:tc>
      </w:tr>
    </w:tbl>
    <w:p>
      <w:pPr>
        <w:spacing w:after="80" w:before="80"/>
      </w:pPr>
    </w:p>
    <w:p>
      <w:pPr>
        <w:pStyle w:val="Heading2"/>
        <w:spacing w:after="120" w:before="300"/>
      </w:pPr>
      <w:r>
        <w:rPr>
          <w:rFonts w:ascii="Calibri" w:cs="Calibri" w:eastAsia="Calibri" w:hAnsi="Calibri"/>
          <w:b/>
          <w:bCs/>
          <w:color w:val="0D7377"/>
          <w:sz w:val="28"/>
          <w:szCs w:val="28"/>
        </w:rPr>
        <w:t xml:space="preserve">Template 2: How-To / Educational 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4"/>
              <w:left w:val="single" w:color="0D7377" w:sz="4"/>
              <w:bottom w:val="single" w:color="0D7377" w:sz="4"/>
              <w:right w:val="single" w:color="0D7377" w:sz="4"/>
            </w:tcBorders>
            <w:shd w:fill="EEF2F5" w:val="clear"/>
            <w:tcMar>
              <w:top w:type="dxa" w:w="120"/>
              <w:left w:type="dxa" w:w="200"/>
              <w:bottom w:type="dxa" w:w="120"/>
              <w:right w:type="dxa" w:w="200"/>
            </w:tcMar>
          </w:tcPr>
          <w:p>
            <w:pPr>
              <w:spacing w:after="40" w:before="40"/>
            </w:pPr>
            <w:r>
              <w:rPr>
                <w:rFonts w:ascii="Calibri" w:cs="Calibri" w:eastAsia="Calibri" w:hAnsi="Calibri"/>
                <w:sz w:val="22"/>
                <w:szCs w:val="22"/>
              </w:rPr>
              <w:t xml:space="preserve">[Hook: Specific outcome you are about to deliver in list form]</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[1–2 lines of context: why this matters / what goes wrong without it]</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1. [Step with specific detail]</w:t>
            </w:r>
          </w:p>
          <w:p>
            <w:pPr>
              <w:spacing w:after="40" w:before="40"/>
            </w:pPr>
            <w:r>
              <w:rPr>
                <w:rFonts w:ascii="Calibri" w:cs="Calibri" w:eastAsia="Calibri" w:hAnsi="Calibri"/>
                <w:sz w:val="22"/>
                <w:szCs w:val="22"/>
              </w:rPr>
              <w:t xml:space="preserve">2. [Step with specific detail]</w:t>
            </w:r>
          </w:p>
          <w:p>
            <w:pPr>
              <w:spacing w:after="40" w:before="40"/>
            </w:pPr>
            <w:r>
              <w:rPr>
                <w:rFonts w:ascii="Calibri" w:cs="Calibri" w:eastAsia="Calibri" w:hAnsi="Calibri"/>
                <w:sz w:val="22"/>
                <w:szCs w:val="22"/>
              </w:rPr>
              <w:t xml:space="preserve">3. [Step with specific detail]</w:t>
            </w:r>
          </w:p>
          <w:p>
            <w:pPr>
              <w:spacing w:after="40" w:before="40"/>
            </w:pPr>
            <w:r>
              <w:rPr>
                <w:rFonts w:ascii="Calibri" w:cs="Calibri" w:eastAsia="Calibri" w:hAnsi="Calibri"/>
                <w:sz w:val="22"/>
                <w:szCs w:val="22"/>
              </w:rPr>
              <w:t xml:space="preserve">4. [Step with specific detail]</w:t>
            </w:r>
          </w:p>
          <w:p>
            <w:pPr>
              <w:spacing w:after="40" w:before="40"/>
            </w:pPr>
            <w:r>
              <w:rPr>
                <w:rFonts w:ascii="Calibri" w:cs="Calibri" w:eastAsia="Calibri" w:hAnsi="Calibri"/>
                <w:sz w:val="22"/>
                <w:szCs w:val="22"/>
              </w:rPr>
              <w:t xml:space="preserve">5. [Step with specific detail]</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[The payoff: what happens when you do all five consistently]</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[Optional: one sentence about how GroundWorkPM automates or simplifies one of these]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[Engagement prompt: save this / share / or a question]</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#PropertyManagement #[Topic] #PropTech</w:t>
            </w:r>
          </w:p>
        </w:tc>
      </w:tr>
    </w:tbl>
    <w:p>
      <w:pPr>
        <w:spacing w:after="80" w:before="80"/>
      </w:pPr>
    </w:p>
    <w:p>
      <w:pPr>
        <w:pStyle w:val="Heading2"/>
        <w:spacing w:after="120" w:before="300"/>
      </w:pPr>
      <w:r>
        <w:rPr>
          <w:rFonts w:ascii="Calibri" w:cs="Calibri" w:eastAsia="Calibri" w:hAnsi="Calibri"/>
          <w:b/>
          <w:bCs/>
          <w:color w:val="0D7377"/>
          <w:sz w:val="28"/>
          <w:szCs w:val="28"/>
        </w:rPr>
        <w:t xml:space="preserve">Template 3: Building in Public 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4"/>
              <w:left w:val="single" w:color="0D7377" w:sz="4"/>
              <w:bottom w:val="single" w:color="0D7377" w:sz="4"/>
              <w:right w:val="single" w:color="0D7377" w:sz="4"/>
            </w:tcBorders>
            <w:shd w:fill="EEF2F5" w:val="clear"/>
            <w:tcMar>
              <w:top w:type="dxa" w:w="120"/>
              <w:left w:type="dxa" w:w="200"/>
              <w:bottom w:type="dxa" w:w="120"/>
              <w:right w:type="dxa" w:w="200"/>
            </w:tcMar>
          </w:tcPr>
          <w:p>
            <w:pPr>
              <w:spacing w:after="40" w:before="40"/>
            </w:pPr>
            <w:r>
              <w:rPr>
                <w:rFonts w:ascii="Calibri" w:cs="Calibri" w:eastAsia="Calibri" w:hAnsi="Calibri"/>
                <w:sz w:val="22"/>
                <w:szCs w:val="22"/>
              </w:rPr>
              <w:t xml:space="preserve">[Hook: Something unexpected happened / a surprising realisation]</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[The situation: context, who was involved, what the stakes were]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[The turn: what changed, what you learned, what you decided]</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[The outcome: what you did differently as a result — be specific]</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[The principle: one sentence takeaway that generalises beyond your specific situation]</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[Question or invitation: "What would you have done?"]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#BuildingInPublic #PropTech #GroundWorkPM</w:t>
            </w:r>
          </w:p>
        </w:tc>
      </w:tr>
    </w:tbl>
    <w:p>
      <w:pPr>
        <w:spacing w:after="80" w:before="80"/>
      </w:pPr>
    </w:p>
    <w:p>
      <w:pPr>
        <w:pStyle w:val="Heading2"/>
        <w:spacing w:after="120" w:before="300"/>
      </w:pPr>
      <w:r>
        <w:rPr>
          <w:rFonts w:ascii="Calibri" w:cs="Calibri" w:eastAsia="Calibri" w:hAnsi="Calibri"/>
          <w:b/>
          <w:bCs/>
          <w:color w:val="0D7377"/>
          <w:sz w:val="28"/>
          <w:szCs w:val="28"/>
        </w:rPr>
        <w:t xml:space="preserve">Template 4: "I Talked to a Property Manager"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4"/>
              <w:left w:val="single" w:color="0D7377" w:sz="4"/>
              <w:bottom w:val="single" w:color="0D7377" w:sz="4"/>
              <w:right w:val="single" w:color="0D7377" w:sz="4"/>
            </w:tcBorders>
            <w:shd w:fill="EEF2F5" w:val="clear"/>
            <w:tcMar>
              <w:top w:type="dxa" w:w="120"/>
              <w:left w:type="dxa" w:w="200"/>
              <w:bottom w:type="dxa" w:w="120"/>
              <w:right w:type="dxa" w:w="200"/>
            </w:tcMar>
          </w:tcPr>
          <w:p>
            <w:pPr>
              <w:spacing w:after="40" w:before="40"/>
            </w:pPr>
            <w:r>
              <w:rPr>
                <w:rFonts w:ascii="Calibri" w:cs="Calibri" w:eastAsia="Calibri" w:hAnsi="Calibri"/>
                <w:sz w:val="22"/>
                <w:szCs w:val="22"/>
              </w:rPr>
              <w:t xml:space="preserve">"[Name / role] called me [time period] ago."</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[Their situation in 2–3 sentences: specific, real-feeling detail]</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"Here is the part that stuck with me:"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[Direct quote or paraphrase of the insight / pain they shared]</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[What it revealed about the broader problem]</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[How GroundWorkPM changed things for them — or what you built/changed as a result]</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[One-line emotional close]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#PropertyManagement #GroundWorkPM</w:t>
            </w:r>
          </w:p>
        </w:tc>
      </w:tr>
    </w:tbl>
    <w:p>
      <w:pPr>
        <w:spacing w:after="80" w:before="80"/>
      </w:pPr>
    </w:p>
    <w:p>
      <w:pPr>
        <w:pStyle w:val="Heading2"/>
        <w:spacing w:after="120" w:before="300"/>
      </w:pPr>
      <w:r>
        <w:rPr>
          <w:rFonts w:ascii="Calibri" w:cs="Calibri" w:eastAsia="Calibri" w:hAnsi="Calibri"/>
          <w:b/>
          <w:bCs/>
          <w:color w:val="0D7377"/>
          <w:sz w:val="28"/>
          <w:szCs w:val="28"/>
        </w:rPr>
        <w:t xml:space="preserve">Template 5: Data / Stat Post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4"/>
              <w:left w:val="single" w:color="0D7377" w:sz="4"/>
              <w:bottom w:val="single" w:color="0D7377" w:sz="4"/>
              <w:right w:val="single" w:color="0D7377" w:sz="4"/>
            </w:tcBorders>
            <w:shd w:fill="EEF2F5" w:val="clear"/>
            <w:tcMar>
              <w:top w:type="dxa" w:w="120"/>
              <w:left w:type="dxa" w:w="200"/>
              <w:bottom w:type="dxa" w:w="120"/>
              <w:right w:type="dxa" w:w="200"/>
            </w:tcMar>
          </w:tcPr>
          <w:p>
            <w:pPr>
              <w:spacing w:after="40" w:before="40"/>
            </w:pPr>
            <w:r>
              <w:rPr>
                <w:rFonts w:ascii="Calibri" w:cs="Calibri" w:eastAsia="Calibri" w:hAnsi="Calibri"/>
                <w:sz w:val="22"/>
                <w:szCs w:val="22"/>
              </w:rPr>
              <w:t xml:space="preserve">[Surprising data point as headline]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[Context: where the data came from, how many respondents, when]</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Here is what that number means:</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 [Implication 1]</w:t>
            </w:r>
          </w:p>
          <w:p>
            <w:pPr>
              <w:spacing w:after="40" w:before="40"/>
            </w:pPr>
            <w:r>
              <w:rPr>
                <w:rFonts w:ascii="Calibri" w:cs="Calibri" w:eastAsia="Calibri" w:hAnsi="Calibri"/>
                <w:sz w:val="22"/>
                <w:szCs w:val="22"/>
              </w:rPr>
              <w:t xml:space="preserve">→ [Implication 2]</w:t>
            </w:r>
          </w:p>
          <w:p>
            <w:pPr>
              <w:spacing w:after="40" w:before="40"/>
            </w:pPr>
            <w:r>
              <w:rPr>
                <w:rFonts w:ascii="Calibri" w:cs="Calibri" w:eastAsia="Calibri" w:hAnsi="Calibri"/>
                <w:sz w:val="22"/>
                <w:szCs w:val="22"/>
              </w:rPr>
              <w:t xml:space="preserve">→ [Implication 3]</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[What a different number would look like with the right system]</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[Invitation to share their own experience]</w:t>
            </w:r>
          </w:p>
          <w:p>
            <w:pPr>
              <w:spacing w:after="40" w:before="40"/>
            </w:pPr>
            <w:r>
              <w:rPr>
                <w:rFonts w:ascii="Calibri" w:cs="Calibri" w:eastAsia="Calibri" w:hAnsi="Calibri"/>
                <w:sz w:val="22"/>
                <w:szCs w:val="22"/>
              </w:rPr>
              <w:t xml:space="preserve"/>
            </w:r>
          </w:p>
          <w:p>
            <w:pPr>
              <w:spacing w:after="40" w:before="40"/>
            </w:pPr>
            <w:r>
              <w:rPr>
                <w:rFonts w:ascii="Calibri" w:cs="Calibri" w:eastAsia="Calibri" w:hAnsi="Calibri"/>
                <w:sz w:val="22"/>
                <w:szCs w:val="22"/>
              </w:rPr>
              <w:t xml:space="preserve">#PropertyManagement #Data #PropTech</w:t>
            </w:r>
          </w:p>
        </w:tc>
      </w:tr>
    </w:tbl>
    <w:p>
      <w:pPr>
        <w:spacing w:after="80" w:before="80"/>
      </w:pPr>
    </w:p>
    <w:p>
      <w:r>
        <w:br w:type="page"/>
      </w:r>
    </w:p>
    <w:p>
      <w:pPr>
        <w:pStyle w:val="Heading1"/>
        <w:spacing w:after="160" w:before="400"/>
      </w:pPr>
      <w:r>
        <w:rPr>
          <w:rFonts w:ascii="Calibri" w:cs="Calibri" w:eastAsia="Calibri" w:hAnsi="Calibri"/>
          <w:b/>
          <w:bCs/>
          <w:color w:val="132635"/>
          <w:sz w:val="36"/>
          <w:szCs w:val="36"/>
        </w:rPr>
        <w:t xml:space="preserve">8. Metrics &amp; Growth Targets</w:t>
      </w:r>
    </w:p>
    <w:p>
      <w:pPr>
        <w:pBdr>
          <w:bottom w:val="single" w:color="0D7377" w:sz="4" w:space="1"/>
        </w:pBdr>
        <w:spacing w:after="160" w:before="160"/>
      </w:pPr>
    </w:p>
    <w:p>
      <w:pPr>
        <w:pStyle w:val="Heading2"/>
        <w:spacing w:after="120" w:before="300"/>
      </w:pPr>
      <w:r>
        <w:rPr>
          <w:rFonts w:ascii="Calibri" w:cs="Calibri" w:eastAsia="Calibri" w:hAnsi="Calibri"/>
          <w:b/>
          <w:bCs/>
          <w:color w:val="0D7377"/>
          <w:sz w:val="28"/>
          <w:szCs w:val="28"/>
        </w:rPr>
        <w:t xml:space="preserve">Monthly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8"/>
        <w:gridCol w:w="2255"/>
        <w:gridCol w:w="2255"/>
      </w:tblGrid>
      <w:tr>
        <w:tc>
          <w:tcPr>
            <w:tcW w:type="dxa" w:w="2258"/>
            <w:tcBorders>
              <w:top w:val="single" w:color="CCCCCC" w:sz="2"/>
              <w:left w:val="single" w:color="CCCCCC" w:sz="2"/>
              <w:bottom w:val="single" w:color="CCCCCC" w:sz="2"/>
              <w:right w:val="single" w:color="CCCCCC" w:sz="2"/>
            </w:tcBorders>
            <w:shd w:fill="132635"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2258"/>
            <w:tcBorders>
              <w:top w:val="single" w:color="CCCCCC" w:sz="2"/>
              <w:left w:val="single" w:color="CCCCCC" w:sz="2"/>
              <w:bottom w:val="single" w:color="CCCCCC" w:sz="2"/>
              <w:right w:val="single" w:color="CCCCCC" w:sz="2"/>
            </w:tcBorders>
            <w:shd w:fill="132635" w:val="clear"/>
            <w:tcMar>
              <w:top w:type="dxa" w:w="80"/>
              <w:left w:type="dxa" w:w="120"/>
              <w:bottom w:type="dxa" w:w="80"/>
              <w:right w:type="dxa" w:w="120"/>
            </w:tcMar>
          </w:tcPr>
          <w:p>
            <w:r>
              <w:rPr>
                <w:rFonts w:ascii="Calibri" w:cs="Calibri" w:eastAsia="Calibri" w:hAnsi="Calibri"/>
                <w:b/>
                <w:bCs/>
                <w:color w:val="FFFFFF"/>
                <w:sz w:val="20"/>
                <w:szCs w:val="20"/>
              </w:rPr>
              <w:t xml:space="preserve">Month 1 Target</w:t>
            </w:r>
          </w:p>
        </w:tc>
        <w:tc>
          <w:tcPr>
            <w:tcW w:type="dxa" w:w="2255"/>
            <w:tcBorders>
              <w:top w:val="single" w:color="CCCCCC" w:sz="2"/>
              <w:left w:val="single" w:color="CCCCCC" w:sz="2"/>
              <w:bottom w:val="single" w:color="CCCCCC" w:sz="2"/>
              <w:right w:val="single" w:color="CCCCCC" w:sz="2"/>
            </w:tcBorders>
            <w:shd w:fill="132635" w:val="clear"/>
            <w:tcMar>
              <w:top w:type="dxa" w:w="80"/>
              <w:left w:type="dxa" w:w="120"/>
              <w:bottom w:type="dxa" w:w="80"/>
              <w:right w:type="dxa" w:w="120"/>
            </w:tcMar>
          </w:tcPr>
          <w:p>
            <w:r>
              <w:rPr>
                <w:rFonts w:ascii="Calibri" w:cs="Calibri" w:eastAsia="Calibri" w:hAnsi="Calibri"/>
                <w:b/>
                <w:bCs/>
                <w:color w:val="FFFFFF"/>
                <w:sz w:val="20"/>
                <w:szCs w:val="20"/>
              </w:rPr>
              <w:t xml:space="preserve">Month 2 Target</w:t>
            </w:r>
          </w:p>
        </w:tc>
        <w:tc>
          <w:tcPr>
            <w:tcW w:type="dxa" w:w="2255"/>
            <w:tcBorders>
              <w:top w:val="single" w:color="CCCCCC" w:sz="2"/>
              <w:left w:val="single" w:color="CCCCCC" w:sz="2"/>
              <w:bottom w:val="single" w:color="CCCCCC" w:sz="2"/>
              <w:right w:val="single" w:color="CCCCCC" w:sz="2"/>
            </w:tcBorders>
            <w:shd w:fill="132635" w:val="clear"/>
            <w:tcMar>
              <w:top w:type="dxa" w:w="80"/>
              <w:left w:type="dxa" w:w="120"/>
              <w:bottom w:type="dxa" w:w="80"/>
              <w:right w:type="dxa" w:w="120"/>
            </w:tcMar>
          </w:tcPr>
          <w:p>
            <w:r>
              <w:rPr>
                <w:rFonts w:ascii="Calibri" w:cs="Calibri" w:eastAsia="Calibri" w:hAnsi="Calibri"/>
                <w:b/>
                <w:bCs/>
                <w:color w:val="FFFFFF"/>
                <w:sz w:val="20"/>
                <w:szCs w:val="20"/>
              </w:rPr>
              <w:t xml:space="preserve">Month 3 Target</w:t>
            </w:r>
          </w:p>
        </w:tc>
      </w:tr>
      <w:tr>
        <w:tc>
          <w:tcPr>
            <w:tcW w:type="dxa" w:w="2258"/>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Page followers</w:t>
            </w:r>
          </w:p>
        </w:tc>
        <w:tc>
          <w:tcPr>
            <w:tcW w:type="dxa" w:w="2258"/>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50–100</w:t>
            </w:r>
          </w:p>
        </w:tc>
        <w:tc>
          <w:tcPr>
            <w:tcW w:type="dxa" w:w="2255"/>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200–400</w:t>
            </w:r>
          </w:p>
        </w:tc>
        <w:tc>
          <w:tcPr>
            <w:tcW w:type="dxa" w:w="2255"/>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500–1,000</w:t>
            </w:r>
          </w:p>
        </w:tc>
      </w:tr>
      <w:tr>
        <w:tc>
          <w:tcPr>
            <w:tcW w:type="dxa" w:w="2258"/>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Post impressions (avg)</w:t>
            </w:r>
          </w:p>
        </w:tc>
        <w:tc>
          <w:tcPr>
            <w:tcW w:type="dxa" w:w="2258"/>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200–500</w:t>
            </w:r>
          </w:p>
        </w:tc>
        <w:tc>
          <w:tcPr>
            <w:tcW w:type="dxa" w:w="2255"/>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500–1,500</w:t>
            </w:r>
          </w:p>
        </w:tc>
        <w:tc>
          <w:tcPr>
            <w:tcW w:type="dxa" w:w="2255"/>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1,500–5,000</w:t>
            </w:r>
          </w:p>
        </w:tc>
      </w:tr>
      <w:tr>
        <w:tc>
          <w:tcPr>
            <w:tcW w:type="dxa" w:w="2258"/>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Engagement rate</w:t>
            </w:r>
          </w:p>
        </w:tc>
        <w:tc>
          <w:tcPr>
            <w:tcW w:type="dxa" w:w="2258"/>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c>
          <w:tcPr>
            <w:tcW w:type="dxa" w:w="2255"/>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4%+</w:t>
            </w:r>
          </w:p>
        </w:tc>
        <w:tc>
          <w:tcPr>
            <w:tcW w:type="dxa" w:w="2255"/>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5%+</w:t>
            </w:r>
          </w:p>
        </w:tc>
      </w:tr>
      <w:tr>
        <w:tc>
          <w:tcPr>
            <w:tcW w:type="dxa" w:w="2258"/>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Profile page visits</w:t>
            </w:r>
          </w:p>
        </w:tc>
        <w:tc>
          <w:tcPr>
            <w:tcW w:type="dxa" w:w="2258"/>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50+</w:t>
            </w:r>
          </w:p>
        </w:tc>
        <w:tc>
          <w:tcPr>
            <w:tcW w:type="dxa" w:w="2255"/>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150+</w:t>
            </w:r>
          </w:p>
        </w:tc>
        <w:tc>
          <w:tcPr>
            <w:tcW w:type="dxa" w:w="2255"/>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400+</w:t>
            </w:r>
          </w:p>
        </w:tc>
      </w:tr>
      <w:tr>
        <w:tc>
          <w:tcPr>
            <w:tcW w:type="dxa" w:w="2258"/>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Free trial signups</w:t>
            </w:r>
          </w:p>
        </w:tc>
        <w:tc>
          <w:tcPr>
            <w:tcW w:type="dxa" w:w="2258"/>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5–10</w:t>
            </w:r>
          </w:p>
        </w:tc>
        <w:tc>
          <w:tcPr>
            <w:tcW w:type="dxa" w:w="2255"/>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15–25</w:t>
            </w:r>
          </w:p>
        </w:tc>
        <w:tc>
          <w:tcPr>
            <w:tcW w:type="dxa" w:w="2255"/>
            <w:tcBorders>
              <w:top w:val="single" w:color="CCCCCC" w:sz="2"/>
              <w:left w:val="single" w:color="CCCCCC" w:sz="2"/>
              <w:bottom w:val="single" w:color="CCCCCC" w:sz="2"/>
              <w:right w:val="single" w:color="CCCCCC" w:sz="2"/>
            </w:tcBorders>
            <w:shd w:fill="FFFFFF" w:val="clear"/>
            <w:tcMar>
              <w:top w:type="dxa" w:w="60"/>
              <w:left w:type="dxa" w:w="120"/>
              <w:bottom w:type="dxa" w:w="60"/>
              <w:right w:type="dxa" w:w="120"/>
            </w:tcMar>
          </w:tcPr>
          <w:p>
            <w:r>
              <w:rPr>
                <w:rFonts w:ascii="Calibri" w:cs="Calibri" w:eastAsia="Calibri" w:hAnsi="Calibri"/>
                <w:sz w:val="20"/>
                <w:szCs w:val="20"/>
              </w:rPr>
              <w:t xml:space="preserve">40–60</w:t>
            </w:r>
          </w:p>
        </w:tc>
      </w:tr>
      <w:tr>
        <w:tc>
          <w:tcPr>
            <w:tcW w:type="dxa" w:w="2258"/>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Follower growth rate</w:t>
            </w:r>
          </w:p>
        </w:tc>
        <w:tc>
          <w:tcPr>
            <w:tcW w:type="dxa" w:w="2258"/>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Build baseline</w:t>
            </w:r>
          </w:p>
        </w:tc>
        <w:tc>
          <w:tcPr>
            <w:tcW w:type="dxa" w:w="2255"/>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2x Month 1</w:t>
            </w:r>
          </w:p>
        </w:tc>
        <w:tc>
          <w:tcPr>
            <w:tcW w:type="dxa" w:w="2255"/>
            <w:tcBorders>
              <w:top w:val="single" w:color="CCCCCC" w:sz="2"/>
              <w:left w:val="single" w:color="CCCCCC" w:sz="2"/>
              <w:bottom w:val="single" w:color="CCCCCC" w:sz="2"/>
              <w:right w:val="single" w:color="CCCCCC" w:sz="2"/>
            </w:tcBorders>
            <w:shd w:fill="EEF2F5" w:val="clear"/>
            <w:tcMar>
              <w:top w:type="dxa" w:w="60"/>
              <w:left w:type="dxa" w:w="120"/>
              <w:bottom w:type="dxa" w:w="60"/>
              <w:right w:type="dxa" w:w="120"/>
            </w:tcMar>
          </w:tcPr>
          <w:p>
            <w:r>
              <w:rPr>
                <w:rFonts w:ascii="Calibri" w:cs="Calibri" w:eastAsia="Calibri" w:hAnsi="Calibri"/>
                <w:sz w:val="20"/>
                <w:szCs w:val="20"/>
              </w:rPr>
              <w:t xml:space="preserve">2x Month 2</w:t>
            </w:r>
          </w:p>
        </w:tc>
      </w:tr>
    </w:tbl>
    <w:p>
      <w:pPr>
        <w:spacing w:after="80" w:before="80"/>
      </w:pPr>
    </w:p>
    <w:p>
      <w:pPr>
        <w:pStyle w:val="Heading2"/>
        <w:spacing w:after="120" w:before="300"/>
      </w:pPr>
      <w:r>
        <w:rPr>
          <w:rFonts w:ascii="Calibri" w:cs="Calibri" w:eastAsia="Calibri" w:hAnsi="Calibri"/>
          <w:b/>
          <w:bCs/>
          <w:color w:val="0D7377"/>
          <w:sz w:val="28"/>
          <w:szCs w:val="28"/>
        </w:rPr>
        <w:t xml:space="preserve">Weekly Review Checklist</w:t>
      </w:r>
    </w:p>
    <w:p>
      <w:pPr>
        <w:spacing w:after="100" w:before="60"/>
      </w:pPr>
      <w:r>
        <w:rPr>
          <w:rFonts w:ascii="Calibri" w:cs="Calibri" w:eastAsia="Calibri" w:hAnsi="Calibri"/>
          <w:sz w:val="22"/>
          <w:szCs w:val="22"/>
        </w:rPr>
        <w:t xml:space="preserve">Run this every Sunday. 15 minutes. It tells you what to do more of next week.</w:t>
      </w:r>
    </w:p>
    <w:p>
      <w:pPr>
        <w:pStyle w:val="ListParagraph"/>
        <w:numPr>
          <w:ilvl w:val="0"/>
          <w:numId w:val="3"/>
        </w:numPr>
        <w:spacing w:after="40" w:before="40"/>
      </w:pPr>
      <w:r>
        <w:rPr>
          <w:rFonts w:ascii="Calibri" w:cs="Calibri" w:eastAsia="Calibri" w:hAnsi="Calibri"/>
          <w:sz w:val="22"/>
          <w:szCs w:val="22"/>
        </w:rPr>
        <w:t xml:space="preserve">Go to LinkedIn Page Analytics — record follower count, impressions, engagement rate</w:t>
      </w:r>
    </w:p>
    <w:p>
      <w:pPr>
        <w:pStyle w:val="ListParagraph"/>
        <w:numPr>
          <w:ilvl w:val="0"/>
          <w:numId w:val="3"/>
        </w:numPr>
        <w:spacing w:after="40" w:before="40"/>
      </w:pPr>
      <w:r>
        <w:rPr>
          <w:rFonts w:ascii="Calibri" w:cs="Calibri" w:eastAsia="Calibri" w:hAnsi="Calibri"/>
          <w:sz w:val="22"/>
          <w:szCs w:val="22"/>
        </w:rPr>
        <w:t xml:space="preserve">Identify your top 2 posts by engagement rate (not just total impressions)</w:t>
      </w:r>
    </w:p>
    <w:p>
      <w:pPr>
        <w:pStyle w:val="ListParagraph"/>
        <w:numPr>
          <w:ilvl w:val="0"/>
          <w:numId w:val="3"/>
        </w:numPr>
        <w:spacing w:after="40" w:before="40"/>
      </w:pPr>
      <w:r>
        <w:rPr>
          <w:rFonts w:ascii="Calibri" w:cs="Calibri" w:eastAsia="Calibri" w:hAnsi="Calibri"/>
          <w:sz w:val="22"/>
          <w:szCs w:val="22"/>
        </w:rPr>
        <w:t xml:space="preserve">Note the pillar and format of the top posts — do more of that next week</w:t>
      </w:r>
    </w:p>
    <w:p>
      <w:pPr>
        <w:pStyle w:val="ListParagraph"/>
        <w:numPr>
          <w:ilvl w:val="0"/>
          <w:numId w:val="3"/>
        </w:numPr>
        <w:spacing w:after="40" w:before="40"/>
      </w:pPr>
      <w:r>
        <w:rPr>
          <w:rFonts w:ascii="Calibri" w:cs="Calibri" w:eastAsia="Calibri" w:hAnsi="Calibri"/>
          <w:sz w:val="22"/>
          <w:szCs w:val="22"/>
        </w:rPr>
        <w:t xml:space="preserve">Identify any posts with engagement rate below 1% — analyse the hook</w:t>
      </w:r>
    </w:p>
    <w:p>
      <w:pPr>
        <w:pStyle w:val="ListParagraph"/>
        <w:numPr>
          <w:ilvl w:val="0"/>
          <w:numId w:val="3"/>
        </w:numPr>
        <w:spacing w:after="40" w:before="40"/>
      </w:pPr>
      <w:r>
        <w:rPr>
          <w:rFonts w:ascii="Calibri" w:cs="Calibri" w:eastAsia="Calibri" w:hAnsi="Calibri"/>
          <w:sz w:val="22"/>
          <w:szCs w:val="22"/>
        </w:rPr>
        <w:t xml:space="preserve">Check profile views — rising means your comments on others' posts are working</w:t>
      </w:r>
    </w:p>
    <w:p>
      <w:pPr>
        <w:pStyle w:val="ListParagraph"/>
        <w:numPr>
          <w:ilvl w:val="0"/>
          <w:numId w:val="3"/>
        </w:numPr>
        <w:spacing w:after="40" w:before="40"/>
      </w:pPr>
      <w:r>
        <w:rPr>
          <w:rFonts w:ascii="Calibri" w:cs="Calibri" w:eastAsia="Calibri" w:hAnsi="Calibri"/>
          <w:sz w:val="22"/>
          <w:szCs w:val="22"/>
        </w:rPr>
        <w:t xml:space="preserve">Record free trial signups from LinkedIn (UTM tracking or ask users in onboarding survey)</w:t>
      </w:r>
    </w:p>
    <w:p>
      <w:pPr>
        <w:pStyle w:val="ListParagraph"/>
        <w:numPr>
          <w:ilvl w:val="0"/>
          <w:numId w:val="3"/>
        </w:numPr>
        <w:spacing w:after="40" w:before="40"/>
      </w:pPr>
      <w:r>
        <w:rPr>
          <w:rFonts w:ascii="Calibri" w:cs="Calibri" w:eastAsia="Calibri" w:hAnsi="Calibri"/>
          <w:sz w:val="22"/>
          <w:szCs w:val="22"/>
        </w:rPr>
        <w:t xml:space="preserve">Send 20 targeted follow/connection requests based on commenters from your posts this week</w:t>
      </w:r>
    </w:p>
    <w:p>
      <w:pPr>
        <w:spacing w:after="80" w:before="80"/>
      </w:pPr>
    </w:p>
    <w:p>
      <w:pPr>
        <w:pStyle w:val="Heading2"/>
        <w:spacing w:after="120" w:before="300"/>
      </w:pPr>
      <w:r>
        <w:rPr>
          <w:rFonts w:ascii="Calibri" w:cs="Calibri" w:eastAsia="Calibri" w:hAnsi="Calibri"/>
          <w:b/>
          <w:bCs/>
          <w:color w:val="0D7377"/>
          <w:sz w:val="28"/>
          <w:szCs w:val="28"/>
        </w:rPr>
        <w:t xml:space="preserve">What to Do if Growth Stalls</w:t>
      </w:r>
    </w:p>
    <w:p>
      <w:pPr>
        <w:pStyle w:val="Heading3"/>
        <w:spacing w:after="80" w:before="240"/>
      </w:pPr>
      <w:r>
        <w:rPr>
          <w:rFonts w:ascii="Calibri" w:cs="Calibri" w:eastAsia="Calibri" w:hAnsi="Calibri"/>
          <w:b/>
          <w:bCs/>
          <w:color w:val="132635"/>
          <w:sz w:val="24"/>
          <w:szCs w:val="24"/>
        </w:rPr>
        <w:t xml:space="preserve">If follower growth slows in Month 2:</w:t>
      </w:r>
    </w:p>
    <w:p>
      <w:pPr>
        <w:pStyle w:val="ListParagraph"/>
        <w:numPr>
          <w:ilvl w:val="0"/>
          <w:numId w:val="2"/>
        </w:numPr>
        <w:spacing w:after="40" w:before="40"/>
      </w:pPr>
      <w:r>
        <w:rPr>
          <w:rFonts w:ascii="Calibri" w:cs="Calibri" w:eastAsia="Calibri" w:hAnsi="Calibri"/>
          <w:sz w:val="22"/>
          <w:szCs w:val="22"/>
        </w:rPr>
        <w:t xml:space="preserve">Check your comment-to-post ratio — you should be commenting 10× for every 1 post</w:t>
      </w:r>
    </w:p>
    <w:p>
      <w:pPr>
        <w:pStyle w:val="ListParagraph"/>
        <w:numPr>
          <w:ilvl w:val="0"/>
          <w:numId w:val="2"/>
        </w:numPr>
        <w:spacing w:after="40" w:before="40"/>
      </w:pPr>
      <w:r>
        <w:rPr>
          <w:rFonts w:ascii="Calibri" w:cs="Calibri" w:eastAsia="Calibri" w:hAnsi="Calibri"/>
          <w:sz w:val="22"/>
          <w:szCs w:val="22"/>
        </w:rPr>
        <w:t xml:space="preserve">Add one Question post per week — these drive algorithm reach to new audiences</w:t>
      </w:r>
    </w:p>
    <w:p>
      <w:pPr>
        <w:pStyle w:val="ListParagraph"/>
        <w:numPr>
          <w:ilvl w:val="0"/>
          <w:numId w:val="2"/>
        </w:numPr>
        <w:spacing w:after="40" w:before="40"/>
      </w:pPr>
      <w:r>
        <w:rPr>
          <w:rFonts w:ascii="Calibri" w:cs="Calibri" w:eastAsia="Calibri" w:hAnsi="Calibri"/>
          <w:sz w:val="22"/>
          <w:szCs w:val="22"/>
        </w:rPr>
        <w:t xml:space="preserve">Reshare your top-performing post from Month 1 with a new intro line</w:t>
      </w:r>
    </w:p>
    <w:p>
      <w:pPr>
        <w:spacing w:after="80" w:before="80"/>
      </w:pPr>
    </w:p>
    <w:p>
      <w:pPr>
        <w:pStyle w:val="Heading3"/>
        <w:spacing w:after="80" w:before="240"/>
      </w:pPr>
      <w:r>
        <w:rPr>
          <w:rFonts w:ascii="Calibri" w:cs="Calibri" w:eastAsia="Calibri" w:hAnsi="Calibri"/>
          <w:b/>
          <w:bCs/>
          <w:color w:val="132635"/>
          <w:sz w:val="24"/>
          <w:szCs w:val="24"/>
        </w:rPr>
        <w:t xml:space="preserve">If engagement rate drops below 2%:</w:t>
      </w:r>
    </w:p>
    <w:p>
      <w:pPr>
        <w:pStyle w:val="ListParagraph"/>
        <w:numPr>
          <w:ilvl w:val="0"/>
          <w:numId w:val="2"/>
        </w:numPr>
        <w:spacing w:after="40" w:before="40"/>
      </w:pPr>
      <w:r>
        <w:rPr>
          <w:rFonts w:ascii="Calibri" w:cs="Calibri" w:eastAsia="Calibri" w:hAnsi="Calibri"/>
          <w:sz w:val="22"/>
          <w:szCs w:val="22"/>
        </w:rPr>
        <w:t xml:space="preserve">Your hooks are not landing — go back to Problem/Pain posts, which consistently outperform</w:t>
      </w:r>
    </w:p>
    <w:p>
      <w:pPr>
        <w:pStyle w:val="ListParagraph"/>
        <w:numPr>
          <w:ilvl w:val="0"/>
          <w:numId w:val="2"/>
        </w:numPr>
        <w:spacing w:after="40" w:before="40"/>
      </w:pPr>
      <w:r>
        <w:rPr>
          <w:rFonts w:ascii="Calibri" w:cs="Calibri" w:eastAsia="Calibri" w:hAnsi="Calibri"/>
          <w:sz w:val="22"/>
          <w:szCs w:val="22"/>
        </w:rPr>
        <w:t xml:space="preserve">Test a shorter post (under 500 characters) with a direct question</w:t>
      </w:r>
    </w:p>
    <w:p>
      <w:pPr>
        <w:pStyle w:val="ListParagraph"/>
        <w:numPr>
          <w:ilvl w:val="0"/>
          <w:numId w:val="2"/>
        </w:numPr>
        <w:spacing w:after="40" w:before="40"/>
      </w:pPr>
      <w:r>
        <w:rPr>
          <w:rFonts w:ascii="Calibri" w:cs="Calibri" w:eastAsia="Calibri" w:hAnsi="Calibri"/>
          <w:sz w:val="22"/>
          <w:szCs w:val="22"/>
        </w:rPr>
        <w:t xml:space="preserve">Try a post that begins with a number: "47 property managers told me..."</w:t>
      </w:r>
    </w:p>
    <w:p>
      <w:pPr>
        <w:spacing w:after="80" w:before="80"/>
      </w:pPr>
    </w:p>
    <w:p>
      <w:pPr>
        <w:pStyle w:val="Heading3"/>
        <w:spacing w:after="80" w:before="240"/>
      </w:pPr>
      <w:r>
        <w:rPr>
          <w:rFonts w:ascii="Calibri" w:cs="Calibri" w:eastAsia="Calibri" w:hAnsi="Calibri"/>
          <w:b/>
          <w:bCs/>
          <w:color w:val="132635"/>
          <w:sz w:val="24"/>
          <w:szCs w:val="24"/>
        </w:rPr>
        <w:t xml:space="preserve">If trial signups are low despite follower growth:</w:t>
      </w:r>
    </w:p>
    <w:p>
      <w:pPr>
        <w:pStyle w:val="ListParagraph"/>
        <w:numPr>
          <w:ilvl w:val="0"/>
          <w:numId w:val="2"/>
        </w:numPr>
        <w:spacing w:after="40" w:before="40"/>
      </w:pPr>
      <w:r>
        <w:rPr>
          <w:rFonts w:ascii="Calibri" w:cs="Calibri" w:eastAsia="Calibri" w:hAnsi="Calibri"/>
          <w:sz w:val="22"/>
          <w:szCs w:val="22"/>
        </w:rPr>
        <w:t xml:space="preserve">Add a CTA to every Friday Demo post: "The demo is live at groundworkpm.com — no sign-up needed"</w:t>
      </w:r>
    </w:p>
    <w:p>
      <w:pPr>
        <w:pStyle w:val="ListParagraph"/>
        <w:numPr>
          <w:ilvl w:val="0"/>
          <w:numId w:val="2"/>
        </w:numPr>
        <w:spacing w:after="40" w:before="40"/>
      </w:pPr>
      <w:r>
        <w:rPr>
          <w:rFonts w:ascii="Calibri" w:cs="Calibri" w:eastAsia="Calibri" w:hAnsi="Calibri"/>
          <w:sz w:val="22"/>
          <w:szCs w:val="22"/>
        </w:rPr>
        <w:t xml:space="preserve">Pin your best Demo post to the Featured section</w:t>
      </w:r>
    </w:p>
    <w:p>
      <w:pPr>
        <w:pStyle w:val="ListParagraph"/>
        <w:numPr>
          <w:ilvl w:val="0"/>
          <w:numId w:val="2"/>
        </w:numPr>
        <w:spacing w:after="40" w:before="40"/>
      </w:pPr>
      <w:r>
        <w:rPr>
          <w:rFonts w:ascii="Calibri" w:cs="Calibri" w:eastAsia="Calibri" w:hAnsi="Calibri"/>
          <w:sz w:val="22"/>
          <w:szCs w:val="22"/>
        </w:rPr>
        <w:t xml:space="preserve">Send the demo link in follow-up DMs to anyone who comments on a Demo post</w:t>
      </w:r>
    </w:p>
    <w:p>
      <w:pPr>
        <w:spacing w:after="80" w:before="80"/>
      </w:pPr>
    </w:p>
    <w:p>
      <w:pPr>
        <w:pStyle w:val="Heading2"/>
        <w:spacing w:after="120" w:before="300"/>
      </w:pPr>
      <w:r>
        <w:rPr>
          <w:rFonts w:ascii="Calibri" w:cs="Calibri" w:eastAsia="Calibri" w:hAnsi="Calibri"/>
          <w:b/>
          <w:bCs/>
          <w:color w:val="0D7377"/>
          <w:sz w:val="28"/>
          <w:szCs w:val="28"/>
        </w:rPr>
        <w:t xml:space="preserve">Common Mistakes to Avoid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7377" w:sz="4"/>
              <w:left w:val="single" w:color="0D7377" w:sz="4"/>
              <w:bottom w:val="single" w:color="0D7377" w:sz="4"/>
              <w:right w:val="single" w:color="0D7377" w:sz="4"/>
            </w:tcBorders>
            <w:shd w:fill="FFF0F0" w:val="clear"/>
            <w:tcMar>
              <w:top w:type="dxa" w:w="120"/>
              <w:left w:type="dxa" w:w="200"/>
              <w:bottom w:type="dxa" w:w="120"/>
              <w:right w:type="dxa" w:w="200"/>
            </w:tcMar>
          </w:tcPr>
          <w:p>
            <w:pPr>
              <w:spacing w:after="40" w:before="40"/>
            </w:pPr>
            <w:r>
              <w:rPr>
                <w:rFonts w:ascii="Calibri" w:cs="Calibri" w:eastAsia="Calibri" w:hAnsi="Calibri"/>
                <w:sz w:val="22"/>
                <w:szCs w:val="22"/>
              </w:rPr>
              <w:t xml:space="preserve">❌  Posting only about the product — mix pillars; Pain and How-To posts build the audience that Demo posts convert</w:t>
            </w:r>
          </w:p>
          <w:p>
            <w:pPr>
              <w:spacing w:after="40" w:before="40"/>
            </w:pPr>
            <w:r>
              <w:rPr>
                <w:rFonts w:ascii="Calibri" w:cs="Calibri" w:eastAsia="Calibri" w:hAnsi="Calibri"/>
                <w:sz w:val="22"/>
                <w:szCs w:val="22"/>
              </w:rPr>
              <w:t xml:space="preserve">❌  Ignoring comments on your posts — reply to every comment within 1 hour of posting (algorithm window)</w:t>
            </w:r>
          </w:p>
          <w:p>
            <w:pPr>
              <w:spacing w:after="40" w:before="40"/>
            </w:pPr>
            <w:r>
              <w:rPr>
                <w:rFonts w:ascii="Calibri" w:cs="Calibri" w:eastAsia="Calibri" w:hAnsi="Calibri"/>
                <w:sz w:val="22"/>
                <w:szCs w:val="22"/>
              </w:rPr>
              <w:t xml:space="preserve">❌  Generic connection requests — personalise with one sentence referencing their work</w:t>
            </w:r>
          </w:p>
          <w:p>
            <w:pPr>
              <w:spacing w:after="40" w:before="40"/>
            </w:pPr>
            <w:r>
              <w:rPr>
                <w:rFonts w:ascii="Calibri" w:cs="Calibri" w:eastAsia="Calibri" w:hAnsi="Calibri"/>
                <w:sz w:val="22"/>
                <w:szCs w:val="22"/>
              </w:rPr>
              <w:t xml:space="preserve">❌  Posting without pre-post engagement — 20 minutes of comments before you post is not optional</w:t>
            </w:r>
          </w:p>
          <w:p>
            <w:pPr>
              <w:spacing w:after="40" w:before="40"/>
            </w:pPr>
            <w:r>
              <w:rPr>
                <w:rFonts w:ascii="Calibri" w:cs="Calibri" w:eastAsia="Calibri" w:hAnsi="Calibri"/>
                <w:sz w:val="22"/>
                <w:szCs w:val="22"/>
              </w:rPr>
              <w:t xml:space="preserve">❌  Inconsistent schedule — one week of silence resets momentum; consistency always beats intensity</w:t>
            </w:r>
          </w:p>
          <w:p>
            <w:pPr>
              <w:spacing w:after="40" w:before="40"/>
            </w:pPr>
            <w:r>
              <w:rPr>
                <w:rFonts w:ascii="Calibri" w:cs="Calibri" w:eastAsia="Calibri" w:hAnsi="Calibri"/>
                <w:sz w:val="22"/>
                <w:szCs w:val="22"/>
              </w:rPr>
              <w:t xml:space="preserve">❌  Writing like a company — write like a founder; "we" is fine but "I built this because..." is better</w:t>
            </w:r>
          </w:p>
          <w:p>
            <w:pPr>
              <w:spacing w:after="40" w:before="40"/>
            </w:pPr>
            <w:r>
              <w:rPr>
                <w:rFonts w:ascii="Calibri" w:cs="Calibri" w:eastAsia="Calibri" w:hAnsi="Calibri"/>
                <w:sz w:val="22"/>
                <w:szCs w:val="22"/>
              </w:rPr>
              <w:t xml:space="preserve">❌  Stopping at 60 days — LinkedIn compound growth starts showing clearly at day 75+</w:t>
            </w:r>
          </w:p>
        </w:tc>
      </w:tr>
    </w:tbl>
    <w:p>
      <w:pPr>
        <w:spacing w:after="80" w:before="80"/>
      </w:pPr>
    </w:p>
    <w:p>
      <w:pPr>
        <w:pBdr>
          <w:bottom w:val="single" w:color="0D7377" w:sz="4" w:space="1"/>
        </w:pBdr>
        <w:spacing w:after="160" w:before="160"/>
      </w:pPr>
    </w:p>
    <w:p>
      <w:pPr>
        <w:spacing w:after="100" w:before="200"/>
        <w:jc w:val="center"/>
      </w:pPr>
      <w:r>
        <w:rPr>
          <w:rFonts w:ascii="Calibri" w:cs="Calibri" w:eastAsia="Calibri" w:hAnsi="Calibri"/>
          <w:b/>
          <w:bCs/>
          <w:color w:val="132635"/>
          <w:sz w:val="28"/>
          <w:szCs w:val="28"/>
        </w:rPr>
        <w:t xml:space="preserve">Do this every day for 90 days.</w:t>
      </w:r>
    </w:p>
    <w:p>
      <w:pPr>
        <w:spacing w:after="100" w:before="0"/>
        <w:jc w:val="center"/>
      </w:pPr>
      <w:r>
        <w:rPr>
          <w:rFonts w:ascii="Calibri" w:cs="Calibri" w:eastAsia="Calibri" w:hAnsi="Calibri"/>
          <w:color w:val="0D7377"/>
          <w:sz w:val="24"/>
          <w:szCs w:val="24"/>
        </w:rPr>
        <w:t xml:space="preserve">Consistency is the only strategy that works.</w:t>
      </w:r>
    </w:p>
    <w:p>
      <w:pPr>
        <w:spacing w:after="200" w:before="0"/>
        <w:jc w:val="center"/>
      </w:pPr>
      <w:r>
        <w:rPr>
          <w:rFonts w:ascii="Calibri" w:cs="Calibri" w:eastAsia="Calibri" w:hAnsi="Calibri"/>
          <w:b/>
          <w:bCs/>
          <w:color w:val="C9A84C"/>
          <w:sz w:val="22"/>
          <w:szCs w:val="22"/>
        </w:rPr>
        <w:t xml:space="preserve">groundworkpm.com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groundworkpm.com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pPr>
    <w:r>
      <w:rPr>
        <w:rFonts w:ascii="Calibri" w:cs="Calibri" w:eastAsia="Calibri" w:hAnsi="Calibri"/>
        <w:b/>
        <w:bCs/>
        <w:color w:val="132635"/>
        <w:sz w:val="18"/>
        <w:szCs w:val="18"/>
      </w:rPr>
      <w:t xml:space="preserve">GroundWorkPM  —  LinkedIn Growth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32635"/>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0D7377"/>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1326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2026-04-18T06:15:44.212Z</dcterms:created>
  <dcterms:modified xsi:type="dcterms:W3CDTF">2026-04-18T06:15:44.228Z</dcterms:modified>
</cp:coreProperties>
</file>

<file path=docProps/custom.xml><?xml version="1.0" encoding="utf-8"?>
<Properties xmlns="http://schemas.openxmlformats.org/officeDocument/2006/custom-properties" xmlns:vt="http://schemas.openxmlformats.org/officeDocument/2006/docPropsVTypes"/>
</file>