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00516" w14:textId="30C7998F" w:rsidR="00DB0E84" w:rsidRPr="007148C9" w:rsidRDefault="008A1F63" w:rsidP="00F7650D">
      <w:pPr>
        <w:jc w:val="center"/>
        <w:rPr>
          <w:rFonts w:asciiTheme="majorHAnsi" w:hAnsiTheme="majorHAnsi" w:cstheme="majorHAnsi"/>
          <w:sz w:val="24"/>
          <w:szCs w:val="24"/>
        </w:rPr>
      </w:pPr>
      <w:r w:rsidRPr="007148C9">
        <w:rPr>
          <w:rFonts w:asciiTheme="majorHAnsi" w:hAnsiTheme="majorHAnsi" w:cstheme="majorHAnsi"/>
          <w:sz w:val="24"/>
          <w:szCs w:val="24"/>
        </w:rPr>
        <w:t>NCAA March Madness Predictive Analysis</w:t>
      </w:r>
    </w:p>
    <w:p w14:paraId="1CA1506E" w14:textId="1558571F" w:rsidR="00F7650D" w:rsidRDefault="008A1F63">
      <w:r>
        <w:t xml:space="preserve">In this analysis, Andrew </w:t>
      </w:r>
      <w:r w:rsidR="00906B74">
        <w:t>Sundberg’s</w:t>
      </w:r>
      <w:r>
        <w:t xml:space="preserve"> College Basketball Dataset </w:t>
      </w:r>
      <w:r w:rsidR="00F7650D">
        <w:t xml:space="preserve">(2014-2019) </w:t>
      </w:r>
      <w:r>
        <w:t xml:space="preserve">was used to explore patterns in the stats </w:t>
      </w:r>
      <w:r w:rsidR="00906B74">
        <w:t>successfully backing</w:t>
      </w:r>
      <w:r>
        <w:t xml:space="preserve"> college teams and to predict their expected performance in the NCAA March Madness tournament. This analysis was done in python and incorporates a couple unsupervised and supervised machine learning techniques, including PCA and K-means clustering, </w:t>
      </w:r>
      <w:r w:rsidR="003D38CB">
        <w:t>and multiclass</w:t>
      </w:r>
      <w:r>
        <w:t xml:space="preserve"> logistic regression and classification trees. </w:t>
      </w:r>
      <w:r w:rsidR="003D38CB">
        <w:t>The result of the experiment showed a strong ability to utilize</w:t>
      </w:r>
      <w:r w:rsidR="003D38CB">
        <w:t xml:space="preserve"> season</w:t>
      </w:r>
      <w:r w:rsidR="003D38CB">
        <w:t>al</w:t>
      </w:r>
      <w:r w:rsidR="003D38CB">
        <w:t xml:space="preserve"> performance</w:t>
      </w:r>
      <w:r w:rsidR="003D38CB">
        <w:t xml:space="preserve"> statistics to correctly classify teams into 9 different tournament categories. The models showed </w:t>
      </w:r>
      <w:r w:rsidR="00761B7D" w:rsidRPr="00960FE4">
        <w:t>≈</w:t>
      </w:r>
      <w:r w:rsidR="00761B7D">
        <w:t xml:space="preserve"> (8</w:t>
      </w:r>
      <w:r w:rsidR="0049267C">
        <w:t>9</w:t>
      </w:r>
      <w:proofErr w:type="gramStart"/>
      <w:r w:rsidR="00761B7D">
        <w:t>%  –</w:t>
      </w:r>
      <w:proofErr w:type="gramEnd"/>
      <w:r w:rsidR="00761B7D">
        <w:t xml:space="preserve"> 9</w:t>
      </w:r>
      <w:r w:rsidR="0049267C">
        <w:t>2</w:t>
      </w:r>
      <w:r w:rsidR="00761B7D">
        <w:t xml:space="preserve">%) </w:t>
      </w:r>
      <w:r w:rsidR="003D38CB">
        <w:t xml:space="preserve"> predictive accuracy.</w:t>
      </w:r>
    </w:p>
    <w:p w14:paraId="56EED1E9" w14:textId="70740952" w:rsidR="003D38CB" w:rsidRDefault="003D38CB">
      <w:r>
        <w:t xml:space="preserve">An introductory explanatory analysis was showed that two of the </w:t>
      </w:r>
      <w:r w:rsidR="00906B74">
        <w:t>dataset’s</w:t>
      </w:r>
      <w:r>
        <w:t xml:space="preserve"> variables, POSTSEASON and SEED, had a significant proportion of N/A inputs. Since these variables are intuitively highly correlated with a march madness performance, I decided encode the N/As in POSTSEASON to represent teams that ‘Did Not Qualify” for the tournament, and corresponding those same teams that had N/A in SEED would be assigned a value 18</w:t>
      </w:r>
      <w:r w:rsidR="00753EC7">
        <w:t xml:space="preserve">. The dataset was then </w:t>
      </w:r>
      <w:r w:rsidR="00F7650D">
        <w:t xml:space="preserve">reordered by ascending team name and year. </w:t>
      </w:r>
    </w:p>
    <w:p w14:paraId="15082479" w14:textId="5E1AF8C9" w:rsidR="00753EC7" w:rsidRPr="005A3FF1" w:rsidRDefault="005A3FF1" w:rsidP="005A3FF1">
      <w:pPr>
        <w:jc w:val="center"/>
        <w:rPr>
          <w:noProof/>
        </w:rPr>
      </w:pPr>
      <w:r w:rsidRPr="005A3FF1">
        <w:rPr>
          <w:noProof/>
        </w:rPr>
        <w:drawing>
          <wp:anchor distT="0" distB="0" distL="114300" distR="114300" simplePos="0" relativeHeight="251658240" behindDoc="0" locked="0" layoutInCell="1" allowOverlap="1" wp14:anchorId="2F2C2235" wp14:editId="5BF2AA7F">
            <wp:simplePos x="0" y="0"/>
            <wp:positionH relativeFrom="column">
              <wp:posOffset>0</wp:posOffset>
            </wp:positionH>
            <wp:positionV relativeFrom="paragraph">
              <wp:posOffset>370205</wp:posOffset>
            </wp:positionV>
            <wp:extent cx="5948045" cy="1029970"/>
            <wp:effectExtent l="0" t="0" r="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4693" t="66362" r="11913" b="11961"/>
                    <a:stretch/>
                  </pic:blipFill>
                  <pic:spPr bwMode="auto">
                    <a:xfrm>
                      <a:off x="0" y="0"/>
                      <a:ext cx="5948045" cy="1029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3FF1">
        <w:rPr>
          <w:noProof/>
        </w:rPr>
        <w:drawing>
          <wp:anchor distT="0" distB="0" distL="114300" distR="114300" simplePos="0" relativeHeight="251659264" behindDoc="0" locked="0" layoutInCell="1" allowOverlap="1" wp14:anchorId="7E250A61" wp14:editId="0D63D688">
            <wp:simplePos x="0" y="0"/>
            <wp:positionH relativeFrom="column">
              <wp:posOffset>0</wp:posOffset>
            </wp:positionH>
            <wp:positionV relativeFrom="paragraph">
              <wp:posOffset>201930</wp:posOffset>
            </wp:positionV>
            <wp:extent cx="5948045" cy="168910"/>
            <wp:effectExtent l="0" t="0" r="0" b="254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4939" t="51411" r="12531" b="45074"/>
                    <a:stretch/>
                  </pic:blipFill>
                  <pic:spPr bwMode="auto">
                    <a:xfrm>
                      <a:off x="0" y="0"/>
                      <a:ext cx="5948045" cy="168910"/>
                    </a:xfrm>
                    <a:prstGeom prst="rect">
                      <a:avLst/>
                    </a:prstGeom>
                    <a:ln>
                      <a:noFill/>
                    </a:ln>
                    <a:extLst>
                      <a:ext uri="{53640926-AAD7-44D8-BBD7-CCE9431645EC}">
                        <a14:shadowObscured xmlns:a14="http://schemas.microsoft.com/office/drawing/2010/main"/>
                      </a:ext>
                    </a:extLst>
                  </pic:spPr>
                </pic:pic>
              </a:graphicData>
            </a:graphic>
          </wp:anchor>
        </w:drawing>
      </w:r>
      <w:r w:rsidR="009A4AF5">
        <w:rPr>
          <w:sz w:val="18"/>
          <w:szCs w:val="18"/>
        </w:rPr>
        <w:t>P</w:t>
      </w:r>
      <w:r w:rsidR="00F7650D" w:rsidRPr="005A3FF1">
        <w:rPr>
          <w:sz w:val="18"/>
          <w:szCs w:val="18"/>
        </w:rPr>
        <w:t xml:space="preserve">review of UNC’s </w:t>
      </w:r>
      <w:r w:rsidR="00266FE6">
        <w:rPr>
          <w:sz w:val="18"/>
          <w:szCs w:val="18"/>
        </w:rPr>
        <w:t>stats/</w:t>
      </w:r>
      <w:r w:rsidR="00F7650D" w:rsidRPr="005A3FF1">
        <w:rPr>
          <w:sz w:val="18"/>
          <w:szCs w:val="18"/>
        </w:rPr>
        <w:t>data and POSTSEASON performance.</w:t>
      </w:r>
    </w:p>
    <w:p w14:paraId="2A7ABB9A" w14:textId="4AFF71E1" w:rsidR="00F7650D" w:rsidRDefault="000A6A32">
      <w:r>
        <w:rPr>
          <w:noProof/>
        </w:rPr>
        <w:drawing>
          <wp:anchor distT="0" distB="0" distL="114300" distR="114300" simplePos="0" relativeHeight="251660288" behindDoc="0" locked="0" layoutInCell="1" allowOverlap="1" wp14:anchorId="77C5118E" wp14:editId="495DCCF4">
            <wp:simplePos x="0" y="0"/>
            <wp:positionH relativeFrom="column">
              <wp:posOffset>2180590</wp:posOffset>
            </wp:positionH>
            <wp:positionV relativeFrom="paragraph">
              <wp:posOffset>1412621</wp:posOffset>
            </wp:positionV>
            <wp:extent cx="3766820" cy="3831590"/>
            <wp:effectExtent l="0" t="0" r="5080" b="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1001" t="19852" r="30221" b="5731"/>
                    <a:stretch/>
                  </pic:blipFill>
                  <pic:spPr bwMode="auto">
                    <a:xfrm>
                      <a:off x="0" y="0"/>
                      <a:ext cx="3766820" cy="383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77555E" w14:textId="1CDC5040" w:rsidR="00737A44" w:rsidRDefault="00F7650D">
      <w:r>
        <w:t xml:space="preserve">A correlation matrix was also used to explore some noticeable trends in the data before performing the unsupervised ML techniques. The correlation heatmap showed some striking high correlations between dependent predictors or predictors that had common derivations, such as G (# games), </w:t>
      </w:r>
      <w:r>
        <w:t>W (# wins),</w:t>
      </w:r>
      <w:r>
        <w:t xml:space="preserve"> and WAB (# wins above bubble), as well as 2P_O</w:t>
      </w:r>
      <w:r w:rsidR="001175D6">
        <w:t xml:space="preserve"> </w:t>
      </w:r>
      <w:r>
        <w:t>( 2-point shooting %) and EFG_O</w:t>
      </w:r>
      <w:r w:rsidR="001175D6">
        <w:t xml:space="preserve"> </w:t>
      </w:r>
      <w:r>
        <w:t>(</w:t>
      </w:r>
      <w:r w:rsidR="00B17B60">
        <w:t>FG</w:t>
      </w:r>
      <w:r>
        <w:t xml:space="preserve"> shooting</w:t>
      </w:r>
      <w:r w:rsidR="00E7181D">
        <w:t xml:space="preserve"> %), </w:t>
      </w:r>
      <w:r w:rsidR="00737A44">
        <w:t xml:space="preserve">as well as </w:t>
      </w:r>
      <w:r w:rsidR="00E7181D">
        <w:t>2P_</w:t>
      </w:r>
      <w:r w:rsidR="00E7181D">
        <w:t>D</w:t>
      </w:r>
      <w:r w:rsidR="001175D6">
        <w:t xml:space="preserve"> </w:t>
      </w:r>
      <w:r w:rsidR="00E7181D">
        <w:t>( 2-point shooting %</w:t>
      </w:r>
      <w:r w:rsidR="00E7181D">
        <w:t xml:space="preserve"> allowed</w:t>
      </w:r>
      <w:r w:rsidR="00E7181D">
        <w:t xml:space="preserve">) </w:t>
      </w:r>
      <w:r w:rsidR="00CF12FB">
        <w:t xml:space="preserve">and </w:t>
      </w:r>
      <w:r w:rsidR="00E7181D">
        <w:t>EFG_</w:t>
      </w:r>
      <w:r w:rsidR="00E7181D">
        <w:t>D</w:t>
      </w:r>
      <w:r w:rsidR="00B17B60">
        <w:t xml:space="preserve"> </w:t>
      </w:r>
      <w:r w:rsidR="00E7181D">
        <w:t>(</w:t>
      </w:r>
      <w:r w:rsidR="00B17B60">
        <w:t>FG</w:t>
      </w:r>
      <w:r w:rsidR="00E7181D">
        <w:t xml:space="preserve"> shooting %</w:t>
      </w:r>
      <w:r w:rsidR="00E7181D">
        <w:t xml:space="preserve"> allowed</w:t>
      </w:r>
      <w:r w:rsidR="00E7181D">
        <w:t>)</w:t>
      </w:r>
      <w:r w:rsidR="00E7181D">
        <w:t xml:space="preserve">. </w:t>
      </w:r>
      <w:r w:rsidR="00737A44">
        <w:t xml:space="preserve"> </w:t>
      </w:r>
    </w:p>
    <w:p w14:paraId="7FAD7D2E" w14:textId="77777777" w:rsidR="003C07CC" w:rsidRDefault="00063D0F" w:rsidP="009C3155">
      <w:r>
        <w:t>However,</w:t>
      </w:r>
      <w:r w:rsidR="005158F1">
        <w:t xml:space="preserve"> </w:t>
      </w:r>
      <w:r w:rsidR="000A6A32">
        <w:t>relevant</w:t>
      </w:r>
      <w:r w:rsidR="005158F1">
        <w:t xml:space="preserve"> relationships </w:t>
      </w:r>
      <w:r>
        <w:t>exist</w:t>
      </w:r>
      <w:r w:rsidR="005158F1">
        <w:t xml:space="preserve"> between</w:t>
      </w:r>
      <w:r w:rsidR="000A6A32">
        <w:t xml:space="preserve"> the</w:t>
      </w:r>
      <w:r>
        <w:t xml:space="preserve"> </w:t>
      </w:r>
      <w:r w:rsidR="00A125E6">
        <w:t xml:space="preserve">2P_O, 2P_D, </w:t>
      </w:r>
      <w:r w:rsidR="001175D6">
        <w:t>ADJOE (</w:t>
      </w:r>
      <w:r w:rsidR="005548E8">
        <w:t>offensive efficiency</w:t>
      </w:r>
      <w:r w:rsidR="00906B74">
        <w:t xml:space="preserve">),   </w:t>
      </w:r>
      <w:r w:rsidR="005548E8">
        <w:t>ADJDE</w:t>
      </w:r>
      <w:r w:rsidR="00275356">
        <w:t xml:space="preserve"> (defensive efficiency)</w:t>
      </w:r>
      <w:r w:rsidR="000A6A32">
        <w:t>,</w:t>
      </w:r>
      <w:r w:rsidR="006015CD">
        <w:t xml:space="preserve"> </w:t>
      </w:r>
      <w:r w:rsidR="00BD591F">
        <w:t xml:space="preserve">      </w:t>
      </w:r>
      <w:r w:rsidR="003A77DE">
        <w:t>BARTHAG</w:t>
      </w:r>
      <w:r w:rsidR="00906B74">
        <w:t>,</w:t>
      </w:r>
      <w:r w:rsidR="003A77DE">
        <w:t xml:space="preserve"> and </w:t>
      </w:r>
      <w:r w:rsidR="00E560CA">
        <w:t>SEED</w:t>
      </w:r>
      <w:r>
        <w:t xml:space="preserve"> predic</w:t>
      </w:r>
      <w:r w:rsidR="000A6A32">
        <w:t>tors.</w:t>
      </w:r>
    </w:p>
    <w:p w14:paraId="1AAD8E8F" w14:textId="509BBDC7" w:rsidR="001175D6" w:rsidRDefault="00C17A36" w:rsidP="009C3155">
      <w:r>
        <w:rPr>
          <w:noProof/>
        </w:rPr>
        <w:lastRenderedPageBreak/>
        <w:drawing>
          <wp:anchor distT="0" distB="0" distL="114300" distR="114300" simplePos="0" relativeHeight="251661312" behindDoc="0" locked="0" layoutInCell="1" allowOverlap="1" wp14:anchorId="5620453C" wp14:editId="0EABBEFF">
            <wp:simplePos x="0" y="0"/>
            <wp:positionH relativeFrom="column">
              <wp:posOffset>-50419</wp:posOffset>
            </wp:positionH>
            <wp:positionV relativeFrom="paragraph">
              <wp:posOffset>2120900</wp:posOffset>
            </wp:positionV>
            <wp:extent cx="6159500" cy="3204845"/>
            <wp:effectExtent l="0" t="0" r="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0" cstate="print">
                      <a:extLst>
                        <a:ext uri="{28A0092B-C50C-407E-A947-70E740481C1C}">
                          <a14:useLocalDpi xmlns:a14="http://schemas.microsoft.com/office/drawing/2010/main" val="0"/>
                        </a:ext>
                      </a:extLst>
                    </a:blip>
                    <a:srcRect l="15540" t="24468" r="3888" b="12654"/>
                    <a:stretch/>
                  </pic:blipFill>
                  <pic:spPr bwMode="auto">
                    <a:xfrm>
                      <a:off x="0" y="0"/>
                      <a:ext cx="6159500" cy="320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7CC">
        <w:t xml:space="preserve">A </w:t>
      </w:r>
      <w:r w:rsidR="003C07CC">
        <w:t xml:space="preserve">more detailed analysis of the correlation matrix will show that a </w:t>
      </w:r>
      <w:r w:rsidR="00705D89">
        <w:t xml:space="preserve">relevant </w:t>
      </w:r>
      <w:r w:rsidR="003C07CC">
        <w:t xml:space="preserve">proportion of variables shared </w:t>
      </w:r>
      <w:r w:rsidR="003C07CC">
        <w:t xml:space="preserve">above </w:t>
      </w:r>
      <w:r w:rsidR="00D600DF">
        <w:t>50% correlation with a select group of intuitively important variables such as ADJOE, ADJDE, etc. Thi</w:t>
      </w:r>
      <w:r w:rsidR="00763361">
        <w:t xml:space="preserve">s </w:t>
      </w:r>
      <w:r w:rsidR="00622E0B">
        <w:t>gave reason to</w:t>
      </w:r>
      <w:r w:rsidR="00E00823">
        <w:t xml:space="preserve"> further</w:t>
      </w:r>
      <w:r w:rsidR="00A55145">
        <w:t xml:space="preserve"> explore some relationships in the data before making classifications.</w:t>
      </w:r>
      <w:r w:rsidR="00E00823">
        <w:t xml:space="preserve"> </w:t>
      </w:r>
      <w:r w:rsidR="00901F16">
        <w:t>An eigenvector d</w:t>
      </w:r>
      <w:r w:rsidR="008744F5">
        <w:t xml:space="preserve">ecomposition of the covariance matrix was </w:t>
      </w:r>
      <w:r w:rsidR="00955772">
        <w:t xml:space="preserve">performed to significantly reduce the dimensionality to a </w:t>
      </w:r>
      <w:r w:rsidR="00FC42CB">
        <w:t xml:space="preserve">3D space </w:t>
      </w:r>
      <w:r w:rsidR="00705D89">
        <w:t>within</w:t>
      </w:r>
      <w:r w:rsidR="00FC42CB">
        <w:t xml:space="preserve"> </w:t>
      </w:r>
      <w:r w:rsidR="00705D89">
        <w:t>R</w:t>
      </w:r>
      <w:r w:rsidR="00524C77">
        <w:t>20 using the first 3 PC</w:t>
      </w:r>
      <w:r w:rsidR="00F07284">
        <w:t xml:space="preserve">s. </w:t>
      </w:r>
      <w:r w:rsidR="002E5085">
        <w:t xml:space="preserve">Prior to this analysis the variables were </w:t>
      </w:r>
      <w:r w:rsidR="008C69DC">
        <w:t xml:space="preserve">rescaled, and TEAM, CONF, YEAR, and POSTSEAON were removed for simplicity. </w:t>
      </w:r>
      <w:r w:rsidR="00F07284">
        <w:t xml:space="preserve">The </w:t>
      </w:r>
      <w:r w:rsidR="008C69DC">
        <w:t xml:space="preserve">python </w:t>
      </w:r>
      <w:proofErr w:type="spellStart"/>
      <w:r w:rsidR="00F07284">
        <w:t>skl</w:t>
      </w:r>
      <w:r w:rsidR="002E5085">
        <w:t>earn</w:t>
      </w:r>
      <w:proofErr w:type="spellEnd"/>
      <w:r w:rsidR="002E5085">
        <w:t xml:space="preserve"> library was used to perform PCA </w:t>
      </w:r>
      <w:r w:rsidR="008C69DC">
        <w:t xml:space="preserve">and </w:t>
      </w:r>
      <w:r w:rsidR="004E406B">
        <w:t>results showed that</w:t>
      </w:r>
      <w:r w:rsidR="000B463E">
        <w:t xml:space="preserve"> a</w:t>
      </w:r>
      <w:r w:rsidR="00960FE4">
        <w:t xml:space="preserve"> </w:t>
      </w:r>
      <w:r w:rsidR="000B463E">
        <w:t>combined</w:t>
      </w:r>
      <w:r w:rsidR="004E406B">
        <w:t xml:space="preserve"> </w:t>
      </w:r>
      <w:r w:rsidR="004D4181" w:rsidRPr="00960FE4">
        <w:t>≈</w:t>
      </w:r>
      <w:r w:rsidR="004E406B">
        <w:t xml:space="preserve"> 65% of the total variance </w:t>
      </w:r>
      <w:r w:rsidR="004D4181">
        <w:t>was explained using just 3 PC’s</w:t>
      </w:r>
      <w:r w:rsidR="00960FE4">
        <w:t xml:space="preserve">, with </w:t>
      </w:r>
      <w:r w:rsidR="00960FE4" w:rsidRPr="00960FE4">
        <w:t>≈</w:t>
      </w:r>
      <w:r w:rsidR="00960FE4" w:rsidRPr="00960FE4">
        <w:t xml:space="preserve"> 40% PVE from PC1, </w:t>
      </w:r>
      <w:r w:rsidR="00960FE4" w:rsidRPr="00960FE4">
        <w:t>≈</w:t>
      </w:r>
      <w:r w:rsidR="00960FE4" w:rsidRPr="00960FE4">
        <w:t xml:space="preserve"> 17% PVE from PC2 and </w:t>
      </w:r>
      <w:r w:rsidR="00960FE4" w:rsidRPr="00960FE4">
        <w:t>≈</w:t>
      </w:r>
      <w:r w:rsidR="00960FE4" w:rsidRPr="00960FE4">
        <w:t xml:space="preserve"> 8% PVE from PC3.</w:t>
      </w:r>
      <w:r w:rsidR="00960FE4">
        <w:t xml:space="preserve"> </w:t>
      </w:r>
      <w:r w:rsidR="00AA4A00">
        <w:t xml:space="preserve">The </w:t>
      </w:r>
      <w:r w:rsidR="008E5ECE">
        <w:t>POSTSEAON performance</w:t>
      </w:r>
      <w:r w:rsidR="00AA4A00">
        <w:t>s</w:t>
      </w:r>
      <w:r w:rsidR="008E5ECE">
        <w:t xml:space="preserve"> w</w:t>
      </w:r>
      <w:r w:rsidR="00AA4A00">
        <w:t>ere</w:t>
      </w:r>
      <w:r w:rsidR="008E5ECE">
        <w:t xml:space="preserve"> the</w:t>
      </w:r>
      <w:r w:rsidR="00AA4A00">
        <w:t>n merged and plotted with the</w:t>
      </w:r>
      <w:r w:rsidR="00960FE4">
        <w:t xml:space="preserve"> PC scores</w:t>
      </w:r>
      <w:r w:rsidR="00AA4A00">
        <w:t xml:space="preserve"> of the observations</w:t>
      </w:r>
      <w:r w:rsidR="00960FE4">
        <w:t xml:space="preserve"> and </w:t>
      </w:r>
      <w:r w:rsidR="00AA4A00">
        <w:t xml:space="preserve">the </w:t>
      </w:r>
      <w:r w:rsidR="00960FE4">
        <w:t xml:space="preserve">loadings </w:t>
      </w:r>
      <w:r w:rsidR="008E5ECE">
        <w:t xml:space="preserve">of </w:t>
      </w:r>
      <w:r w:rsidR="00960FE4">
        <w:t>the first two PC’s</w:t>
      </w:r>
      <w:r w:rsidR="008E5ECE">
        <w:t xml:space="preserve">. The PC plots showed an observable </w:t>
      </w:r>
      <w:r w:rsidR="00343DE6">
        <w:t>correlation between</w:t>
      </w:r>
      <w:r w:rsidR="008E5ECE">
        <w:t xml:space="preserve"> successful tournament per</w:t>
      </w:r>
      <w:r w:rsidR="00343DE6">
        <w:t xml:space="preserve">formances, PC1, and the most </w:t>
      </w:r>
      <w:r w:rsidR="00AA4A00">
        <w:t>significant predictors</w:t>
      </w:r>
      <w:r w:rsidR="00343DE6">
        <w:t xml:space="preserve"> composing PC1</w:t>
      </w:r>
      <w:r>
        <w:t xml:space="preserve">. </w:t>
      </w:r>
    </w:p>
    <w:p w14:paraId="43A1082B" w14:textId="63AA15BD" w:rsidR="00BD566B" w:rsidRPr="005A3FF1" w:rsidRDefault="00BD566B" w:rsidP="005A3FF1">
      <w:pPr>
        <w:jc w:val="center"/>
        <w:rPr>
          <w:sz w:val="18"/>
          <w:szCs w:val="18"/>
        </w:rPr>
      </w:pPr>
      <w:r w:rsidRPr="005A3FF1">
        <w:rPr>
          <w:sz w:val="18"/>
          <w:szCs w:val="18"/>
        </w:rPr>
        <w:t xml:space="preserve">Three </w:t>
      </w:r>
      <w:r w:rsidRPr="005A3FF1">
        <w:rPr>
          <w:sz w:val="18"/>
          <w:szCs w:val="18"/>
        </w:rPr>
        <w:t>performances-based</w:t>
      </w:r>
      <w:r w:rsidRPr="005A3FF1">
        <w:rPr>
          <w:sz w:val="18"/>
          <w:szCs w:val="18"/>
        </w:rPr>
        <w:t xml:space="preserve"> groupings can be visibly made into DNQ, (R68 - R32), and (S16 – Champions).</w:t>
      </w:r>
    </w:p>
    <w:p w14:paraId="535106BA" w14:textId="2197234F" w:rsidR="00501286" w:rsidRDefault="00C17A36">
      <w:r>
        <w:t xml:space="preserve">The </w:t>
      </w:r>
      <w:r>
        <w:t xml:space="preserve">G, W, WAB, ADJOE, ADJDE, </w:t>
      </w:r>
      <w:r w:rsidR="00B95FD9">
        <w:t xml:space="preserve">and SEED </w:t>
      </w:r>
      <w:r w:rsidR="00A91943">
        <w:t xml:space="preserve">predictors had strong PC1 loadings, with the ADJOE and ADJDE showing a relatively equal loading in PC1 and PC2. Surprisingly, the </w:t>
      </w:r>
      <w:r w:rsidR="00F965F7">
        <w:t>color encoded observations are distributed in a way to show very strong progressive correlation in the direction of PC1</w:t>
      </w:r>
      <w:r w:rsidR="00672681">
        <w:t xml:space="preserve"> and a very subtle </w:t>
      </w:r>
      <w:r w:rsidR="00255543">
        <w:t>interactive correlation between PC1*PC2 but only for the upper rightmost observations (reds).</w:t>
      </w:r>
      <w:r w:rsidR="00F07EE5">
        <w:t xml:space="preserve"> This </w:t>
      </w:r>
      <w:r w:rsidR="009B2F48">
        <w:t xml:space="preserve">correlation aligns well with </w:t>
      </w:r>
      <w:r w:rsidR="00F07EE5">
        <w:t xml:space="preserve">the PC loadings </w:t>
      </w:r>
      <w:r w:rsidR="009B2F48">
        <w:t>of ADJOE and inversely with ADJDE (this is only the case desirable ADJDE scores are low, and desirable ADJOE scores are high). These two variables inspired further analy</w:t>
      </w:r>
      <w:r w:rsidR="00CF6DC2">
        <w:t xml:space="preserve">sis </w:t>
      </w:r>
      <w:r w:rsidR="00975131">
        <w:t xml:space="preserve">and </w:t>
      </w:r>
      <w:r w:rsidR="00CF6DC2">
        <w:t xml:space="preserve">attempts to observe </w:t>
      </w:r>
      <w:r w:rsidR="008820D5">
        <w:t>the</w:t>
      </w:r>
      <w:r w:rsidR="00975131">
        <w:t xml:space="preserve"> relative success of </w:t>
      </w:r>
      <w:r w:rsidR="00CF6DC2">
        <w:t xml:space="preserve">unsupervised classification </w:t>
      </w:r>
      <w:r w:rsidR="00975131">
        <w:t>methods using K-</w:t>
      </w:r>
      <w:r w:rsidR="00C111FF">
        <w:t>M</w:t>
      </w:r>
      <w:r w:rsidR="00975131">
        <w:t xml:space="preserve">eans clustering </w:t>
      </w:r>
      <w:r w:rsidR="00FF0EF5">
        <w:t>techniques, plotted on a ADJOE x ADJDE scale.</w:t>
      </w:r>
    </w:p>
    <w:p w14:paraId="0A3293E6" w14:textId="77777777" w:rsidR="007148C9" w:rsidRDefault="007148C9"/>
    <w:p w14:paraId="0A6E4E0F" w14:textId="3B0F07F0" w:rsidR="005A3FF1" w:rsidRDefault="00501286">
      <w:pPr>
        <w:rPr>
          <w:sz w:val="18"/>
          <w:szCs w:val="18"/>
        </w:rPr>
      </w:pPr>
      <w:r w:rsidRPr="007148C9">
        <w:rPr>
          <w:sz w:val="18"/>
          <w:szCs w:val="18"/>
        </w:rPr>
        <w:t xml:space="preserve">Note: </w:t>
      </w:r>
      <w:r w:rsidR="00184214" w:rsidRPr="007148C9">
        <w:rPr>
          <w:sz w:val="18"/>
          <w:szCs w:val="18"/>
        </w:rPr>
        <w:t xml:space="preserve">The </w:t>
      </w:r>
      <w:r w:rsidRPr="007148C9">
        <w:rPr>
          <w:sz w:val="18"/>
          <w:szCs w:val="18"/>
        </w:rPr>
        <w:t xml:space="preserve">BARTHAG variable </w:t>
      </w:r>
      <w:r w:rsidR="00184214" w:rsidRPr="007148C9">
        <w:rPr>
          <w:sz w:val="18"/>
          <w:szCs w:val="18"/>
        </w:rPr>
        <w:t>was ignored i</w:t>
      </w:r>
      <w:r w:rsidRPr="007148C9">
        <w:rPr>
          <w:sz w:val="18"/>
          <w:szCs w:val="18"/>
        </w:rPr>
        <w:t xml:space="preserve">n this analysis. Although it showed </w:t>
      </w:r>
      <w:r w:rsidR="00D3715E" w:rsidRPr="007148C9">
        <w:rPr>
          <w:sz w:val="18"/>
          <w:szCs w:val="18"/>
        </w:rPr>
        <w:t xml:space="preserve">strong values in the exploratory analysis, PCA, and </w:t>
      </w:r>
      <w:r w:rsidR="00584D01" w:rsidRPr="007148C9">
        <w:rPr>
          <w:sz w:val="18"/>
          <w:szCs w:val="18"/>
        </w:rPr>
        <w:t xml:space="preserve">Random Forest, it is a “power rating” assigned to each team </w:t>
      </w:r>
      <w:r w:rsidR="000022B6" w:rsidRPr="007148C9">
        <w:rPr>
          <w:sz w:val="18"/>
          <w:szCs w:val="18"/>
        </w:rPr>
        <w:t>based on t</w:t>
      </w:r>
      <w:r w:rsidR="00584D01" w:rsidRPr="007148C9">
        <w:rPr>
          <w:sz w:val="18"/>
          <w:szCs w:val="18"/>
        </w:rPr>
        <w:t xml:space="preserve">hat </w:t>
      </w:r>
      <w:r w:rsidR="000022B6" w:rsidRPr="007148C9">
        <w:rPr>
          <w:sz w:val="18"/>
          <w:szCs w:val="18"/>
        </w:rPr>
        <w:t>team’s</w:t>
      </w:r>
      <w:r w:rsidR="00584D01" w:rsidRPr="007148C9">
        <w:rPr>
          <w:sz w:val="18"/>
          <w:szCs w:val="18"/>
        </w:rPr>
        <w:t xml:space="preserve"> ability to beat an </w:t>
      </w:r>
      <w:r w:rsidR="000022B6" w:rsidRPr="007148C9">
        <w:rPr>
          <w:sz w:val="18"/>
          <w:szCs w:val="18"/>
        </w:rPr>
        <w:t>“average D1” team. Since t</w:t>
      </w:r>
      <w:r w:rsidR="00D95A89" w:rsidRPr="007148C9">
        <w:rPr>
          <w:sz w:val="18"/>
          <w:szCs w:val="18"/>
        </w:rPr>
        <w:t xml:space="preserve">his is not very explicitly defined, I assumed it to be </w:t>
      </w:r>
      <w:r w:rsidR="005A3FF1" w:rsidRPr="007148C9">
        <w:rPr>
          <w:sz w:val="18"/>
          <w:szCs w:val="18"/>
        </w:rPr>
        <w:t>heavily dependent on</w:t>
      </w:r>
      <w:r w:rsidR="00C72B73">
        <w:rPr>
          <w:sz w:val="18"/>
          <w:szCs w:val="18"/>
        </w:rPr>
        <w:t xml:space="preserve"> other</w:t>
      </w:r>
      <w:r w:rsidR="005A3FF1" w:rsidRPr="007148C9">
        <w:rPr>
          <w:sz w:val="18"/>
          <w:szCs w:val="18"/>
        </w:rPr>
        <w:t xml:space="preserve"> </w:t>
      </w:r>
      <w:r w:rsidR="00C72B73" w:rsidRPr="007148C9">
        <w:rPr>
          <w:sz w:val="18"/>
          <w:szCs w:val="18"/>
        </w:rPr>
        <w:t>predictors,</w:t>
      </w:r>
      <w:r w:rsidR="000C6700" w:rsidRPr="007148C9">
        <w:rPr>
          <w:sz w:val="18"/>
          <w:szCs w:val="18"/>
        </w:rPr>
        <w:t xml:space="preserve"> so its relevance was</w:t>
      </w:r>
      <w:r w:rsidR="005A3FF1" w:rsidRPr="007148C9">
        <w:rPr>
          <w:sz w:val="18"/>
          <w:szCs w:val="18"/>
        </w:rPr>
        <w:t xml:space="preserve"> disregarded.</w:t>
      </w:r>
    </w:p>
    <w:p w14:paraId="2EA175C6" w14:textId="77777777" w:rsidR="007148C9" w:rsidRDefault="007148C9">
      <w:pPr>
        <w:rPr>
          <w:sz w:val="18"/>
          <w:szCs w:val="18"/>
        </w:rPr>
      </w:pPr>
    </w:p>
    <w:p w14:paraId="589C8133" w14:textId="09FC0EE5" w:rsidR="003617B9" w:rsidRDefault="000E2181">
      <w:r>
        <w:rPr>
          <w:noProof/>
        </w:rPr>
        <w:lastRenderedPageBreak/>
        <w:drawing>
          <wp:anchor distT="0" distB="0" distL="114300" distR="114300" simplePos="0" relativeHeight="251662336" behindDoc="0" locked="0" layoutInCell="1" allowOverlap="1" wp14:anchorId="752A1DFB" wp14:editId="133D05B8">
            <wp:simplePos x="0" y="0"/>
            <wp:positionH relativeFrom="column">
              <wp:posOffset>2336165</wp:posOffset>
            </wp:positionH>
            <wp:positionV relativeFrom="paragraph">
              <wp:posOffset>0</wp:posOffset>
            </wp:positionV>
            <wp:extent cx="3642995" cy="3360420"/>
            <wp:effectExtent l="0" t="0" r="0"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l="20694" t="21351" r="28461" b="6307"/>
                    <a:stretch/>
                  </pic:blipFill>
                  <pic:spPr bwMode="auto">
                    <a:xfrm>
                      <a:off x="0" y="0"/>
                      <a:ext cx="3642995"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43F5" w:rsidRPr="00C111FF">
        <w:t>Prior to implementing the K-</w:t>
      </w:r>
      <w:r w:rsidR="00C111FF">
        <w:t>M</w:t>
      </w:r>
      <w:r w:rsidR="000343F5" w:rsidRPr="00C111FF">
        <w:t xml:space="preserve">eans clustering techniques, the </w:t>
      </w:r>
      <w:r w:rsidR="002D2BAF" w:rsidRPr="00C111FF">
        <w:t xml:space="preserve">data was </w:t>
      </w:r>
      <w:r w:rsidR="00413930" w:rsidRPr="00C111FF">
        <w:t>reverted</w:t>
      </w:r>
      <w:r w:rsidR="00FE24C0" w:rsidRPr="00C111FF">
        <w:t xml:space="preserve"> to its original scaling to ensure the distribution of observations kept its original shape and </w:t>
      </w:r>
      <w:r w:rsidR="00ED2A26" w:rsidRPr="00C111FF">
        <w:t>preserve</w:t>
      </w:r>
      <w:r w:rsidR="00706FFE" w:rsidRPr="00C111FF">
        <w:t xml:space="preserve"> the Euclidean distance between </w:t>
      </w:r>
      <w:r w:rsidR="00DC42FD">
        <w:t xml:space="preserve">the </w:t>
      </w:r>
      <w:r w:rsidR="00706FFE" w:rsidRPr="00C111FF">
        <w:t>observations to assist t</w:t>
      </w:r>
      <w:r w:rsidR="00ED2A26" w:rsidRPr="00C111FF">
        <w:t xml:space="preserve">he </w:t>
      </w:r>
      <w:r w:rsidR="00706FFE" w:rsidRPr="00C111FF">
        <w:t>clustering algorithm</w:t>
      </w:r>
      <w:r w:rsidR="00ED2A26" w:rsidRPr="00C111FF">
        <w:t>.</w:t>
      </w:r>
      <w:r w:rsidR="00413930" w:rsidRPr="00C111FF">
        <w:t xml:space="preserve"> An initial </w:t>
      </w:r>
      <w:r w:rsidR="00157091">
        <w:t>loop</w:t>
      </w:r>
      <w:r w:rsidR="00413930" w:rsidRPr="00C111FF">
        <w:t xml:space="preserve"> was </w:t>
      </w:r>
      <w:r w:rsidR="00761B7D" w:rsidRPr="00C111FF">
        <w:t>run</w:t>
      </w:r>
      <w:r w:rsidR="00413930" w:rsidRPr="00C111FF">
        <w:t xml:space="preserve"> to observe the </w:t>
      </w:r>
      <w:r w:rsidR="00CF07DE" w:rsidRPr="00C111FF">
        <w:t xml:space="preserve">clustering performance at different </w:t>
      </w:r>
      <w:r w:rsidR="00C32B20" w:rsidRPr="00C111FF">
        <w:t xml:space="preserve">cluster counts. </w:t>
      </w:r>
      <w:r w:rsidR="00201925" w:rsidRPr="00C111FF">
        <w:t>A K-</w:t>
      </w:r>
      <w:r w:rsidR="00C111FF">
        <w:t>M</w:t>
      </w:r>
      <w:r w:rsidR="00201925" w:rsidRPr="00C111FF">
        <w:t xml:space="preserve">eans </w:t>
      </w:r>
      <w:r w:rsidR="00C111FF">
        <w:t>I</w:t>
      </w:r>
      <w:r w:rsidR="00201925" w:rsidRPr="00C111FF">
        <w:t xml:space="preserve">nertia </w:t>
      </w:r>
      <w:r w:rsidR="00C111FF">
        <w:t>Plot</w:t>
      </w:r>
      <w:r w:rsidR="00201925" w:rsidRPr="00C111FF">
        <w:t xml:space="preserve"> was </w:t>
      </w:r>
      <w:r w:rsidR="00C111FF">
        <w:t>made to</w:t>
      </w:r>
      <w:r w:rsidR="002370BA" w:rsidRPr="00C111FF">
        <w:t xml:space="preserve"> </w:t>
      </w:r>
      <w:r w:rsidR="00C111FF">
        <w:t>display</w:t>
      </w:r>
      <w:r w:rsidR="002370BA" w:rsidRPr="00C111FF">
        <w:t xml:space="preserve"> the trend between the summed </w:t>
      </w:r>
      <w:r w:rsidR="002370BA" w:rsidRPr="00C111FF">
        <w:t xml:space="preserve">distance between </w:t>
      </w:r>
      <w:r w:rsidR="0052009E">
        <w:t>the</w:t>
      </w:r>
      <w:r w:rsidR="002370BA" w:rsidRPr="00C111FF">
        <w:t xml:space="preserve"> data point</w:t>
      </w:r>
      <w:r w:rsidR="0052009E">
        <w:t>s</w:t>
      </w:r>
      <w:r w:rsidR="002370BA" w:rsidRPr="00C111FF">
        <w:t xml:space="preserve"> and </w:t>
      </w:r>
      <w:r w:rsidR="0052009E">
        <w:t>their</w:t>
      </w:r>
      <w:r w:rsidR="002370BA" w:rsidRPr="00C111FF">
        <w:t xml:space="preserve"> </w:t>
      </w:r>
      <w:r w:rsidR="002370BA" w:rsidRPr="00C111FF">
        <w:t>assigned cluster centroid as the cluster count increase</w:t>
      </w:r>
      <w:r w:rsidR="0052009E">
        <w:t>d. The plot was not very helpful in d</w:t>
      </w:r>
      <w:r w:rsidR="009A0F5B">
        <w:t>etermining</w:t>
      </w:r>
      <w:r w:rsidR="0052009E">
        <w:t xml:space="preserve"> the </w:t>
      </w:r>
      <w:r w:rsidR="003D3FC8">
        <w:t>optimal number of clusters</w:t>
      </w:r>
      <w:r w:rsidR="009A0F5B">
        <w:t xml:space="preserve"> used as there were no </w:t>
      </w:r>
      <w:r>
        <w:t>obvious</w:t>
      </w:r>
      <w:r w:rsidR="00DC42FD">
        <w:t xml:space="preserve"> </w:t>
      </w:r>
      <w:r w:rsidR="009A0F5B">
        <w:t xml:space="preserve">kinks in the </w:t>
      </w:r>
      <w:r>
        <w:t>inertia</w:t>
      </w:r>
      <w:r w:rsidR="00DC42FD">
        <w:t xml:space="preserve"> line.</w:t>
      </w:r>
    </w:p>
    <w:p w14:paraId="53444D2D" w14:textId="08172C59" w:rsidR="00865CF8" w:rsidRDefault="00635E27">
      <w:r>
        <w:rPr>
          <w:noProof/>
        </w:rPr>
        <w:drawing>
          <wp:anchor distT="0" distB="0" distL="114300" distR="114300" simplePos="0" relativeHeight="251663360" behindDoc="0" locked="0" layoutInCell="1" allowOverlap="1" wp14:anchorId="6B8AB358" wp14:editId="618C55E4">
            <wp:simplePos x="0" y="0"/>
            <wp:positionH relativeFrom="column">
              <wp:posOffset>-13970</wp:posOffset>
            </wp:positionH>
            <wp:positionV relativeFrom="paragraph">
              <wp:posOffset>946785</wp:posOffset>
            </wp:positionV>
            <wp:extent cx="5943600" cy="3103880"/>
            <wp:effectExtent l="0" t="0" r="0" b="127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12" cstate="print">
                      <a:extLst>
                        <a:ext uri="{28A0092B-C50C-407E-A947-70E740481C1C}">
                          <a14:useLocalDpi xmlns:a14="http://schemas.microsoft.com/office/drawing/2010/main" val="0"/>
                        </a:ext>
                      </a:extLst>
                    </a:blip>
                    <a:srcRect l="20695" t="33240" r="11430" b="12077"/>
                    <a:stretch/>
                  </pic:blipFill>
                  <pic:spPr bwMode="auto">
                    <a:xfrm>
                      <a:off x="0" y="0"/>
                      <a:ext cx="5943600" cy="3103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65CF8">
        <w:t xml:space="preserve">Since slight kinks can be observed at the cluster levels 2 and 3, I decided to </w:t>
      </w:r>
      <w:r w:rsidR="008441E8">
        <w:t xml:space="preserve">test out the visible performance of K-Means clustering using 3 clusters since as mentioned </w:t>
      </w:r>
      <w:r w:rsidR="003C72B5">
        <w:t>in the analysis of</w:t>
      </w:r>
      <w:r w:rsidR="008441E8">
        <w:t xml:space="preserve"> the PCA scatterplot</w:t>
      </w:r>
      <w:r w:rsidR="003C72B5">
        <w:t>, there appears to be a potential clustering of teams in</w:t>
      </w:r>
      <w:r w:rsidR="00CB1A3F">
        <w:t xml:space="preserve">to </w:t>
      </w:r>
      <w:r w:rsidR="00CD1838">
        <w:t xml:space="preserve">Did Not Qualify (DNQ), </w:t>
      </w:r>
      <w:r w:rsidR="003B6D88">
        <w:t>Underdogs (R68-R32), and Favored (S16-Champions).</w:t>
      </w:r>
      <w:r w:rsidR="0005294B">
        <w:t xml:space="preserve"> </w:t>
      </w:r>
      <w:r w:rsidR="00B6337F">
        <w:t xml:space="preserve">The </w:t>
      </w:r>
      <w:r w:rsidR="00CF6339">
        <w:t xml:space="preserve">scatterplot did not provide convincing results to further pursue </w:t>
      </w:r>
      <w:r w:rsidR="003A1B36">
        <w:t>clustering</w:t>
      </w:r>
      <w:r w:rsidR="00CF6339">
        <w:t xml:space="preserve"> classification, but </w:t>
      </w:r>
      <w:r>
        <w:t>with general</w:t>
      </w:r>
      <w:r w:rsidR="003A1B36">
        <w:t xml:space="preserve"> ability</w:t>
      </w:r>
      <w:r>
        <w:t>,</w:t>
      </w:r>
      <w:r w:rsidR="003A1B36">
        <w:t xml:space="preserve"> it reaffirmed the trends observed in PCA</w:t>
      </w:r>
      <w:r w:rsidR="002F7043">
        <w:t>.</w:t>
      </w:r>
    </w:p>
    <w:p w14:paraId="76A9F346" w14:textId="00EA5082" w:rsidR="000F645D" w:rsidRDefault="000F645D" w:rsidP="000F645D">
      <w:pPr>
        <w:pStyle w:val="ListParagraph"/>
        <w:ind w:left="0"/>
        <w:jc w:val="center"/>
        <w:rPr>
          <w:sz w:val="18"/>
          <w:szCs w:val="18"/>
        </w:rPr>
      </w:pPr>
      <w:r>
        <w:rPr>
          <w:noProof/>
          <w:sz w:val="18"/>
          <w:szCs w:val="18"/>
        </w:rPr>
        <mc:AlternateContent>
          <mc:Choice Requires="wps">
            <w:drawing>
              <wp:anchor distT="0" distB="0" distL="114300" distR="114300" simplePos="0" relativeHeight="251668480" behindDoc="0" locked="0" layoutInCell="1" allowOverlap="1" wp14:anchorId="6B51CC44" wp14:editId="46AFD70A">
                <wp:simplePos x="0" y="0"/>
                <wp:positionH relativeFrom="column">
                  <wp:posOffset>3642360</wp:posOffset>
                </wp:positionH>
                <wp:positionV relativeFrom="paragraph">
                  <wp:posOffset>3076956</wp:posOffset>
                </wp:positionV>
                <wp:extent cx="45720" cy="45720"/>
                <wp:effectExtent l="0" t="0" r="11430" b="11430"/>
                <wp:wrapNone/>
                <wp:docPr id="9" name="Oval 9"/>
                <wp:cNvGraphicFramePr/>
                <a:graphic xmlns:a="http://schemas.openxmlformats.org/drawingml/2006/main">
                  <a:graphicData uri="http://schemas.microsoft.com/office/word/2010/wordprocessingShape">
                    <wps:wsp>
                      <wps:cNvSpPr/>
                      <wps:spPr>
                        <a:xfrm>
                          <a:off x="0" y="0"/>
                          <a:ext cx="45720" cy="45720"/>
                        </a:xfrm>
                        <a:prstGeom prst="ellipse">
                          <a:avLst/>
                        </a:prstGeom>
                        <a:solidFill>
                          <a:srgbClr val="F0EA00"/>
                        </a:solidFill>
                        <a:ln>
                          <a:solidFill>
                            <a:srgbClr val="F0EA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A054" id="Oval 9" o:spid="_x0000_s1026" style="position:absolute;margin-left:286.8pt;margin-top:242.3pt;width:3.6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keQIAAIgFAAAOAAAAZHJzL2Uyb0RvYy54bWysVEtv2zAMvg/YfxB0X+0E7R5BnSJol2FA&#10;0RZth54VWYoFyKJGKXGyXz9KdpxuLXYoloNCieTHhz/y/GLXWrZVGAy4ik9OSs6Uk1Abt674j8fl&#10;h8+chShcLSw4VfG9Cvxi/v7deednagoN2FohIxAXZp2veBOjnxVFkI1qRTgBrxwpNWArIl1xXdQo&#10;OkJvbTEty49FB1h7BKlCoNerXsnnGV9rJeOt1kFFZitOucV8Yj5X6Szm52K2RuEbI4c0xBuyaIVx&#10;FHSEuhJRsA2aF1CtkQgBdDyR0BagtZEq10DVTMq/qnlohFe5FmpO8GObwv+DlTfbB3+H1IbOh1kg&#10;MVWx09imf8qP7XKz9mOz1C4ySY+nZ5+m1FFJml4kjOLo6jHEbwpaloSKK2uND6kYMRPb6xB764NV&#10;eg5gTb001uYLrleXFtlW0Idbll8XZf5WFOAPM+ve5kk4ybU4Fp2luLcqAVp3rzQzNZU5zSlnPqox&#10;ISGlcnHSqxpRqz7Ps5J+iVIpzcTg5JFvGTAha6pvxB4ADpY9yAG7hxnsk6vKdB6dy38l1juPHjky&#10;uDg6t8YBvgZgqaohcm9/aFLfmtSlFdT7O2QI/TAFL5eGvvG1CPFOIE0PsYI2QrylQ1voKg6DxFkD&#10;+Ou192RPpCYtZx1NY8XDz41AxZn97ojuXyanp2l882VgHj7XrJ5r3Ka9BOLNhHaPl1kkZ4z2IGqE&#10;9okWxyJFJZVwkmJXXEY8XC5jvyVo9Ui1WGQzGlkv4rV78DKBp64mAj/ungT6geiR5uMGDpP7guy9&#10;bfJ0sNhE0CZPwrGvQ79p3DNxhtWU9snze7Y6LtD5bwAAAP//AwBQSwMEFAAGAAgAAAAhAKqsF/7g&#10;AAAACwEAAA8AAABkcnMvZG93bnJldi54bWxMj8FOwzAQRO9I/QdrK3GjdiENIcSpKBKCS0GEfoAb&#10;b5Oo8TqK3Tb8PcsJbrs7o9k3xXpyvTjjGDpPGpYLBQKp9rajRsPu6+UmAxGiIWt6T6jhGwOsy9lV&#10;YXLrL/SJ5yo2gkMo5EZDG+OQSxnqFp0JCz8gsXbwozOR17GRdjQXDne9vFUqlc50xB9aM+Bzi/Wx&#10;OjkNm+2H9bJ6HdJJbeSuCm/vnU20vp5PT48gIk7xzwy/+IwOJTPt/YlsEL2G1f1dylYNSZbwwI5V&#10;prjMni8PywxkWcj/HcofAAAA//8DAFBLAQItABQABgAIAAAAIQC2gziS/gAAAOEBAAATAAAAAAAA&#10;AAAAAAAAAAAAAABbQ29udGVudF9UeXBlc10ueG1sUEsBAi0AFAAGAAgAAAAhADj9If/WAAAAlAEA&#10;AAsAAAAAAAAAAAAAAAAALwEAAF9yZWxzLy5yZWxzUEsBAi0AFAAGAAgAAAAhANeLKCR5AgAAiAUA&#10;AA4AAAAAAAAAAAAAAAAALgIAAGRycy9lMm9Eb2MueG1sUEsBAi0AFAAGAAgAAAAhAKqsF/7gAAAA&#10;CwEAAA8AAAAAAAAAAAAAAAAA0wQAAGRycy9kb3ducmV2LnhtbFBLBQYAAAAABAAEAPMAAADgBQAA&#10;AAA=&#10;" fillcolor="#f0ea00" strokecolor="#f0ea00" strokeweight="1pt">
                <v:stroke joinstyle="miter"/>
              </v:oval>
            </w:pict>
          </mc:Fallback>
        </mc:AlternateContent>
      </w:r>
      <w:r>
        <w:rPr>
          <w:noProof/>
          <w:sz w:val="18"/>
          <w:szCs w:val="18"/>
        </w:rPr>
        <mc:AlternateContent>
          <mc:Choice Requires="wps">
            <w:drawing>
              <wp:anchor distT="0" distB="0" distL="114300" distR="114300" simplePos="0" relativeHeight="251666432" behindDoc="0" locked="0" layoutInCell="1" allowOverlap="1" wp14:anchorId="0E49E026" wp14:editId="63A7F41B">
                <wp:simplePos x="0" y="0"/>
                <wp:positionH relativeFrom="column">
                  <wp:posOffset>2289175</wp:posOffset>
                </wp:positionH>
                <wp:positionV relativeFrom="paragraph">
                  <wp:posOffset>3076956</wp:posOffset>
                </wp:positionV>
                <wp:extent cx="45720" cy="45720"/>
                <wp:effectExtent l="0" t="0" r="11430" b="11430"/>
                <wp:wrapNone/>
                <wp:docPr id="8" name="Oval 8"/>
                <wp:cNvGraphicFramePr/>
                <a:graphic xmlns:a="http://schemas.openxmlformats.org/drawingml/2006/main">
                  <a:graphicData uri="http://schemas.microsoft.com/office/word/2010/wordprocessingShape">
                    <wps:wsp>
                      <wps:cNvSpPr/>
                      <wps:spPr>
                        <a:xfrm>
                          <a:off x="0" y="0"/>
                          <a:ext cx="45720" cy="45720"/>
                        </a:xfrm>
                        <a:prstGeom prst="ellipse">
                          <a:avLst/>
                        </a:prstGeom>
                        <a:solidFill>
                          <a:srgbClr val="2EA28C"/>
                        </a:solidFill>
                        <a:ln>
                          <a:solidFill>
                            <a:srgbClr val="2EA28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B3E75" id="Oval 8" o:spid="_x0000_s1026" style="position:absolute;margin-left:180.25pt;margin-top:242.3pt;width:3.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iXeQIAAIgFAAAOAAAAZHJzL2Uyb0RvYy54bWysVN9PGzEMfp+0/yHK+7i2go1VXFFVxjQJ&#10;ARpMPKe5pBcpF2dO2mv318/J/SgbaA9ofUid2P5sf2f74nLfWLZTGAy4kk9PJpwpJ6EyblPyH4/X&#10;H845C1G4SlhwquQHFfjl4v27i9bP1QxqsJVCRiAuzFtf8jpGPy+KIGvViHACXjlSasBGRLripqhQ&#10;tITe2GI2mXwsWsDKI0gVAr1edUq+yPhaKxnvtA4qMltyyi3mE/O5TmexuBDzDQpfG9mnId6QRSOM&#10;o6Aj1JWIgm3RvIBqjEQIoOOJhKYArY1UuQaqZjr5q5qHWniVayFygh9pCv8PVt7uHvw9Eg2tD/NA&#10;Yqpir7FJ/5Qf22eyDiNZah+ZpMfTs08zYlSSphMJozi6egzxq4KGJaHkylrjQypGzMXuJsTOerBK&#10;zwGsqa6NtfmCm/XKItsJ+nCzL8vZ+Sp9Kwrwh5l1b/MknORaHIvOUjxYlQCt+640MxWVOcsp535U&#10;Y0JCSuXitFPVolJdnmcT+g1ppg5OHjnpDJiQNdU3YvcAg2UHMmB31fb2yVXldh6dJ/9KrHMePXJk&#10;cHF0bowDfA3AUlV95M5+IKmjJrG0hupwjwyhG6bg5bWhb3wjQrwXSNNDXUEbId7RoS20JYde4qwG&#10;/PXae7KnpiYtZy1NY8nDz61AxZn95qjdP09PT9P45kvfefhcs36ucdtmBdQ3U9o9XmaRnDHaQdQI&#10;zRMtjmWKSirhJMUuuYw4XFax2xK0eqRaLrMZjawX8cY9eJnAE6upgR/3TwJ93+iR5uMWhsl90eyd&#10;bfJ0sNxG0CZPwpHXnm8a99w4/WpK++T5PVsdF+jiNwAAAP//AwBQSwMEFAAGAAgAAAAhAE6iPNzg&#10;AAAACwEAAA8AAABkcnMvZG93bnJldi54bWxMj8tOwzAQRfdI/IM1SOyo0wdpCHEqVARV2eHA3o2H&#10;OEo8DrHbpn+PWcFyZo7unFtsJtuzE46+dSRgPkuAIdVOt9QI+Khe7jJgPijSqneEAi7oYVNeXxUq&#10;1+5M73iSoWExhHyuBJgQhpxzXxu0ys/cgBRvX260KsRxbLge1TmG254vkiTlVrUUPxg14NZg3cmj&#10;FbDo5N5f5Nt3V72aWj6b3We13QlxezM9PQILOIU/GH71ozqU0engjqQ96wUs0+Q+ogJW2SoFFoll&#10;ul4DO8TNwzwDXhb8f4fyBwAA//8DAFBLAQItABQABgAIAAAAIQC2gziS/gAAAOEBAAATAAAAAAAA&#10;AAAAAAAAAAAAAABbQ29udGVudF9UeXBlc10ueG1sUEsBAi0AFAAGAAgAAAAhADj9If/WAAAAlAEA&#10;AAsAAAAAAAAAAAAAAAAALwEAAF9yZWxzLy5yZWxzUEsBAi0AFAAGAAgAAAAhAK2aeJd5AgAAiAUA&#10;AA4AAAAAAAAAAAAAAAAALgIAAGRycy9lMm9Eb2MueG1sUEsBAi0AFAAGAAgAAAAhAE6iPNzgAAAA&#10;CwEAAA8AAAAAAAAAAAAAAAAA0wQAAGRycy9kb3ducmV2LnhtbFBLBQYAAAAABAAEAPMAAADgBQAA&#10;AAA=&#10;" fillcolor="#2ea28c" strokecolor="#2ea28c" strokeweight="1pt">
                <v:stroke joinstyle="miter"/>
              </v:oval>
            </w:pict>
          </mc:Fallback>
        </mc:AlternateContent>
      </w:r>
      <w:r>
        <w:rPr>
          <w:noProof/>
          <w:sz w:val="18"/>
          <w:szCs w:val="18"/>
        </w:rPr>
        <mc:AlternateContent>
          <mc:Choice Requires="wps">
            <w:drawing>
              <wp:anchor distT="0" distB="0" distL="114300" distR="114300" simplePos="0" relativeHeight="251664384" behindDoc="0" locked="0" layoutInCell="1" allowOverlap="1" wp14:anchorId="650D5568" wp14:editId="6EF1224E">
                <wp:simplePos x="0" y="0"/>
                <wp:positionH relativeFrom="column">
                  <wp:posOffset>909320</wp:posOffset>
                </wp:positionH>
                <wp:positionV relativeFrom="paragraph">
                  <wp:posOffset>3077591</wp:posOffset>
                </wp:positionV>
                <wp:extent cx="45720" cy="45720"/>
                <wp:effectExtent l="0" t="0" r="11430" b="11430"/>
                <wp:wrapNone/>
                <wp:docPr id="7" name="Oval 7"/>
                <wp:cNvGraphicFramePr/>
                <a:graphic xmlns:a="http://schemas.openxmlformats.org/drawingml/2006/main">
                  <a:graphicData uri="http://schemas.microsoft.com/office/word/2010/wordprocessingShape">
                    <wps:wsp>
                      <wps:cNvSpPr/>
                      <wps:spPr>
                        <a:xfrm>
                          <a:off x="0" y="0"/>
                          <a:ext cx="45720" cy="45720"/>
                        </a:xfrm>
                        <a:prstGeom prst="ellipse">
                          <a:avLst/>
                        </a:prstGeom>
                        <a:solidFill>
                          <a:srgbClr val="442767"/>
                        </a:solidFill>
                        <a:ln>
                          <a:solidFill>
                            <a:srgbClr val="44276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86E2FF" id="Oval 7" o:spid="_x0000_s1026" style="position:absolute;margin-left:71.6pt;margin-top:242.35pt;width:3.6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7LBeAIAAIgFAAAOAAAAZHJzL2Uyb0RvYy54bWysVN9PGzEMfp+0/yHK+7i2KrBVXFEFYpqE&#10;AA0mntNc0ouUizMn7bX76+fkfpQNtAe0PqRObH+2v7N9cblvLNspDAZcyacnE86Uk1AZtyn5j6eb&#10;T585C1G4SlhwquQHFfjl8uOHi9Yv1AxqsJVCRiAuLFpf8jpGvyiKIGvViHACXjlSasBGRLripqhQ&#10;tITe2GI2mZwVLWDlEaQKgV6vOyVfZnytlYz3WgcVmS055Rbziflcp7NYXojFBoWvjezTEO/IohHG&#10;UdAR6lpEwbZoXkE1RiIE0PFEQlOA1kaqXANVM538Vc1jLbzKtRA5wY80hf8HK+92j/4BiYbWh0Ug&#10;MVWx19ikf8qP7TNZh5EstY9M0uP89HxGjErSdCJhFEdXjyF+VdCwJJRcWWt8SMWIhdjdhthZD1bp&#10;OYA11Y2xNl9ws76yyHaCPtx8Pjs/O0/figL8YWbd+zwJJ7kWx6KzFA9WJUDrvivNTEVlznLKuR/V&#10;mJCQUrk47VS1qFSX5+mEfkOaqYOTR046AyZkTfWN2D3AYNmBDNhdtb19clW5nUfnyb8S65xHjxwZ&#10;XBydG+MA3wKwVFUfubMfSOqoSSytoTo8IEPohil4eWPoG9+KEB8E0vRQV9BGiPd0aAttyaGXOKsB&#10;f731nuypqUnLWUvTWPLwcytQcWa/OWr3L9P5PI1vvvSdhy8165cat22ugPpmSrvHyyySM0Y7iBqh&#10;eabFsUpRSSWcpNgllxGHy1XstgStHqlWq2xGI+tFvHWPXibwxGpq4Kf9s0DfN3qk+biDYXJfNXtn&#10;mzwdrLYRtMmTcOS155vGPTdOv5rSPnl5z1bHBbr8DQAA//8DAFBLAwQUAAYACAAAACEAsEWs4t8A&#10;AAALAQAADwAAAGRycy9kb3ducmV2LnhtbEyPwU7DMAyG70i8Q2QkbizdSGErTSeEVIGmHaAgzllj&#10;2kLjVE22dW+Pd4Ljb3/6/TlfT64XBxxD50nDfJaAQKq97ajR8PFe3ixBhGjImt4TajhhgHVxeZGb&#10;zPojveGhio3gEgqZ0dDGOGRShrpFZ8LMD0i8+/KjM5Hj2Eg7miOXu14ukuROOtMRX2jNgE8t1j/V&#10;3mkoY6nazQt92wHTzatLq+fP7Unr66vp8QFExCn+wXDWZ3Uo2Gnn92SD6Dmr2wWjGtRS3YM4E2mi&#10;QOx4spqvQBa5/P9D8QsAAP//AwBQSwECLQAUAAYACAAAACEAtoM4kv4AAADhAQAAEwAAAAAAAAAA&#10;AAAAAAAAAAAAW0NvbnRlbnRfVHlwZXNdLnhtbFBLAQItABQABgAIAAAAIQA4/SH/1gAAAJQBAAAL&#10;AAAAAAAAAAAAAAAAAC8BAABfcmVscy8ucmVsc1BLAQItABQABgAIAAAAIQD4v7LBeAIAAIgFAAAO&#10;AAAAAAAAAAAAAAAAAC4CAABkcnMvZTJvRG9jLnhtbFBLAQItABQABgAIAAAAIQCwRazi3wAAAAsB&#10;AAAPAAAAAAAAAAAAAAAAANIEAABkcnMvZG93bnJldi54bWxQSwUGAAAAAAQABADzAAAA3gUAAAAA&#10;" fillcolor="#442767" strokecolor="#442767" strokeweight="1pt">
                <v:stroke joinstyle="miter"/>
              </v:oval>
            </w:pict>
          </mc:Fallback>
        </mc:AlternateContent>
      </w:r>
      <w:r w:rsidR="00DA4B9E" w:rsidRPr="00DA4B9E">
        <w:rPr>
          <w:sz w:val="18"/>
          <w:szCs w:val="18"/>
        </w:rPr>
        <w:t>Did Not Qualify (DNQ)</w:t>
      </w:r>
      <w:r w:rsidR="00DA4B9E">
        <w:rPr>
          <w:sz w:val="18"/>
          <w:szCs w:val="18"/>
        </w:rPr>
        <w:tab/>
      </w:r>
      <w:r w:rsidR="00DA4B9E" w:rsidRPr="00DA4B9E">
        <w:rPr>
          <w:sz w:val="18"/>
          <w:szCs w:val="18"/>
        </w:rPr>
        <w:t>Underdogs (R68-R32)</w:t>
      </w:r>
      <w:r w:rsidR="00DA4B9E">
        <w:rPr>
          <w:sz w:val="18"/>
          <w:szCs w:val="18"/>
        </w:rPr>
        <w:tab/>
      </w:r>
      <w:r w:rsidR="00DA4B9E" w:rsidRPr="00DA4B9E">
        <w:rPr>
          <w:sz w:val="18"/>
          <w:szCs w:val="18"/>
        </w:rPr>
        <w:t>Favored (S16-Champions</w:t>
      </w:r>
      <w:r w:rsidR="0048618B">
        <w:rPr>
          <w:sz w:val="18"/>
          <w:szCs w:val="18"/>
        </w:rPr>
        <w:t>)</w:t>
      </w:r>
    </w:p>
    <w:p w14:paraId="50DA1EDF" w14:textId="381F3530" w:rsidR="0005294B" w:rsidRDefault="00B6337F" w:rsidP="000F645D">
      <w:pPr>
        <w:pStyle w:val="ListParagraph"/>
        <w:ind w:left="0"/>
        <w:rPr>
          <w:sz w:val="18"/>
          <w:szCs w:val="18"/>
        </w:rPr>
      </w:pPr>
      <w:r w:rsidRPr="00B6337F">
        <w:rPr>
          <w:sz w:val="18"/>
          <w:szCs w:val="18"/>
        </w:rPr>
        <w:t>Since K-Means initially randomly assigns each observation to 1 of 3 classes, to be used as a classification technique,</w:t>
      </w:r>
      <w:r w:rsidR="005D4092">
        <w:rPr>
          <w:sz w:val="18"/>
          <w:szCs w:val="18"/>
        </w:rPr>
        <w:t xml:space="preserve"> it</w:t>
      </w:r>
      <w:r w:rsidRPr="00B6337F">
        <w:rPr>
          <w:sz w:val="18"/>
          <w:szCs w:val="18"/>
        </w:rPr>
        <w:t xml:space="preserve"> relies heavily on the true distributions to contain </w:t>
      </w:r>
      <w:r w:rsidR="009C0839">
        <w:rPr>
          <w:sz w:val="18"/>
          <w:szCs w:val="18"/>
        </w:rPr>
        <w:t xml:space="preserve">an </w:t>
      </w:r>
      <w:r w:rsidRPr="00B6337F">
        <w:rPr>
          <w:sz w:val="18"/>
          <w:szCs w:val="18"/>
        </w:rPr>
        <w:t xml:space="preserve">equal </w:t>
      </w:r>
      <w:r w:rsidR="009C0839">
        <w:rPr>
          <w:sz w:val="18"/>
          <w:szCs w:val="18"/>
        </w:rPr>
        <w:t xml:space="preserve">number of </w:t>
      </w:r>
      <w:r w:rsidRPr="00B6337F">
        <w:rPr>
          <w:sz w:val="18"/>
          <w:szCs w:val="18"/>
        </w:rPr>
        <w:t>observations in each class</w:t>
      </w:r>
      <w:r w:rsidR="009C0839">
        <w:rPr>
          <w:sz w:val="18"/>
          <w:szCs w:val="18"/>
        </w:rPr>
        <w:t xml:space="preserve">. Since the </w:t>
      </w:r>
      <w:r w:rsidR="005D4092">
        <w:rPr>
          <w:sz w:val="18"/>
          <w:szCs w:val="18"/>
        </w:rPr>
        <w:t xml:space="preserve">natural structure of this tournament is that there </w:t>
      </w:r>
      <w:r w:rsidR="009C0839">
        <w:rPr>
          <w:sz w:val="18"/>
          <w:szCs w:val="18"/>
        </w:rPr>
        <w:t xml:space="preserve">are many </w:t>
      </w:r>
      <w:r w:rsidR="005D4092">
        <w:rPr>
          <w:sz w:val="18"/>
          <w:szCs w:val="18"/>
        </w:rPr>
        <w:t>more teams that</w:t>
      </w:r>
      <w:r w:rsidR="009C0839">
        <w:rPr>
          <w:sz w:val="18"/>
          <w:szCs w:val="18"/>
        </w:rPr>
        <w:t xml:space="preserve"> DNQ</w:t>
      </w:r>
      <w:r w:rsidR="002F1220">
        <w:rPr>
          <w:sz w:val="18"/>
          <w:szCs w:val="18"/>
        </w:rPr>
        <w:t xml:space="preserve"> than Qualify, it is difficult to implement standard K-Means packages</w:t>
      </w:r>
      <w:r w:rsidR="00CA46E6">
        <w:rPr>
          <w:sz w:val="18"/>
          <w:szCs w:val="18"/>
        </w:rPr>
        <w:t xml:space="preserve">. </w:t>
      </w:r>
      <w:r w:rsidR="000F645D">
        <w:rPr>
          <w:sz w:val="18"/>
          <w:szCs w:val="18"/>
        </w:rPr>
        <w:t xml:space="preserve"> </w:t>
      </w:r>
      <w:r w:rsidR="00CA46E6">
        <w:rPr>
          <w:sz w:val="18"/>
          <w:szCs w:val="18"/>
        </w:rPr>
        <w:t>I also could not figure out how</w:t>
      </w:r>
      <w:r w:rsidR="000F645D">
        <w:rPr>
          <w:sz w:val="18"/>
          <w:szCs w:val="18"/>
        </w:rPr>
        <w:t xml:space="preserve"> to change the algorithm and </w:t>
      </w:r>
      <w:r w:rsidR="00CA46E6">
        <w:rPr>
          <w:sz w:val="18"/>
          <w:szCs w:val="18"/>
        </w:rPr>
        <w:t xml:space="preserve">manually </w:t>
      </w:r>
      <w:r w:rsidR="000F645D">
        <w:rPr>
          <w:sz w:val="18"/>
          <w:szCs w:val="18"/>
        </w:rPr>
        <w:t>set</w:t>
      </w:r>
      <w:r w:rsidR="00CA46E6">
        <w:rPr>
          <w:sz w:val="18"/>
          <w:szCs w:val="18"/>
        </w:rPr>
        <w:t xml:space="preserve"> the </w:t>
      </w:r>
      <w:r w:rsidR="000F645D">
        <w:rPr>
          <w:sz w:val="18"/>
          <w:szCs w:val="18"/>
        </w:rPr>
        <w:t>max</w:t>
      </w:r>
      <w:r w:rsidR="00CA46E6">
        <w:rPr>
          <w:sz w:val="18"/>
          <w:szCs w:val="18"/>
        </w:rPr>
        <w:t xml:space="preserve"> of observations it assigns to </w:t>
      </w:r>
      <w:r w:rsidR="000F645D">
        <w:rPr>
          <w:sz w:val="18"/>
          <w:szCs w:val="18"/>
        </w:rPr>
        <w:t>R68-Champions.</w:t>
      </w:r>
    </w:p>
    <w:p w14:paraId="0F052F8E" w14:textId="6D6BADE4" w:rsidR="000F645D" w:rsidRDefault="00070265" w:rsidP="000F645D">
      <w:pPr>
        <w:pStyle w:val="ListParagraph"/>
        <w:ind w:left="0"/>
      </w:pPr>
      <w:r>
        <w:lastRenderedPageBreak/>
        <w:t>A few transformations were made</w:t>
      </w:r>
      <w:r w:rsidR="00AC135D">
        <w:t xml:space="preserve"> in preparation for</w:t>
      </w:r>
      <w:r w:rsidR="006B4938">
        <w:t xml:space="preserve"> the </w:t>
      </w:r>
      <w:r w:rsidR="00B528A8">
        <w:t xml:space="preserve">supervised learning </w:t>
      </w:r>
      <w:r w:rsidR="006B4938">
        <w:t>portion of the analysis</w:t>
      </w:r>
      <w:r w:rsidR="00AC135D">
        <w:t>. First, t</w:t>
      </w:r>
      <w:r w:rsidR="00B528A8">
        <w:t>he character</w:t>
      </w:r>
      <w:r>
        <w:t xml:space="preserve"> encoded</w:t>
      </w:r>
      <w:r w:rsidR="00B528A8">
        <w:t xml:space="preserve"> variables </w:t>
      </w:r>
      <w:r w:rsidR="00AC135D">
        <w:t>CONF,</w:t>
      </w:r>
      <w:r w:rsidR="00B528A8">
        <w:t xml:space="preserve"> and YEAR were transformed to indicator variables, creating many new variables, one for each conference, and one for each year. </w:t>
      </w:r>
      <w:r>
        <w:t xml:space="preserve">Then the remaining non indicator numerical </w:t>
      </w:r>
      <w:r w:rsidR="007F6503">
        <w:t xml:space="preserve">variables were </w:t>
      </w:r>
      <w:r w:rsidR="007E30A9">
        <w:t>standardized</w:t>
      </w:r>
      <w:r w:rsidR="007F6503">
        <w:t xml:space="preserve"> using similar methods in PCA.</w:t>
      </w:r>
      <w:r>
        <w:t xml:space="preserve"> Finally,</w:t>
      </w:r>
      <w:r w:rsidR="00B83C9C">
        <w:t xml:space="preserve"> TEAM variable </w:t>
      </w:r>
      <w:r w:rsidR="007E30A9">
        <w:t>was then</w:t>
      </w:r>
      <w:r w:rsidR="007F6503">
        <w:t xml:space="preserve"> </w:t>
      </w:r>
      <w:r w:rsidR="00B83C9C">
        <w:t>completely removed for this remaining analysis</w:t>
      </w:r>
      <w:r>
        <w:t>. S</w:t>
      </w:r>
      <w:r w:rsidR="00B83C9C">
        <w:t xml:space="preserve">ince </w:t>
      </w:r>
      <w:r w:rsidR="007F6503">
        <w:t>no</w:t>
      </w:r>
      <w:r w:rsidR="00B83C9C">
        <w:t xml:space="preserve"> </w:t>
      </w:r>
      <w:r w:rsidR="00AC135D">
        <w:t xml:space="preserve">likely </w:t>
      </w:r>
      <w:r w:rsidR="00B83C9C">
        <w:t xml:space="preserve">logical reason </w:t>
      </w:r>
      <w:r w:rsidR="00AC135D">
        <w:t xml:space="preserve">exists for </w:t>
      </w:r>
      <w:r w:rsidR="00B83C9C">
        <w:t xml:space="preserve">a team’s name or reputation associated with its </w:t>
      </w:r>
      <w:r w:rsidR="007E30A9">
        <w:t>name should have</w:t>
      </w:r>
      <w:r w:rsidR="00B83C9C">
        <w:t xml:space="preserve"> significant impact on tournament performance. </w:t>
      </w:r>
    </w:p>
    <w:p w14:paraId="6D9E3B73" w14:textId="77777777" w:rsidR="002752B7" w:rsidRDefault="002752B7" w:rsidP="000F645D">
      <w:pPr>
        <w:pStyle w:val="ListParagraph"/>
        <w:ind w:left="0"/>
      </w:pPr>
    </w:p>
    <w:p w14:paraId="64277377" w14:textId="5D43B917" w:rsidR="002752B7" w:rsidRDefault="00761B7D" w:rsidP="000F645D">
      <w:pPr>
        <w:pStyle w:val="ListParagraph"/>
        <w:ind w:left="0"/>
      </w:pPr>
      <w:r>
        <w:t>The</w:t>
      </w:r>
      <w:r w:rsidR="00E85125">
        <w:t xml:space="preserve"> data was</w:t>
      </w:r>
      <w:r>
        <w:t xml:space="preserve"> then</w:t>
      </w:r>
      <w:r w:rsidR="00E85125">
        <w:t xml:space="preserve"> split 5 ways, using 20% as the test data and then performing </w:t>
      </w:r>
      <w:r w:rsidR="00087DA6">
        <w:t>K-Fold cross validation using 5 folds on the training data (remaining 80%).</w:t>
      </w:r>
      <w:r w:rsidR="00332B75">
        <w:t xml:space="preserve"> The multiclass logistic regression was fit to the </w:t>
      </w:r>
      <w:r w:rsidR="002752B7">
        <w:t xml:space="preserve">cross validated </w:t>
      </w:r>
      <w:r w:rsidR="00332B75">
        <w:t>training data</w:t>
      </w:r>
      <w:r w:rsidR="002752B7">
        <w:t xml:space="preserve"> and then used to make classifications </w:t>
      </w:r>
      <w:r>
        <w:t xml:space="preserve">predictions </w:t>
      </w:r>
      <w:r w:rsidR="002752B7">
        <w:t>on the test data.</w:t>
      </w:r>
    </w:p>
    <w:p w14:paraId="75FC8A69" w14:textId="77777777" w:rsidR="002752B7" w:rsidRDefault="002752B7" w:rsidP="000F645D">
      <w:pPr>
        <w:pStyle w:val="ListParagraph"/>
        <w:ind w:left="0"/>
      </w:pPr>
    </w:p>
    <w:p w14:paraId="3125C9C6" w14:textId="230EA2E7" w:rsidR="00E15746" w:rsidRDefault="00A346CA" w:rsidP="000F645D">
      <w:pPr>
        <w:pStyle w:val="ListParagraph"/>
        <w:ind w:left="0"/>
        <w:rPr>
          <w:noProof/>
        </w:rPr>
      </w:pPr>
      <w:r>
        <w:rPr>
          <w:noProof/>
        </w:rPr>
        <w:drawing>
          <wp:anchor distT="0" distB="0" distL="114300" distR="114300" simplePos="0" relativeHeight="251669504" behindDoc="0" locked="0" layoutInCell="1" allowOverlap="1" wp14:anchorId="5E6E3D82" wp14:editId="67271101">
            <wp:simplePos x="0" y="0"/>
            <wp:positionH relativeFrom="column">
              <wp:posOffset>-303530</wp:posOffset>
            </wp:positionH>
            <wp:positionV relativeFrom="paragraph">
              <wp:posOffset>326390</wp:posOffset>
            </wp:positionV>
            <wp:extent cx="6498590" cy="2402205"/>
            <wp:effectExtent l="0" t="0" r="0" b="0"/>
            <wp:wrapSquare wrapText="bothSides"/>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20541" t="36932" r="12296" b="25807"/>
                    <a:stretch/>
                  </pic:blipFill>
                  <pic:spPr bwMode="auto">
                    <a:xfrm>
                      <a:off x="0" y="0"/>
                      <a:ext cx="6498590"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2B7">
        <w:t xml:space="preserve">Multiclass Logistic Regression </w:t>
      </w:r>
      <w:r w:rsidR="00653C99">
        <w:t xml:space="preserve">showed </w:t>
      </w:r>
      <w:r w:rsidR="00653C99">
        <w:rPr>
          <w:noProof/>
        </w:rPr>
        <w:t>Prediction</w:t>
      </w:r>
      <w:r w:rsidR="002752B7">
        <w:rPr>
          <w:noProof/>
        </w:rPr>
        <w:t xml:space="preserve"> Accuracy of </w:t>
      </w:r>
      <w:r w:rsidR="00BF11AD" w:rsidRPr="00960FE4">
        <w:t xml:space="preserve">≈ </w:t>
      </w:r>
      <w:r w:rsidR="00BF11AD">
        <w:rPr>
          <w:noProof/>
        </w:rPr>
        <w:t>89</w:t>
      </w:r>
      <w:r w:rsidR="002752B7">
        <w:rPr>
          <w:noProof/>
        </w:rPr>
        <w:t>%</w:t>
      </w:r>
      <w:r w:rsidR="00BF11AD">
        <w:t xml:space="preserve"> with Standard Deviation of </w:t>
      </w:r>
      <w:r w:rsidRPr="00960FE4">
        <w:t xml:space="preserve">≈ </w:t>
      </w:r>
      <w:r>
        <w:rPr>
          <w:noProof/>
        </w:rPr>
        <w:t>0.6</w:t>
      </w:r>
      <w:r w:rsidR="00BF11AD">
        <w:rPr>
          <w:noProof/>
        </w:rPr>
        <w:t>%</w:t>
      </w:r>
      <w:r w:rsidR="00653C99">
        <w:rPr>
          <w:noProof/>
        </w:rPr>
        <w:t>.</w:t>
      </w:r>
    </w:p>
    <w:p w14:paraId="53823E19" w14:textId="77777777" w:rsidR="00AC135D" w:rsidRDefault="00AC135D" w:rsidP="000F645D">
      <w:pPr>
        <w:pStyle w:val="ListParagraph"/>
        <w:ind w:left="0"/>
      </w:pPr>
    </w:p>
    <w:p w14:paraId="5CA4522E" w14:textId="33B8CC4C" w:rsidR="00E15746" w:rsidRDefault="00011E5C" w:rsidP="000F645D">
      <w:pPr>
        <w:pStyle w:val="ListParagraph"/>
        <w:ind w:left="0"/>
      </w:pPr>
      <w:r>
        <w:t xml:space="preserve">From the Actual vs Predicted scatterplot, </w:t>
      </w:r>
      <w:r w:rsidR="005C7C94">
        <w:t xml:space="preserve">as worrying misclassification rate increase can be observed. Most of the misclassifications </w:t>
      </w:r>
      <w:r w:rsidR="00956A2D">
        <w:t xml:space="preserve">occurred at the higher ranged of </w:t>
      </w:r>
      <w:r w:rsidR="007E30A9">
        <w:t>the rescaled ADJOE and lower ranges of the rescaled ADJDE, indicating that</w:t>
      </w:r>
      <w:r w:rsidR="008C4E7B">
        <w:t xml:space="preserve"> misclassification of tournament performance is more likely to be observed in </w:t>
      </w:r>
      <w:r w:rsidR="009772B7">
        <w:t xml:space="preserve">generally “better” teams. However, a closer look </w:t>
      </w:r>
      <w:r w:rsidR="004E532A">
        <w:t>regarding the actual</w:t>
      </w:r>
      <w:r w:rsidR="009772B7">
        <w:t xml:space="preserve"> degree of misclassification shows that </w:t>
      </w:r>
      <w:r w:rsidR="00D368D3">
        <w:t xml:space="preserve">these misclassified observations were </w:t>
      </w:r>
      <w:r w:rsidR="00A907AA">
        <w:t>1</w:t>
      </w:r>
      <w:r w:rsidR="00D368D3">
        <w:t xml:space="preserve">. Outliers </w:t>
      </w:r>
      <w:r w:rsidR="00756F01">
        <w:t>or 2. Barely Misclassified</w:t>
      </w:r>
      <w:r w:rsidR="00DD335E">
        <w:t xml:space="preserve">. Outliers such as </w:t>
      </w:r>
      <w:r w:rsidR="00756F01">
        <w:t xml:space="preserve">teams </w:t>
      </w:r>
      <w:r w:rsidR="00DD335E">
        <w:t xml:space="preserve">that experienced </w:t>
      </w:r>
      <w:r w:rsidR="00A907AA">
        <w:t xml:space="preserve">tournament </w:t>
      </w:r>
      <w:r w:rsidR="00DD335E">
        <w:t xml:space="preserve">upsets </w:t>
      </w:r>
      <w:r w:rsidR="00A907AA">
        <w:t xml:space="preserve">resulting in </w:t>
      </w:r>
      <w:r w:rsidR="00DD335E">
        <w:t xml:space="preserve">early </w:t>
      </w:r>
      <w:r w:rsidR="00A907AA">
        <w:t xml:space="preserve">eliminations or </w:t>
      </w:r>
      <w:r w:rsidR="00DD335E">
        <w:t xml:space="preserve">underdogs winning big games they </w:t>
      </w:r>
      <w:r w:rsidR="00A907AA">
        <w:t>have a</w:t>
      </w:r>
      <w:r w:rsidR="00CD6248">
        <w:t xml:space="preserve"> statistically </w:t>
      </w:r>
      <w:r w:rsidR="00A907AA">
        <w:t>disadvantage in</w:t>
      </w:r>
      <w:r w:rsidR="00CD6248">
        <w:t xml:space="preserve"> are not a worry </w:t>
      </w:r>
      <w:r w:rsidR="00A907AA">
        <w:t>to the utility of this analysis</w:t>
      </w:r>
      <w:r w:rsidR="00E15746">
        <w:t xml:space="preserve"> as</w:t>
      </w:r>
      <w:r w:rsidR="00357EDC">
        <w:t xml:space="preserve"> irreducible error</w:t>
      </w:r>
      <w:r w:rsidR="00E15746">
        <w:t xml:space="preserve"> is inevitable.</w:t>
      </w:r>
      <w:r w:rsidR="00357EDC">
        <w:t xml:space="preserve"> The remaining </w:t>
      </w:r>
      <w:r w:rsidR="00E15746">
        <w:t>misclassification,</w:t>
      </w:r>
      <w:r w:rsidR="00357EDC">
        <w:t xml:space="preserve"> however, show that</w:t>
      </w:r>
      <w:r w:rsidR="00410031">
        <w:t xml:space="preserve"> 11% error may not be as </w:t>
      </w:r>
      <w:r w:rsidR="00E15746">
        <w:t>Boolean</w:t>
      </w:r>
      <w:r w:rsidR="00410031">
        <w:t xml:space="preserve"> as it may seem. </w:t>
      </w:r>
      <w:r w:rsidR="00EE5709">
        <w:t xml:space="preserve">A closer comparison of each observations Actual Performance vs Predicted Performance shows that </w:t>
      </w:r>
      <w:r w:rsidR="00525063">
        <w:t xml:space="preserve">teams were typically misclassified by </w:t>
      </w:r>
      <w:r w:rsidR="001E5032">
        <w:t xml:space="preserve">an </w:t>
      </w:r>
      <w:r w:rsidR="00525063">
        <w:t xml:space="preserve">average of </w:t>
      </w:r>
      <w:r w:rsidR="00525063" w:rsidRPr="00960FE4">
        <w:t xml:space="preserve">≈ </w:t>
      </w:r>
      <w:r w:rsidR="001E5032" w:rsidRPr="001E5032">
        <w:t>±</w:t>
      </w:r>
      <w:r w:rsidR="001E5032">
        <w:t xml:space="preserve"> </w:t>
      </w:r>
      <w:r w:rsidR="00525063">
        <w:t xml:space="preserve">1.5 </w:t>
      </w:r>
      <w:r w:rsidR="00A07248">
        <w:t xml:space="preserve">classes. </w:t>
      </w:r>
    </w:p>
    <w:p w14:paraId="45506F2F" w14:textId="77777777" w:rsidR="00AC135D" w:rsidRDefault="00AC135D" w:rsidP="000F645D">
      <w:pPr>
        <w:pStyle w:val="ListParagraph"/>
        <w:ind w:left="0"/>
      </w:pPr>
    </w:p>
    <w:p w14:paraId="016ACFAD" w14:textId="47F66C89" w:rsidR="00653C99" w:rsidRDefault="00A07248" w:rsidP="000F645D">
      <w:pPr>
        <w:pStyle w:val="ListParagraph"/>
        <w:ind w:left="0"/>
      </w:pPr>
      <w:r w:rsidRPr="009A4AF5">
        <w:t>Ex. Predicted R32 vs Actual S16</w:t>
      </w:r>
      <w:r w:rsidR="00E15746" w:rsidRPr="009A4AF5">
        <w:t>, or Predicted F4 vs Actual 2</w:t>
      </w:r>
      <w:r w:rsidR="00E15746" w:rsidRPr="009A4AF5">
        <w:rPr>
          <w:vertAlign w:val="superscript"/>
        </w:rPr>
        <w:t>ND</w:t>
      </w:r>
    </w:p>
    <w:p w14:paraId="55886097" w14:textId="77777777" w:rsidR="00070265" w:rsidRDefault="00070265" w:rsidP="000F645D">
      <w:pPr>
        <w:pStyle w:val="ListParagraph"/>
        <w:ind w:left="0"/>
      </w:pPr>
    </w:p>
    <w:p w14:paraId="31371A8E" w14:textId="77777777" w:rsidR="00070265" w:rsidRDefault="00070265" w:rsidP="000F645D">
      <w:pPr>
        <w:pStyle w:val="ListParagraph"/>
        <w:ind w:left="0"/>
      </w:pPr>
    </w:p>
    <w:p w14:paraId="565A4E63" w14:textId="77777777" w:rsidR="00070265" w:rsidRDefault="00070265" w:rsidP="000F645D">
      <w:pPr>
        <w:pStyle w:val="ListParagraph"/>
        <w:ind w:left="0"/>
      </w:pPr>
    </w:p>
    <w:p w14:paraId="4F5697A6" w14:textId="77777777" w:rsidR="008806EA" w:rsidRDefault="008806EA" w:rsidP="000F645D">
      <w:pPr>
        <w:pStyle w:val="ListParagraph"/>
        <w:ind w:left="0"/>
      </w:pPr>
    </w:p>
    <w:p w14:paraId="39574849" w14:textId="77777777" w:rsidR="005C179E" w:rsidRDefault="008806EA" w:rsidP="008806EA">
      <w:pPr>
        <w:pStyle w:val="ListParagraph"/>
        <w:ind w:left="0"/>
        <w:rPr>
          <w:noProof/>
        </w:rPr>
      </w:pPr>
      <w:r>
        <w:lastRenderedPageBreak/>
        <w:t>The final portion of this analysis included a</w:t>
      </w:r>
      <w:r>
        <w:t xml:space="preserve"> random forest </w:t>
      </w:r>
      <w:r w:rsidR="00801412">
        <w:t xml:space="preserve">using classification trees was constructed </w:t>
      </w:r>
      <w:r w:rsidR="002A5312">
        <w:t xml:space="preserve">using the same training and test data split used in the </w:t>
      </w:r>
      <w:r w:rsidR="00CD4EB8">
        <w:t>preparation for the multiclass</w:t>
      </w:r>
      <w:r w:rsidR="002A5312">
        <w:t xml:space="preserve"> logistic regression</w:t>
      </w:r>
      <w:r w:rsidR="00CD4EB8">
        <w:t xml:space="preserve">. Random Forests yielded slightly better and </w:t>
      </w:r>
      <w:r w:rsidR="00AE689A">
        <w:t>seemingly more</w:t>
      </w:r>
      <w:r w:rsidR="00CD4EB8">
        <w:t xml:space="preserve"> consistent results than the multiclass logistic </w:t>
      </w:r>
      <w:r w:rsidR="00AE689A">
        <w:t xml:space="preserve">regression, </w:t>
      </w:r>
      <w:r w:rsidR="00CD4EB8">
        <w:t xml:space="preserve">with a </w:t>
      </w:r>
      <w:r w:rsidR="0049267C">
        <w:t xml:space="preserve">Test Prediction Accuracy of </w:t>
      </w:r>
      <w:r w:rsidR="0049267C" w:rsidRPr="00960FE4">
        <w:t xml:space="preserve">≈ </w:t>
      </w:r>
      <w:r w:rsidR="0049267C">
        <w:rPr>
          <w:noProof/>
        </w:rPr>
        <w:t>92</w:t>
      </w:r>
      <w:r w:rsidR="0049267C">
        <w:rPr>
          <w:noProof/>
        </w:rPr>
        <w:t>%</w:t>
      </w:r>
      <w:r w:rsidR="00AE689A">
        <w:rPr>
          <w:noProof/>
        </w:rPr>
        <w:t xml:space="preserve">. </w:t>
      </w:r>
    </w:p>
    <w:p w14:paraId="26485DAB" w14:textId="77777777" w:rsidR="005C179E" w:rsidRDefault="005C179E" w:rsidP="008806EA">
      <w:pPr>
        <w:pStyle w:val="ListParagraph"/>
        <w:ind w:left="0"/>
        <w:rPr>
          <w:noProof/>
        </w:rPr>
      </w:pPr>
    </w:p>
    <w:p w14:paraId="596099C4" w14:textId="1A768104" w:rsidR="00AE689A" w:rsidRDefault="00AE689A" w:rsidP="008806EA">
      <w:pPr>
        <w:pStyle w:val="ListParagraph"/>
        <w:ind w:left="0"/>
        <w:rPr>
          <w:noProof/>
        </w:rPr>
      </w:pPr>
      <w:r>
        <w:rPr>
          <w:noProof/>
        </w:rPr>
        <w:t>A graph of the relative</w:t>
      </w:r>
      <w:r w:rsidR="00D45051">
        <w:rPr>
          <w:noProof/>
        </w:rPr>
        <w:t xml:space="preserve"> predictor</w:t>
      </w:r>
      <w:r>
        <w:rPr>
          <w:noProof/>
        </w:rPr>
        <w:t xml:space="preserve"> imporance </w:t>
      </w:r>
      <w:r w:rsidR="00D45051">
        <w:rPr>
          <w:noProof/>
        </w:rPr>
        <w:t>showed that SEED was overwhelmingly the more imporant stat when pr</w:t>
      </w:r>
      <w:r w:rsidR="00565B57">
        <w:rPr>
          <w:noProof/>
        </w:rPr>
        <w:t>ojecting</w:t>
      </w:r>
      <w:r w:rsidR="00D45051">
        <w:rPr>
          <w:noProof/>
        </w:rPr>
        <w:t xml:space="preserve"> tournament preformance, and as suspected</w:t>
      </w:r>
      <w:r w:rsidR="0041293B">
        <w:rPr>
          <w:noProof/>
        </w:rPr>
        <w:t xml:space="preserve"> </w:t>
      </w:r>
      <w:r w:rsidR="00D45051">
        <w:rPr>
          <w:noProof/>
        </w:rPr>
        <w:t>ADJOE</w:t>
      </w:r>
      <w:r w:rsidR="0041293B">
        <w:rPr>
          <w:noProof/>
        </w:rPr>
        <w:t xml:space="preserve"> and ADJDE showed the second most importance </w:t>
      </w:r>
      <w:r w:rsidR="00565B57">
        <w:rPr>
          <w:noProof/>
        </w:rPr>
        <w:t>after the obvious</w:t>
      </w:r>
      <w:r w:rsidR="0041293B">
        <w:rPr>
          <w:noProof/>
        </w:rPr>
        <w:t xml:space="preserve"> </w:t>
      </w:r>
      <w:r w:rsidR="003D3352">
        <w:rPr>
          <w:noProof/>
        </w:rPr>
        <w:t>G,</w:t>
      </w:r>
      <w:r w:rsidR="00565B57">
        <w:rPr>
          <w:noProof/>
        </w:rPr>
        <w:t xml:space="preserve"> </w:t>
      </w:r>
      <w:r w:rsidR="003D3352">
        <w:rPr>
          <w:noProof/>
        </w:rPr>
        <w:t>W, and WAB since th</w:t>
      </w:r>
      <w:r w:rsidR="00565B57">
        <w:rPr>
          <w:noProof/>
        </w:rPr>
        <w:t>ey will</w:t>
      </w:r>
      <w:r w:rsidR="003D3352">
        <w:rPr>
          <w:noProof/>
        </w:rPr>
        <w:t xml:space="preserve"> naturally be correlated with tournament performance</w:t>
      </w:r>
      <w:r w:rsidR="00565B57">
        <w:rPr>
          <w:noProof/>
        </w:rPr>
        <w:t xml:space="preserve"> as </w:t>
      </w:r>
      <w:r w:rsidR="00D04200">
        <w:rPr>
          <w:noProof/>
        </w:rPr>
        <w:t xml:space="preserve">#G and #W increases as a team advances in the tournament. </w:t>
      </w:r>
    </w:p>
    <w:p w14:paraId="703E4B76" w14:textId="4102D10D" w:rsidR="00D04200" w:rsidRDefault="00D04200" w:rsidP="008806EA">
      <w:pPr>
        <w:pStyle w:val="ListParagraph"/>
        <w:ind w:left="0"/>
        <w:rPr>
          <w:noProof/>
        </w:rPr>
      </w:pPr>
      <w:r>
        <w:rPr>
          <w:noProof/>
        </w:rPr>
        <w:drawing>
          <wp:anchor distT="0" distB="0" distL="114300" distR="114300" simplePos="0" relativeHeight="251670528" behindDoc="0" locked="0" layoutInCell="1" allowOverlap="1" wp14:anchorId="795A3BD9" wp14:editId="6A54FBEF">
            <wp:simplePos x="0" y="0"/>
            <wp:positionH relativeFrom="column">
              <wp:posOffset>0</wp:posOffset>
            </wp:positionH>
            <wp:positionV relativeFrom="paragraph">
              <wp:posOffset>181610</wp:posOffset>
            </wp:positionV>
            <wp:extent cx="3615055" cy="3037840"/>
            <wp:effectExtent l="0" t="0" r="4445" b="0"/>
            <wp:wrapSquare wrapText="bothSides"/>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14" cstate="print">
                      <a:extLst>
                        <a:ext uri="{28A0092B-C50C-407E-A947-70E740481C1C}">
                          <a14:useLocalDpi xmlns:a14="http://schemas.microsoft.com/office/drawing/2010/main" val="0"/>
                        </a:ext>
                      </a:extLst>
                    </a:blip>
                    <a:srcRect l="20490" t="31914" r="37577" b="15227"/>
                    <a:stretch/>
                  </pic:blipFill>
                  <pic:spPr bwMode="auto">
                    <a:xfrm>
                      <a:off x="0" y="0"/>
                      <a:ext cx="3615055" cy="303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100166" w14:textId="241ABF68" w:rsidR="00D04200" w:rsidRDefault="00D04200" w:rsidP="008806EA">
      <w:pPr>
        <w:pStyle w:val="ListParagraph"/>
        <w:ind w:left="0"/>
        <w:rPr>
          <w:noProof/>
        </w:rPr>
      </w:pPr>
      <w:r>
        <w:rPr>
          <w:noProof/>
        </w:rPr>
        <w:t>Possible improvements for a second run through the data would be to further investigate the BARTHAG and WAB predictors as it is porbable they artificially improved the predictive ability of the model and can likely be removed with confidence.</w:t>
      </w:r>
    </w:p>
    <w:p w14:paraId="45B3D268" w14:textId="77777777" w:rsidR="00D04200" w:rsidRDefault="00D04200" w:rsidP="008806EA">
      <w:pPr>
        <w:pStyle w:val="ListParagraph"/>
        <w:ind w:left="0"/>
        <w:rPr>
          <w:noProof/>
        </w:rPr>
      </w:pPr>
    </w:p>
    <w:p w14:paraId="59D05C0A" w14:textId="3A4B7C61" w:rsidR="00D04200" w:rsidRDefault="00D04200" w:rsidP="008806EA">
      <w:pPr>
        <w:pStyle w:val="ListParagraph"/>
        <w:ind w:left="0"/>
        <w:rPr>
          <w:noProof/>
        </w:rPr>
      </w:pPr>
      <w:r>
        <w:rPr>
          <w:noProof/>
        </w:rPr>
        <w:t xml:space="preserve">Other improvments could include </w:t>
      </w:r>
      <w:r w:rsidR="0098167E">
        <w:rPr>
          <w:noProof/>
        </w:rPr>
        <w:t>dis</w:t>
      </w:r>
      <w:r>
        <w:rPr>
          <w:noProof/>
        </w:rPr>
        <w:t xml:space="preserve">ccounting the </w:t>
      </w:r>
      <w:r w:rsidR="0098167E">
        <w:rPr>
          <w:noProof/>
        </w:rPr>
        <w:t>G and W stats that added due to a teams progression in the tournament. However, since not all teams across all conferences ha</w:t>
      </w:r>
      <w:r w:rsidR="00EC135C">
        <w:rPr>
          <w:noProof/>
        </w:rPr>
        <w:t>ve</w:t>
      </w:r>
      <w:r w:rsidR="0098167E">
        <w:rPr>
          <w:noProof/>
        </w:rPr>
        <w:t xml:space="preserve"> the same number of scheduled season games,</w:t>
      </w:r>
      <w:r w:rsidR="00EC135C">
        <w:rPr>
          <w:noProof/>
        </w:rPr>
        <w:t xml:space="preserve"> it</w:t>
      </w:r>
      <w:r w:rsidR="0098167E">
        <w:rPr>
          <w:noProof/>
        </w:rPr>
        <w:t xml:space="preserve"> might be very tedious </w:t>
      </w:r>
      <w:r w:rsidR="00EC135C">
        <w:rPr>
          <w:noProof/>
        </w:rPr>
        <w:t>to manually add</w:t>
      </w:r>
      <w:r w:rsidR="005E67A8">
        <w:rPr>
          <w:noProof/>
        </w:rPr>
        <w:t>/alter the data.</w:t>
      </w:r>
    </w:p>
    <w:p w14:paraId="4BC5F331" w14:textId="77777777" w:rsidR="008806EA" w:rsidRDefault="008806EA" w:rsidP="000F645D">
      <w:pPr>
        <w:pStyle w:val="ListParagraph"/>
        <w:ind w:left="0"/>
      </w:pPr>
    </w:p>
    <w:p w14:paraId="05F5C16D" w14:textId="050201BC" w:rsidR="005E67A8" w:rsidRPr="00953FFA" w:rsidRDefault="005E67A8" w:rsidP="000F645D">
      <w:pPr>
        <w:pStyle w:val="ListParagraph"/>
        <w:ind w:left="0"/>
        <w:rPr>
          <w:sz w:val="18"/>
          <w:szCs w:val="18"/>
        </w:rPr>
      </w:pPr>
      <w:r w:rsidRPr="00953FFA">
        <w:rPr>
          <w:sz w:val="18"/>
          <w:szCs w:val="18"/>
        </w:rPr>
        <w:t xml:space="preserve">The Classification </w:t>
      </w:r>
      <w:r w:rsidR="00953FFA">
        <w:rPr>
          <w:sz w:val="18"/>
          <w:szCs w:val="18"/>
        </w:rPr>
        <w:t>T</w:t>
      </w:r>
      <w:r w:rsidRPr="00953FFA">
        <w:rPr>
          <w:sz w:val="18"/>
          <w:szCs w:val="18"/>
        </w:rPr>
        <w:t xml:space="preserve">ree </w:t>
      </w:r>
      <w:r w:rsidR="00953FFA">
        <w:rPr>
          <w:sz w:val="18"/>
          <w:szCs w:val="18"/>
        </w:rPr>
        <w:t>d</w:t>
      </w:r>
      <w:r w:rsidRPr="00953FFA">
        <w:rPr>
          <w:sz w:val="18"/>
          <w:szCs w:val="18"/>
        </w:rPr>
        <w:t>iagram was included as it was extremely difficult to read</w:t>
      </w:r>
      <w:r w:rsidR="00953FFA">
        <w:rPr>
          <w:sz w:val="18"/>
          <w:szCs w:val="18"/>
        </w:rPr>
        <w:t xml:space="preserve">, extremely large, and </w:t>
      </w:r>
      <w:r w:rsidRPr="00953FFA">
        <w:rPr>
          <w:sz w:val="18"/>
          <w:szCs w:val="18"/>
        </w:rPr>
        <w:t xml:space="preserve">non-aesthetic. </w:t>
      </w:r>
    </w:p>
    <w:p w14:paraId="62883729" w14:textId="77777777" w:rsidR="005E67A8" w:rsidRDefault="005E67A8" w:rsidP="000F645D">
      <w:pPr>
        <w:pStyle w:val="ListParagraph"/>
        <w:ind w:left="0"/>
      </w:pPr>
    </w:p>
    <w:p w14:paraId="395CF274" w14:textId="411038E2" w:rsidR="005E67A8" w:rsidRPr="009A4AF5" w:rsidRDefault="005E67A8" w:rsidP="000F645D">
      <w:pPr>
        <w:pStyle w:val="ListParagraph"/>
        <w:ind w:left="0"/>
      </w:pPr>
      <w:r>
        <w:t xml:space="preserve">In conclusion, the </w:t>
      </w:r>
      <w:r w:rsidR="00A03576">
        <w:t xml:space="preserve">various machine learning algorithms used showed a relatively strong predictive </w:t>
      </w:r>
      <w:r w:rsidR="00E04F3C">
        <w:t xml:space="preserve">power in terms of projecting a </w:t>
      </w:r>
      <w:r w:rsidR="00201591">
        <w:t>team’s</w:t>
      </w:r>
      <w:r w:rsidR="00E04F3C">
        <w:t xml:space="preserve"> march madness performance using </w:t>
      </w:r>
      <w:r w:rsidR="00201591">
        <w:t>those years</w:t>
      </w:r>
      <w:r w:rsidR="00E04F3C">
        <w:t xml:space="preserve"> prior seasonal stats/data. </w:t>
      </w:r>
      <w:r w:rsidR="00201591">
        <w:t>There can be various improvements made to these models</w:t>
      </w:r>
      <w:r w:rsidR="003E189C">
        <w:t xml:space="preserve"> as the packages I used have many more features than I am familiar</w:t>
      </w:r>
      <w:r w:rsidR="00953FFA">
        <w:t xml:space="preserve"> with</w:t>
      </w:r>
      <w:r w:rsidR="003E189C">
        <w:t xml:space="preserve"> or comfortable tweaking. There are also many other techniques that could have been used </w:t>
      </w:r>
      <w:r w:rsidR="00A55919">
        <w:t>such as K-Nearest Neighbors, Random Forests with bagging or boosting,</w:t>
      </w:r>
      <w:r w:rsidR="0046221B">
        <w:t xml:space="preserve"> or SV</w:t>
      </w:r>
      <w:r w:rsidR="002F1AB0">
        <w:t xml:space="preserve">M, or implement other </w:t>
      </w:r>
      <w:r w:rsidR="00C6372E">
        <w:t>regression-based</w:t>
      </w:r>
      <w:r w:rsidR="002F1AB0">
        <w:t xml:space="preserve"> techniques such as Lasso/Ridge</w:t>
      </w:r>
      <w:r w:rsidR="000F1261">
        <w:t xml:space="preserve"> Regression, Natural/Smoothing Splines, </w:t>
      </w:r>
      <w:r w:rsidR="00C6372E">
        <w:t>or Linear/Polynomial Regressions when exploring other variables such as BARTHAG</w:t>
      </w:r>
      <w:r w:rsidR="00953FFA">
        <w:t>.</w:t>
      </w:r>
    </w:p>
    <w:sectPr w:rsidR="005E67A8" w:rsidRPr="009A4AF5" w:rsidSect="00953FFA">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D7B5D" w14:textId="77777777" w:rsidR="003F04EF" w:rsidRDefault="003F04EF" w:rsidP="00953FFA">
      <w:pPr>
        <w:spacing w:after="0" w:line="240" w:lineRule="auto"/>
      </w:pPr>
      <w:r>
        <w:separator/>
      </w:r>
    </w:p>
  </w:endnote>
  <w:endnote w:type="continuationSeparator" w:id="0">
    <w:p w14:paraId="5363C02D" w14:textId="77777777" w:rsidR="003F04EF" w:rsidRDefault="003F04EF" w:rsidP="00953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9CFD3" w14:textId="77777777" w:rsidR="003F04EF" w:rsidRDefault="003F04EF" w:rsidP="00953FFA">
      <w:pPr>
        <w:spacing w:after="0" w:line="240" w:lineRule="auto"/>
      </w:pPr>
      <w:r>
        <w:separator/>
      </w:r>
    </w:p>
  </w:footnote>
  <w:footnote w:type="continuationSeparator" w:id="0">
    <w:p w14:paraId="5B7A0438" w14:textId="77777777" w:rsidR="003F04EF" w:rsidRDefault="003F04EF" w:rsidP="00953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0F03F" w14:textId="0EAE3A94" w:rsidR="00953FFA" w:rsidRPr="00953FFA" w:rsidRDefault="00953FFA" w:rsidP="00953FFA">
    <w:pPr>
      <w:pStyle w:val="Header"/>
      <w:pBdr>
        <w:bottom w:val="single" w:sz="4" w:space="1" w:color="D9D9D9" w:themeColor="background1" w:themeShade="D9"/>
      </w:pBdr>
      <w:jc w:val="right"/>
      <w:rPr>
        <w:b/>
        <w:bCs/>
      </w:rPr>
    </w:pPr>
    <w:r w:rsidRPr="00953FFA">
      <w:rPr>
        <w:b/>
        <w:bCs/>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98D511F" wp14:editId="5D6DDB3E">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683" w14:textId="77777777" w:rsidR="00953FFA" w:rsidRDefault="00953FF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8D511F"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0423683" w14:textId="77777777" w:rsidR="00953FFA" w:rsidRDefault="00953FF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C8855" w14:textId="592061E0" w:rsidR="00953FFA" w:rsidRPr="00165711" w:rsidRDefault="00953FFA" w:rsidP="00953FFA">
    <w:pPr>
      <w:pStyle w:val="Header"/>
      <w:ind w:left="3960" w:firstLine="3960"/>
      <w:rPr>
        <w:rFonts w:asciiTheme="majorHAnsi" w:hAnsiTheme="majorHAnsi" w:cstheme="majorHAnsi"/>
      </w:rP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6D9FB958" wp14:editId="23964E9F">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 name="Group 1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 name="Group 16"/>
                      <wpg:cNvGrpSpPr/>
                      <wpg:grpSpPr>
                        <a:xfrm>
                          <a:off x="0" y="0"/>
                          <a:ext cx="1700784" cy="1024128"/>
                          <a:chOff x="0" y="0"/>
                          <a:chExt cx="1700784" cy="1024128"/>
                        </a:xfrm>
                      </wpg:grpSpPr>
                      <wps:wsp>
                        <wps:cNvPr id="17" name="Rectangle 1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Text Box 20"/>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76A03" w14:textId="77777777" w:rsidR="00953FFA" w:rsidRDefault="00953FF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FB958" id="Group 15" o:spid="_x0000_s1032" style="position:absolute;left:0;text-align:left;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Q0YkgUAAGAaAAAOAAAAZHJzL2Uyb0RvYy54bWzsWVtv2zYUfh+w/0Do&#10;ccBqSXZsx6hTZMmSFSjaos3Q7pGmKEuYJGokHTv99ft4U+TEq90USJEhfrB5ORfy8PA7h8cvX23q&#10;ilxzqUrRzKPkRRwR3jCRlc1yHv15dfHrNCJK0yajlWj4PLrhKnp18vNPL9ftjKeiEFXGJYGQRs3W&#10;7TwqtG5ng4FiBa+peiFa3mAyF7KmGl25HGSSriG9rgZpHI8HayGzVgrGlcLouZuMTqz8POdMv8tz&#10;xTWp5hHWpu23tN8L8z04eUlnS0nbomR+GfQBq6hp2UBpJ+qcakpWsrwnqi6ZFErk+gUT9UDkecm4&#10;3QN2k8R3dnMpxaq1e1nO1su2MxNMe8dODxbL3l5fyvZj+17CEut2CVvYntnLJpe1+cUqycaa7KYz&#10;Gd9owjCYTOJ4Mh1FhGEuidNRkk6dUVkBy9/jY8XvezgHQfFgazldxy0T634vSZlB6TgiDa3hW9Zc&#10;BH2/lSe0Nzi/uj1f9X3n+7GgLbduo2Y9O02CnT7gVtBmWXGSTJytLF3nBGqm4A/f6wHdOdJZK5W+&#10;5KImpjGPJPTby0Kv3yiNwwJpIDFalajK7KKsKtsxSMDPKkmuKe7wYpk41qotqBuylxgiLGYYSitw&#10;S0jVGFGNMEKdPjMCBwtbtS19U3FDVzUfeA7fgnunVlkn2SmkjPFGu3WogmbcDR/F+Bh73luLFWgk&#10;59DfyfYCtvcXZDsxnt6wcgtmHXP8tYU55o7DahaN7pjrshFyl4AKu/KaHX0wkjONsdJCZDe4eVI4&#10;KFUtuyhxqm+o0u+pBHYCZREP9Dt85ZVYzyPhWxEphPyya9zQw+UxG5E1sHgeqX9WVPKIVK8bXIbj&#10;ZDQy4G07o6NJio7szyz6M82qPhNwlQSRp2W2aeh1FZq5FPUnhI1ToxVTtGHQPY+YlqFzpl2MQOBh&#10;/PTUkgGwW6rfNB9bZoQbqxqvvdp8orL1rq2Bi29FuIB0dsfDHa3hbMTpSou8tO5/a1dvb4CBgbnH&#10;QAXEZ4eePVT4JlBI0+kYfk92xIbReBibg3OxIRkdI1A49wqhha0cMhiTBFshiGbABTO0zPzimGga&#10;VWr+GdLyuoKb/TIgMVmTZDROp2lqxO4g/2ubvCBJDFeaWiffQf4ZLtNJ95L36+gzxWSvjvQhOraY&#10;3B72axr2NB1gqz65t9N+HYj8ncUO0LFNvtdW28f31E/7OImHk3S/Q/UPezjBHRrvP4f+4R1wDn3y&#10;H3DWiJDdHaeFSwLojG0af+/RAiojzXVhrhXKJJJ9EADahC4uuQMVcBkU2MOM69pnDgHvMGYcTZ/Z&#10;4g42cxgzjN5nHn7TsnFz+swBSK1mtwJvO5NdmddOZV87GpEPGVdE8NpZOJREEDMmN6YyTYIQHVCU&#10;FGh7iDTzNWL3lbCU+k4qD523s1XTp+qkYcHhbAJF+G2tPHcj7M6co3uTBKrw66iBBpAY1ufOPFCE&#10;3z7lXd2sEoo7NrNxm6h1xjA27AWjrfTxP/I/J2qL8jnRzJ8TzedEc9fz83hHonls7rvJc/FM3f/8&#10;/FqmOUmTHVUIXOqQaYYH5oFv0EVVtuEJatq+9gIsvVN52VGhclWdc8FWNd6JrkwleUU1amSqKFsF&#10;TJ7xesEzIPPrzGejSkuuGVApPBOZfxp3E9hNf1nPWPOMNU/uUXtb1HukB66pFbgH7pWpWf4mNgRD&#10;27BD9Abj5lHvx/v1L5Lj+v9hJs3V9LXQdDiJxyiomXxkejzy789QFB2N8CZFwmbevcPJUTo98nnN&#10;A8GoK1yZ2pTJ18bDI5cZdzPABocHrurjUuoDClwH1JF2V68OYHzs6lX2d0jmPTDcr17pzWLjqsbh&#10;qH94PcsXt3bUs/zM/6WeZa8+/sawebf/y8X8T9Lv2xO7/WPo5F8AAAD//wMAUEsDBAoAAAAAAAAA&#10;IQBjZE2XeBoAAHgaAAAUAAAAZHJzL21lZGlhL2ltYWdlMS5wbmeJUE5HDQoaCgAAAA1JSERSAAAB&#10;5AAAAVAIBgAAAG71DZoAAAAJcEhZcwAALiMAAC4jAXilP3YAAAAZdEVYdFNvZnR3YXJlAEFkb2Jl&#10;IEltYWdlUmVhZHlxyWU8AAAaBUlEQVR42uzdDZcU1Z0H4MtOIAgMjDu86MjLIISDIZAoSEACUVAw&#10;akLEgBhzjLr5YPtR9kvsx9hz9uxm8yIE9v7T1To2M0y/VHVX3Xqec+4hQWamu3pO//re+tWtHQlg&#10;Ck+fPl3Kf5zJY08HH/7/dvAx/3mOP2tvHj/I40kD33u1Rcd0fx47W/L7eGqHtxVgykBeb9mbK/VY&#10;yeNgHn9xKBoVx/dUHjfy+DyP//iBYwJMEcaHhXGRDuWxTxg36r/yuJXHvTx+tvE/CGRg0jCOGdQx&#10;R6I4R9Ng+fbvDkXtHuWxO4/f5PFxGqxCPEMgA5OEcZwvXnckihI5cDyPb4Rx7f5SHdtP8vhwnBcC&#10;YJwwjhJXnPNacjSKCuOTefyfQ1Grf6TBueFPJ/kAK5CBcUWjepfDUIw4V7yW5tveLtmj6sPqF3nc&#10;TlssSwtkYNbZcXzK3+NIFOPFNCjlCePZxbL0W3ncyePaLN9IIAPbhfFq0qguiSZ1Pf6WBiWtj1JN&#10;vQqBDDwvjJeTEldJ4rV8mpS3phXL0lHSisuWHtT9zQUysFUYxxL1KUeiCBub1E8cjon9TxqUtJ65&#10;dlggA02HcZRTTiSN6lLCWJN6OvH7H5csxbL0yjxeKIBRMTNW4uo+TerJDbe0jPPDH87zBwtkYHR2&#10;HLtwLTsSnadJPZm4dvhmNSNeX8QDEMjAxjCON/DDjkTnaVKPJ0paL1Wz4XfSHJalBTIwThjbFrMM&#10;8RpqUj9ffFCJkla0pa+15UEJZCDCOHbgOuNIdJom9fZ2VyF8p40fPgUyCGN7VJcRxprUm3uUvrvv&#10;8IO2v4hAv8VMQaO6uzSpNxerPj9Ogxs8nOvKpyqgv7PjeCNfcSQ6a1jeEsbfmeu1wwIZqCOMo1H9&#10;siPRWfHaxTlR5a3BsvSFNDg/fLurT0IgQz/DOJaojzkSnbWex2NhnP4lj+tpgdcOC2RgljCOJb1o&#10;VCtxdfM9+0QVxH1uUsfqTiuuHRbIgDDun1iejlWNvjap49rhWJKOtvS1Ep+gQIZ+iTd0jeruieLW&#10;Sz0N49jG9WYVxuslP1GBDP2ZHceWmKuOROf0cRvMKGmdzeNqavm1wwIZmDSMV5ISVxf1rUkd1w5H&#10;WzpKWuf69mILZCg/jO1R3U3xmvWlSb27CuHY0rK318ULZCg7jG2L2c335T40qWNZ+mIalLRue9kF&#10;MpQuGtW7HIZOzRRLb1LH72OcG36YxytecoEMfZgdryeN6i4pvUkdhcLhlpYIZOhNGK8mjeouKbVJ&#10;HcvSw/sOX/YyC2ToWxjHdZvrjkRnlNikfrEK4pgRu3mJQIZehnEsUZ9yJDojPjiV1KQe3nf4Yy+t&#10;QIY+h3E0qaOdq1Hdjffek3n8NXW/SR0lrWhLf5GUtAQy8O3sRImr/eJc8ZHU/fJWnBq5lwbnhy1L&#10;C2Sgmh0fq94gaX8YR5O6q+WtKGldyeNXSUlLIAPPhHG0qQ87Eq0XTer9HQ3jWJYelrQsSwtkYJMw&#10;ti1mN7xShdpfO/a4YzYfy9LvewkFMrB1GMcb/BlHovXiA1OXmtSxLD2877BlaYEMbBPG9qjuxvtr&#10;l5rUcdpjuKXlXi+fQAbGn3VpVLdXl5rUp6oZsS0tBTIw4ex4LbnMpO1h3PYmdcyA477D/5YUAgUy&#10;MFUYR6P6ZUeitdrepI4tLWMDj4s+1AlkYPowjiXqY45Ea7W5SR0B/Js8XvcyCWRgtjCO8lY0qpW4&#10;2mk9ta9JHR8O4rrhG8m1wwIZEMY9eA9tW5M6VlGGW1oikIGa32A1qtunTU3quHY4Nu/4VXJtukAG&#10;GpkdRwN21ZFonShEHUyLL2/F78dwS0vXDgtkoKEwXklKXG3Uhib12TRYlr7i5RDIQLNhbI/qdjqa&#10;x860mCZ1zICH9x127bBABuYQxrbFbOd7ZYTxIprUEb6fVbNhy9ICGZijKOXschha9T4ZTep5l7di&#10;Nhznhn/iJRDIwPxnx+tJo7pNhttgziuMYwYcG3jcSpalBTKwsDCONrVGdXvMs0l9ckMQI5CBBYbx&#10;clLiapND1ey46TC+VQXxSYccgQyLD+NYoj7lSLTGsEndVHnr8IbZsJIWAhlaEsbRpD6RNKrb8n7Y&#10;ZJP6fB6/Tq4dRiBDK8XMWImrHe+FTTSp96bvlqWVtBDI0NLZcezCtexILFwTTWrXDiOQoSNhvGrG&#10;1Ap1N6lvVcO1wwhk6EAY2xazHepqUrt2GIEMHQzj2IHL7fEWr44mdZS0bibXDiOQoXNhbI/qdrzn&#10;refxtxnC2LXDCGTouAgCjerFvt9N26R27TACGQqZHa+lQYGIxYhzxfEa/HnCr3PtMAIZCgrjaFS/&#10;7EgszItpsEf4uGHs2mEEMhQYxrFEfcyRWJhJmtSuHUYgQ6FhHOWtaFQrcS3GerwMafvylmuHEcgg&#10;jGnofe14Ht/k8WSLf+PaYQQy9EQsU2tUL+Y97XlNatcOI5ChR7PjmHGtOhJzt1WTOmbDV5JrhxHI&#10;0KswXklKXIuwWZPatcMIZOhpGNujejFGm9QxG76ZXDuMQIZehrFtMRcjPgA9rd7L7iTXDiOQofei&#10;Ub3LYZjre1c0qeMmER8m1w4jkIE8O45Zmkb1fN+3vsrjWnLtMAIZqMI4ikQa1fOxO4/f5fFpshUp&#10;AhnYEMbLSYlrHo7k8WYef8jjtMOBQAY2hnEsUZ9yJBp1oRqnqj9POCQIZGBjGC9V4aBRXb/d1Ww4&#10;AvhAHjvzuFH9bxDIwPfEjE2Jq15HNgTxUITwVccagQxsNjuOXbiWHYnaDJelj4/8fWz2caWaIYNA&#10;Br4XxtGmtunE7EaXpUfF6YCLDhMCGdgsjG2LObvNlqU3mzFrUiOQgU3DOHbgOuNITG2rZelRF5Mm&#10;NQIZ2CKM7VE9nViWjnsPX07bN6Q1qUEgw7bWk5bvJCJUr6fBisLuMf/9JWEMAhmeNzuOm92vOBJj&#10;OVPNho9P8DUHqpmxJjUIZNgyjKNRbb/k55tkWXqUJjUIZNg2jGOJ+pgj8dyZ7STL0qNeqwYgkGHL&#10;MF6qgkaJ61nTLEuP0qQGgQzCeAqzLEtvpEkNAhnGFsvUGtUDsy5Lj34vTWoQyDDW7Di2xFx1JGpZ&#10;lh4NY01qEMgwVhivpH6XuHZXQXy95lmsJjUIZBg7jPu8R/WBajZ8Ps2+LD1KkxoEMowdxn3dFjNm&#10;rm+m5vbn1qQGgQwTiUDa1ZPn2tSy9Eaa1CCQYeLZ8XrqR6O6yWXp0Z+jSQ0CGSYK42hTl96obnpZ&#10;ejSMNalBIMNEYbycyi1xzWNZerPgvyCMQSDDJGEcS9SnCnxq81qWHnW6CmNAIMPYYbxUzeZKalTP&#10;c1l6lCY1CGSYSsyMSylxxax0nsvSG8XS9NU8DvqVAoEMk86OYxeu5Y4/jQNVEMeMePeCHsOeKow1&#10;qUEgw8RhHG3qwx1+CrEsfD4t/lytJjUIZJg6jLu8LeZwNnykJR8KNKlBIMNUYRw7cJ3p2MNuw7L0&#10;KE1qEMgwdRh3bY/qtixLj9KkBoEMM1lP3WhUt2lZeiNNahDIMPPseC3/sdLih9jGZemNNKlBIMPM&#10;YRyN6pdb+vDauiw9+mFBkxoEMswUxjGzO9bCh9bWZenNPjBoUoNAhpnCOMpb0ahuS4lrdxXCF1I3&#10;ln41qUEgQ1FhfGRDEHeFJjUIZKhFLFMvulF9oRrHO3TcdlZhvOZXCAQyzDo7ji0xVxf047u2LD0a&#10;xjeSJjUIZKghjFfSYkpcXVyW3kiTGgQy1BbGi9ijuovL0qNiefqiMAaBDHWE8Ty3xezysvSoE1UY&#10;AwIZahGN6l0N/4yuL0uP0qQGgQy1zo7XU7ON6hKWpTfSpAaBDLWHcbSpm2hUx7J0bGl5OZXVOtak&#10;BoEMtYfxcqq/xBVBdT0NlsB3F3bINKlBIEPtYRxL1Kdq/JZnqtnw8UIPmSY1CGSoPYyjSR1lpFkb&#10;1aUuS4/SpAaBDI2ImfEsJa6Sl6VHaVKDQIZGZsexC9fylF9e+rL0RprUIJChsTCONvXhCb+sL8vS&#10;o2GsSQ0CGRoJ40m3xezTsvTo89akBoEMjYTxripYx9GnZelRh/K4IoxBIEMTYTzOHtW7qyC+nvq7&#10;TKtJDQIZGrWetm5UH6hmw+dTv5alR8W2nqf9qoBAhqZmx9EQXtliNvhmGn8Zu1Q7qzB2WRMIZGgs&#10;jKNR/fKGv7Is/WwYa1KDQIZGwziWqI9V/9ey9LPimFxNzd7hChDI9DyMl6qZ8KvJsvRmNKlBIEPj&#10;YRyXN32Sx3vJUuxmNKlBIEPjQXwkjwd5XIu/clSeoUkNAhkaC+JoUMdWmLE39Y/ToLD1D0fmezSp&#10;QSBDIyG8VM2Go0W9q/rrCJvfCuNNw1iTGgQy1BrEe6rZ8OrIf9qfx11H6Bma1IBAptYgHt6habNg&#10;idny7/PY50h9jyY1IJCpJYSHJa3V9Pw9qB9W/0aJ6zua1IBAZuYgXq5mwytj/PMocJ3M44kj9y1N&#10;akAgM3UIL1Wz3JgR7xrzy87m8U4ejx3Bf9KkBgQyUwfxng2z4aUJvjS+5p4w/l4Ya1IDApmJg3i1&#10;mhEvT/Hl0aj+zFH8VoTwJWEMCGTGDeFYij5YzW6Xpvw2S9XMeK8j+m0Y30ia1IBAZowgXq5mw6s1&#10;fLu41viVpFEdNKkBgcy2IRwz2TgvvJbGL2lt5608ziU7cYXXqgEgkNk0iHdVITxpSWs7cRvFuHvT&#10;I0f5n7NiTWpAILNpEM9S0trOsMTV9zDWpAYEMpuG8GY3eKhblLe+Ss4Za1IDAplngrjOktbzROD/&#10;NmlUa1IDApnvzYaH9x2e152D3s9jveezY01qQCAz0Q0e6hZ3KXoj9btRrUkNCGRB/HQ4G15ewI+P&#10;RvXNnoexJjUgkHscwtPc4KFu0aj+tMcvgyY1IJB7HMTDGzysLvihxAeCaFTv6OlLoUkNCOSeBvFq&#10;mm9Ja7swfpjHvtTPEpcmNSCQexbCddzgoQlvp/42qjWpAYHcoyBeTt/dd7htfpYG+1T3scR1Oo8L&#10;fkMBgVx2CLehpDXO7PCDnoaxJjUgkAsP4j0bZsNLLX6o0ai+38OXKM4TX02DUwcAArnAIG7yBg91&#10;iw8KX7Z45t6UPVUYa1IDArmwEB6WtJq8wUMTHlYfHPpU4tKkBgRygUE8rxs8NOF6HifzeNKjlyzO&#10;FV8QxoBALiOEhzd4WEvdXeo9m8c7eTzu0UunSQ0I5EKCeFcVwm0vaW3naB73ehbGmtSAQC4giBd5&#10;g4e6RaP6kx69fJrUgEDueAjHDHh4u8NSGsjDbTH39uRl1KQGBHKHg7jLJa3t3M3jUOpHo1qTGhDI&#10;HZ0ND5el9xT6NGNLzHOpHztxaVIDArljQRxL0cNl6aWCn+qrebyXx6MevKya1IBA7lAQr1QhvNKD&#10;pxtlps96Esaa1IBA7kAId+EGD3WL8tbnqfxzxprUgEDuQBAPb/Cw2rOnHh9AHqTyG9URxlHe0qQG&#10;BHJLg3g1lV3S2s5v0mATk5Jnx5rUgEBuaQgPb/BwOJVd0trOlTx+kspuVMeHjYvCGBDI7Qri5fTd&#10;fYf7LhrVNwsP4xNVGAMI5BaEcB9LWtuJbTE/Lfw5alIDArklQVzKDR7q9kIeX+Wxo9Dnt7MK4zUv&#10;NSCQFxvEw+0sl72cz4gPJnH3pn2pzBKXJjUgkFswGz6YyrrBQxNu53EyjycFPjdNakAgLzCIS77B&#10;Q90u53EplVni0qQGBPICQnh4g4c1s+GxRbnp3ULDWJMaEMhzDuK+3OChbtGovl/oc9OkBgTyHIN4&#10;eLtDJa3JxQeXL1N5Kwma1IBAnlMIL22YDVuWnt7D6oNMSY1qTWpAIM8hiJW06nMrDXbjKum8sSY1&#10;IJAbDuK+3+ChbhfyuJbH44KekyY1IJAbCmElrWYczeOjwsJYkxoQyA0E8UoVwm7wUL9oVH9S4Gz/&#10;tJcWEMj1hLAbPDQvjnGUuPYW8nx2VmHssiZAINcQxHFO+HBS0pqHB3kcSmU0qjWpAYFcUxC7wcN8&#10;vZUGy7olNKojhK8mBT9AIE8dwsMbPMSMWElrfs7m8V4ejwp4LjHDv5I0qQEmD+Tq2uEIYSWt+YtL&#10;gT4pJIw1qQEmDWQ3eGiFKG/FHtUlnDPWpAaYJJCrZem1KowtSy9OHPsHqfuNak1qgEkCWUmrde5W&#10;H4y6PDvWpAYYJ5A3lLTc4KFdovR0LnW7Ua1JDbBdILvBQ6vFzSLez+ObDj8HTWqAMWfIZxyGVorV&#10;ik87Hsaa1AATBDLt80Ien+exo8PPQZMaQCB32nCP6n2pmyUuTWoAgVyE23m8kseTjoaxJjWAQO68&#10;y3lcSt1sVB+oHrswBhDInRZLvO92OIxvJE1qAIHccfvToMTV1Q8SmtQAArnzolH9ZUcf+2vVAEAg&#10;d969NNiitGuN6otJkxpAIBfiVhrsxtWl88aa1AACuShxre61PB536DFrUgMI5KIczeOjDoaxJjWA&#10;QC5GNKo/69hj1qQGEMhFiW0xv+jYLFOTGkAgF+dBGiz9dqVRrUkNIJCL804a3P2oC41qTWoAgVyk&#10;s1XAPerAY9WkBhDIRVrL45MOhbEmNYBALs7ePO6nbpwz1qQGEMhFikb1H6pQbjtNagCBXKyYGR/s&#10;wOxYkxpAIBfrSh4/Su1uVMd54qvVhwYABHJxolH9fh7ftPgx7qnCWJMaQCAXKWabH7c8jDWpAQRy&#10;0V7I4/M8drT4Mca54gvCGEAglyoa1Q/z2JfaW+I6lcdPvVQAArlkcSvFV/J40tLHp0kNIJCLdzkN&#10;loHb2KiOpemf53HYywQgkEsWs84PUjtLXHFO+62kSQ0gkAu3Pw1KXG0MY01qAIHcCzH7/LLFs/bz&#10;whhAIPfBvTyWU/sa1ZrUAAK5N36Vx6upfSUuTWoAgdwbl/J4M4/HLXpMmtQAArlXjuZxu2VhrEkN&#10;IJB7JRrVf0ztOmesSQ0gkHsltsX8omVh/FIaLJ8LYwCB3BsPqtloWwI5ls4ve1kABHKfvJPH6dSe&#10;RrUmNYBA7p3YnzrO0T5qwWOJpenXq9kxAAK5N9by+HVLwjjOYf8ijxe9LAACuU/2psEe1W04Zxzt&#10;7l8m5S0AgdwzMRv9uiUBqEkNIJB76341K1307PiVNNh9CwCB3DtX8vhRWmyj+mk1K9akBhDIvXQ2&#10;j/fTYu9trEkNIJB7LRrVHy84jDWpAQRyr8XNGeK88Y4FPgZNagB6HcjDPar3pcWVuDSpAeh9IH+U&#10;x6E8nizo52tSA9D7QI6bM8TWmItoVGtSAyCQqyD8IC2mxBVL0+eEMQB9D+SDabAt5iLCWJMaAIGc&#10;Bo3q3y/oZ0eT+moa7JMNAL0O5Id5LKf5N6r/NY+38tjl1w2Avgfy3TTYAWveJa7YdOSKXzMABPKg&#10;0fzTPB7P8WfGLPx8Hmf8igEgkAez4ttzDuNhk/pVv14ACORBkeqPab7njKNJfS0NzhsDQO8DORrV&#10;X8w5jKMwFuUtTWoABHLlt3kcmGMga1IDIJBH3MnjdJpfo1qTGgCBPOJSFY6P5vCzNKkBEMhbzFTv&#10;zCmMNakBEMibiCLV52k+54w1qQEQyFsE5NfVrLVpmtQACOQt3E+Da46bnh3vy+OXSZMaAIH8jBt5&#10;/Cg136jWpAZAIG/hQh43U7P3No5Zd7Soz/tVAUAgbz5j/XAOYfx60qQGQCBvKrbFjPPGOxr8GVEU&#10;u540qQEQyFsGZexRvS81V+KK731JGAMgkLd2L49DeTxp6PvvyePtpEkNgEDe0uU8zqbmGtWa1AAI&#10;5G3EpU0fpGZKXE+r73/BrwMAAvn5M9f7DYVxLH2/kTSpARDIzxWN6t819L2jIPZ2Ut4CQCBv62Ea&#10;7B9dd6NakxoAgTymu3kcTfWXuDSpARDIY4rZ60/zeFzz99WkBkAgjylmxR+lektcmtQACOQJHMzj&#10;jzWHsSY1AAJ5AtGofpjqLXBFk/qtPF7yUgMgkMfzII8DNQbyzjyuJU1qAATy2O7kcTzV16iOJnXc&#10;K1mTGgCBPKZoVEfz+VFN3y+a1G8IYwAE8mTheaemMI6l7mNpcBMKABDIY9qbx1epnnPGj6uZtiY1&#10;AAJ5AtGo/rqmMNakBkAgTym2xdxfQyDvrMJ41UsJgECezI002DVr1kZ1zLJvJeUtAATyxGLryrgc&#10;adaduDSpARDIM4TohzOGsSY1AAJ5BrG8/Ic8dszwPTSpARDIM4gW9J/SoID1dIbvoUkNgECewb00&#10;2KP6yZRfr0kNgECe0S/yOJumb1RrUgMgkGcUlza9m6YvccWM+KowBkAgTy8a1fenDOM4z3ykml0D&#10;gECe0gtVGE9DkxoAgVyTL/LYlyZvVMclUT/P44SXBQCBPJuYGR9Ok5e4Irx/mTSpARDIM4ul5tfS&#10;YNl5ErvToPylvAWAQJ7RqTw+SpOVuGJWfDBpUgNALYEcofpwijDWpAaAmgI5GtWfpckKXLGkHXdq&#10;Ou3wA0A9gfwgj/0TBLImNQDUHMi/zuN4Gr9RrUkNADUHcjSqY9n50Zj/XpMaAGoO5LVqdvz3MWfF&#10;mtQAUHMg783jqwnCWJMaAGoO5GhUfz3mv9WkBoCGAvluGq9RrUkNAA0FchSy4v7G2zWqNakBoKFA&#10;jkZ1nAfebieuaFJfz2PZYQWAegM5GtXvbRPGT6sQfjtpUgNA7YE8LHE92SaMNakBoKFAXsrjT+n5&#10;Ba5oUp+rBgDQQCDfy+PANrPj19Og6AUANBDIsfx8Nm3dqI5Z89tJkxoAGgvkWH6OS5y2KnH9MI8b&#10;SZMaABoL5GhU390ijDWpAWAOgRyN6s+3+Dea1AAwp0D+UzXzHW1Va1IDwJwC+X4eK2nzEpcmNQDM&#10;KZBfq2bCG2lSA8CcA3k0jDWpAWABgbxxVqxJDQALDGRNagBYcCDHkvXpPN5wOABgcYH8n3n8ex5/&#10;dTgAYCH++/8FGAAa6n4kx+QYoAAAAABJRU5ErkJgglBLAwQUAAYACAAAACEA3tCZVN0AAAAFAQAA&#10;DwAAAGRycy9kb3ducmV2LnhtbEyPQUvDQBCF70L/wzIFb3bTilHSbEoRquihYlvwus1Ok7TZ2bC7&#10;aaO/3tGLXgYe7/Hme/lisK04ow+NIwXTSQICqXSmoUrBbru6eQARoiajW0eo4BMDLIrRVa4z4y70&#10;judNrASXUMi0gjrGLpMylDVaHSauQ2Lv4LzVkaWvpPH6wuW2lbMkSaXVDfGHWnf4WGN52vRWwcfz&#10;8vVpvT2+fO1Su+rfzPou8b1S1+NhOQcRcYh/YfjBZ3QomGnvejJBtAp4SPy97M3Se56x51A6vQVZ&#10;5PI/ff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un0NGJIF&#10;AABgGgAADgAAAAAAAAAAAAAAAAA6AgAAZHJzL2Uyb0RvYy54bWxQSwECLQAKAAAAAAAAACEAY2RN&#10;l3gaAAB4GgAAFAAAAAAAAAAAAAAAAAD4BwAAZHJzL21lZGlhL2ltYWdlMS5wbmdQSwECLQAUAAYA&#10;CAAAACEA3tCZVN0AAAAFAQAADwAAAAAAAAAAAAAAAACiIgAAZHJzL2Rvd25yZXYueG1sUEsBAi0A&#10;FAAGAAgAAAAhAKomDr68AAAAIQEAABkAAAAAAAAAAAAAAAAArCMAAGRycy9fcmVscy9lMm9Eb2Mu&#10;eG1sLnJlbHNQSwUGAAAAAAYABgB8AQAAnyQAAAAA&#10;">
              <v:group id="Group 16"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ywxQAAANsAAAAPAAAAZHJzL2Rvd25yZXYueG1sRE/basJA&#10;EH0v9B+WKfRFdFPxEqKrSEuhRSk0KnkdsmMSzM6m2a2mfr0rCH2bw7nOfNmZWpyodZVlBS+DCARx&#10;bnXFhYLd9r0fg3AeWWNtmRT8kYPl4vFhjom2Z/6mU+oLEULYJaig9L5JpHR5SQbdwDbEgTvY1qAP&#10;sC2kbvEcwk0th1E0kQYrDg0lNvRaUn5Mf42Cn1HMn7v1cLLxh+xyyfa97fjtS6nnp241A+Gp8//i&#10;u/tDh/lTuP0SDpCLKwAAAP//AwBQSwECLQAUAAYACAAAACEA2+H2y+4AAACFAQAAEwAAAAAAAAAA&#10;AAAAAAAAAAAAW0NvbnRlbnRfVHlwZXNdLnhtbFBLAQItABQABgAIAAAAIQBa9CxbvwAAABUBAAAL&#10;AAAAAAAAAAAAAAAAAB8BAABfcmVscy8ucmVsc1BLAQItABQABgAIAAAAIQD26DywxQAAANsAAAAP&#10;AAAAAAAAAAAAAAAAAAcCAABkcnMvZG93bnJldi54bWxQSwUGAAAAAAMAAwC3AAAA+QI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noxAAAANsAAAAPAAAAZHJzL2Rvd25yZXYueG1sRI9BSwNB&#10;DIXvQv/DEMGLtLN6qHbttBRR0YMU2x48hp24s3Qns+zEdvz35iB4S3gv731ZrkvszYnG3CV2cDOr&#10;wBA3yXfcOjjsn6f3YLIge+wTk4MfyrBeTS6WWPt05g867aQ1GsK5RgdBZKitzU2giHmWBmLVvtIY&#10;UXQdW+tHPGt47O1tVc1txI61IeBAj4Ga4+47Omhke/dEc15sP9/7t+N1CS9SinNXl2XzAEaoyL/5&#10;7/rVK77C6i86gF39AgAA//8DAFBLAQItABQABgAIAAAAIQDb4fbL7gAAAIUBAAATAAAAAAAAAAAA&#10;AAAAAAAAAABbQ29udGVudF9UeXBlc10ueG1sUEsBAi0AFAAGAAgAAAAhAFr0LFu/AAAAFQEAAAsA&#10;AAAAAAAAAAAAAAAAHwEAAF9yZWxzLy5yZWxzUEsBAi0AFAAGAAgAAAAhAAp2+ejEAAAA2wAAAA8A&#10;AAAAAAAAAAAAAAAABwIAAGRycy9kb3ducmV2LnhtbFBLBQYAAAAAAwADALcAAAD4AgAAAAA=&#10;" path="m,l1462822,,910372,376306,,1014481,,xe" fillcolor="#4472c4 [3204]" stroked="f" strokeweight="1pt">
                  <v:stroke joinstyle="miter"/>
                  <v:path arrowok="t" o:connecttype="custom" o:connectlocs="0,0;1463040,0;910508,376493;0,1014984;0,0" o:connectangles="0,0,0,0,0"/>
                </v:shape>
                <v:rect id="Rectangle 19"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SmfwAAAANsAAAAPAAAAZHJzL2Rvd25yZXYueG1sRE/JasMw&#10;EL0X8g9iAr2URG4hm2MlhEKhp5Qs5DxYE8vYGhlLsdy/rwqF3ubx1in2o23FQL2vHSt4nWcgiEun&#10;a64UXC8fszUIH5A1to5JwTd52O8mTwXm2kU+0XAOlUgh7HNUYELocil9aciin7uOOHF311sMCfaV&#10;1D3GFG5b+ZZlS2mx5tRgsKN3Q2VzflgFLx2t1pfjrTTNMMSF/orV/RGVep6Ohy2IQGP4F/+5P3Wa&#10;v4HfX9IBcvcDAAD//wMAUEsBAi0AFAAGAAgAAAAhANvh9svuAAAAhQEAABMAAAAAAAAAAAAAAAAA&#10;AAAAAFtDb250ZW50X1R5cGVzXS54bWxQSwECLQAUAAYACAAAACEAWvQsW78AAAAVAQAACwAAAAAA&#10;AAAAAAAAAAAfAQAAX3JlbHMvLnJlbHNQSwECLQAUAAYACAAAACEAId0pn8AAAADb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20"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8hwAAAANsAAAAPAAAAZHJzL2Rvd25yZXYueG1sRE9NS8NA&#10;EL0L/Q/LFLzZjam0JXZbSkHwoAdbkR6H3TEJZmdDZmyjv949CD0+3vd6O8bOnGmQNrGD+1kBhtin&#10;0HLt4P34dLcCI4ocsEtMDn5IYLuZ3KyxCunCb3Q+aG1yCEuFDhrVvrJWfEMRZZZ64sx9piGiZjjU&#10;Ngx4yeGxs2VRLGzElnNDgz3tG/Jfh+/o4CG+zL1oIXQq/cd8Ka+/YanO3U7H3SMYpVGv4n/3c3BQ&#10;5vX5S/4BdvMHAAD//wMAUEsBAi0AFAAGAAgAAAAhANvh9svuAAAAhQEAABMAAAAAAAAAAAAAAAAA&#10;AAAAAFtDb250ZW50X1R5cGVzXS54bWxQSwECLQAUAAYACAAAACEAWvQsW78AAAAVAQAACwAAAAAA&#10;AAAAAAAAAAAfAQAAX3JlbHMvLnJlbHNQSwECLQAUAAYACAAAACEAkzqPIcAAAADbAAAADwAAAAAA&#10;AAAAAAAAAAAHAgAAZHJzL2Rvd25yZXYueG1sUEsFBgAAAAADAAMAtwAAAPQCAAAAAA==&#10;" filled="f" stroked="f" strokeweight=".5pt">
                <v:textbox inset=",7.2pt,,7.2pt">
                  <w:txbxContent>
                    <w:p w14:paraId="6A576A03" w14:textId="77777777" w:rsidR="00953FFA" w:rsidRDefault="00953FF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 xml:space="preserve">   </w:t>
    </w:r>
    <w:r w:rsidR="00165711">
      <w:t xml:space="preserve"> </w:t>
    </w:r>
    <w:r>
      <w:t xml:space="preserve"> </w:t>
    </w:r>
    <w:r w:rsidRPr="00165711">
      <w:rPr>
        <w:rFonts w:asciiTheme="majorHAnsi" w:hAnsiTheme="majorHAnsi" w:cstheme="majorHAnsi"/>
      </w:rPr>
      <w:t>Simeon Kolev</w:t>
    </w:r>
  </w:p>
  <w:p w14:paraId="197D1577" w14:textId="048E8F25" w:rsidR="00953FFA" w:rsidRPr="00165711" w:rsidRDefault="00953FFA">
    <w:pPr>
      <w:pStyle w:val="Header"/>
      <w:rPr>
        <w:rFonts w:asciiTheme="majorHAnsi" w:hAnsiTheme="majorHAnsi" w:cstheme="majorHAnsi"/>
        <w:sz w:val="16"/>
        <w:szCs w:val="16"/>
      </w:rPr>
    </w:pPr>
    <w:r w:rsidRPr="00165711">
      <w:rPr>
        <w:rFonts w:asciiTheme="majorHAnsi" w:hAnsiTheme="majorHAnsi" w:cstheme="majorHAnsi"/>
      </w:rPr>
      <w:tab/>
    </w:r>
    <w:r w:rsidRPr="00165711">
      <w:rPr>
        <w:rFonts w:asciiTheme="majorHAnsi" w:hAnsiTheme="majorHAnsi" w:cstheme="majorHAnsi"/>
      </w:rPr>
      <w:tab/>
    </w:r>
    <w:r w:rsidRPr="00165711">
      <w:rPr>
        <w:rFonts w:asciiTheme="majorHAnsi" w:hAnsiTheme="majorHAnsi" w:cstheme="majorHAnsi"/>
        <w:sz w:val="16"/>
        <w:szCs w:val="16"/>
      </w:rPr>
      <w:t>January 15</w:t>
    </w:r>
    <w:r w:rsidRPr="00165711">
      <w:rPr>
        <w:rFonts w:asciiTheme="majorHAnsi" w:hAnsiTheme="majorHAnsi" w:cstheme="majorHAnsi"/>
        <w:sz w:val="16"/>
        <w:szCs w:val="16"/>
        <w:vertAlign w:val="superscript"/>
      </w:rPr>
      <w:t>th</w:t>
    </w:r>
    <w:r w:rsidRPr="00165711">
      <w:rPr>
        <w:rFonts w:asciiTheme="majorHAnsi" w:hAnsiTheme="majorHAnsi" w:cstheme="majorHAnsi"/>
        <w:sz w:val="16"/>
        <w:szCs w:val="16"/>
      </w:rPr>
      <w:t>,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F260F"/>
    <w:multiLevelType w:val="hybridMultilevel"/>
    <w:tmpl w:val="85B0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130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63"/>
    <w:rsid w:val="000022B6"/>
    <w:rsid w:val="000074FF"/>
    <w:rsid w:val="00011E5C"/>
    <w:rsid w:val="000343F5"/>
    <w:rsid w:val="0005294B"/>
    <w:rsid w:val="00063D0F"/>
    <w:rsid w:val="00070265"/>
    <w:rsid w:val="00087DA6"/>
    <w:rsid w:val="000A6A32"/>
    <w:rsid w:val="000B463E"/>
    <w:rsid w:val="000C6700"/>
    <w:rsid w:val="000E2181"/>
    <w:rsid w:val="000F1261"/>
    <w:rsid w:val="000F1B8C"/>
    <w:rsid w:val="000F645D"/>
    <w:rsid w:val="001175D6"/>
    <w:rsid w:val="00157091"/>
    <w:rsid w:val="00165711"/>
    <w:rsid w:val="00184214"/>
    <w:rsid w:val="001E5032"/>
    <w:rsid w:val="00201591"/>
    <w:rsid w:val="00201925"/>
    <w:rsid w:val="002370BA"/>
    <w:rsid w:val="002550DC"/>
    <w:rsid w:val="00255543"/>
    <w:rsid w:val="00266FE6"/>
    <w:rsid w:val="002752B7"/>
    <w:rsid w:val="00275356"/>
    <w:rsid w:val="002A5312"/>
    <w:rsid w:val="002D2BAF"/>
    <w:rsid w:val="002E5085"/>
    <w:rsid w:val="002F1220"/>
    <w:rsid w:val="002F1AB0"/>
    <w:rsid w:val="002F375D"/>
    <w:rsid w:val="002F7043"/>
    <w:rsid w:val="00332B75"/>
    <w:rsid w:val="00343DE6"/>
    <w:rsid w:val="00357EDC"/>
    <w:rsid w:val="003617B9"/>
    <w:rsid w:val="003A1B36"/>
    <w:rsid w:val="003A77DE"/>
    <w:rsid w:val="003B6D88"/>
    <w:rsid w:val="003C07CC"/>
    <w:rsid w:val="003C72B5"/>
    <w:rsid w:val="003D3352"/>
    <w:rsid w:val="003D38CB"/>
    <w:rsid w:val="003D3FC8"/>
    <w:rsid w:val="003E189C"/>
    <w:rsid w:val="003F04EF"/>
    <w:rsid w:val="00410031"/>
    <w:rsid w:val="0041293B"/>
    <w:rsid w:val="00413930"/>
    <w:rsid w:val="0046221B"/>
    <w:rsid w:val="0048618B"/>
    <w:rsid w:val="0049267C"/>
    <w:rsid w:val="004D4181"/>
    <w:rsid w:val="004E406B"/>
    <w:rsid w:val="004E532A"/>
    <w:rsid w:val="00501286"/>
    <w:rsid w:val="005158F1"/>
    <w:rsid w:val="0052009E"/>
    <w:rsid w:val="00524C77"/>
    <w:rsid w:val="00525063"/>
    <w:rsid w:val="005548E8"/>
    <w:rsid w:val="00565B57"/>
    <w:rsid w:val="00584D01"/>
    <w:rsid w:val="005A3FF1"/>
    <w:rsid w:val="005C179E"/>
    <w:rsid w:val="005C7C94"/>
    <w:rsid w:val="005D0355"/>
    <w:rsid w:val="005D4092"/>
    <w:rsid w:val="005E67A8"/>
    <w:rsid w:val="006015CD"/>
    <w:rsid w:val="00622E0B"/>
    <w:rsid w:val="00635E27"/>
    <w:rsid w:val="00653C99"/>
    <w:rsid w:val="00672681"/>
    <w:rsid w:val="006B4938"/>
    <w:rsid w:val="00705D89"/>
    <w:rsid w:val="00706FFE"/>
    <w:rsid w:val="007148C9"/>
    <w:rsid w:val="00737A44"/>
    <w:rsid w:val="007402BB"/>
    <w:rsid w:val="00753EC7"/>
    <w:rsid w:val="00756F01"/>
    <w:rsid w:val="00761B7D"/>
    <w:rsid w:val="00763361"/>
    <w:rsid w:val="00790796"/>
    <w:rsid w:val="007D114C"/>
    <w:rsid w:val="007E30A9"/>
    <w:rsid w:val="007F6503"/>
    <w:rsid w:val="00801412"/>
    <w:rsid w:val="008441E8"/>
    <w:rsid w:val="00865CF8"/>
    <w:rsid w:val="008744F5"/>
    <w:rsid w:val="008806EA"/>
    <w:rsid w:val="008820D5"/>
    <w:rsid w:val="008A1F63"/>
    <w:rsid w:val="008C4E7B"/>
    <w:rsid w:val="008C69DC"/>
    <w:rsid w:val="008E5ECE"/>
    <w:rsid w:val="00901F16"/>
    <w:rsid w:val="00906B74"/>
    <w:rsid w:val="00953FFA"/>
    <w:rsid w:val="00955772"/>
    <w:rsid w:val="00956A2D"/>
    <w:rsid w:val="00960FE4"/>
    <w:rsid w:val="00963A78"/>
    <w:rsid w:val="00971F89"/>
    <w:rsid w:val="00975131"/>
    <w:rsid w:val="009772B7"/>
    <w:rsid w:val="0098167E"/>
    <w:rsid w:val="0099611F"/>
    <w:rsid w:val="009A0F5B"/>
    <w:rsid w:val="009A4AF5"/>
    <w:rsid w:val="009B2F48"/>
    <w:rsid w:val="009C0839"/>
    <w:rsid w:val="009C3155"/>
    <w:rsid w:val="00A03576"/>
    <w:rsid w:val="00A07248"/>
    <w:rsid w:val="00A125E6"/>
    <w:rsid w:val="00A346CA"/>
    <w:rsid w:val="00A55145"/>
    <w:rsid w:val="00A55919"/>
    <w:rsid w:val="00A907AA"/>
    <w:rsid w:val="00A91943"/>
    <w:rsid w:val="00AA4A00"/>
    <w:rsid w:val="00AC135D"/>
    <w:rsid w:val="00AD4A31"/>
    <w:rsid w:val="00AE689A"/>
    <w:rsid w:val="00AF6540"/>
    <w:rsid w:val="00B17B60"/>
    <w:rsid w:val="00B528A8"/>
    <w:rsid w:val="00B6337F"/>
    <w:rsid w:val="00B83C9C"/>
    <w:rsid w:val="00B95FD9"/>
    <w:rsid w:val="00BB095D"/>
    <w:rsid w:val="00BD566B"/>
    <w:rsid w:val="00BD591F"/>
    <w:rsid w:val="00BF11AD"/>
    <w:rsid w:val="00C111FF"/>
    <w:rsid w:val="00C17A36"/>
    <w:rsid w:val="00C32B20"/>
    <w:rsid w:val="00C6372E"/>
    <w:rsid w:val="00C72B73"/>
    <w:rsid w:val="00CA46E6"/>
    <w:rsid w:val="00CB1A3F"/>
    <w:rsid w:val="00CD1838"/>
    <w:rsid w:val="00CD4EB8"/>
    <w:rsid w:val="00CD6248"/>
    <w:rsid w:val="00CF07DE"/>
    <w:rsid w:val="00CF12FB"/>
    <w:rsid w:val="00CF6339"/>
    <w:rsid w:val="00CF6DC2"/>
    <w:rsid w:val="00D04200"/>
    <w:rsid w:val="00D26F6F"/>
    <w:rsid w:val="00D31BD3"/>
    <w:rsid w:val="00D368D3"/>
    <w:rsid w:val="00D3715E"/>
    <w:rsid w:val="00D3761B"/>
    <w:rsid w:val="00D45051"/>
    <w:rsid w:val="00D600DF"/>
    <w:rsid w:val="00D95A89"/>
    <w:rsid w:val="00DA4B9E"/>
    <w:rsid w:val="00DB0E84"/>
    <w:rsid w:val="00DC42FD"/>
    <w:rsid w:val="00DD335E"/>
    <w:rsid w:val="00E00823"/>
    <w:rsid w:val="00E04F3C"/>
    <w:rsid w:val="00E100D4"/>
    <w:rsid w:val="00E15746"/>
    <w:rsid w:val="00E560CA"/>
    <w:rsid w:val="00E7181D"/>
    <w:rsid w:val="00E85125"/>
    <w:rsid w:val="00EA19D5"/>
    <w:rsid w:val="00EC135C"/>
    <w:rsid w:val="00ED1480"/>
    <w:rsid w:val="00ED2A26"/>
    <w:rsid w:val="00EE5709"/>
    <w:rsid w:val="00EF0EE5"/>
    <w:rsid w:val="00F07284"/>
    <w:rsid w:val="00F07EE5"/>
    <w:rsid w:val="00F62A63"/>
    <w:rsid w:val="00F7650D"/>
    <w:rsid w:val="00F965F7"/>
    <w:rsid w:val="00FC42CB"/>
    <w:rsid w:val="00FE24C0"/>
    <w:rsid w:val="00FF0EF5"/>
    <w:rsid w:val="00FF3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09695"/>
  <w15:chartTrackingRefBased/>
  <w15:docId w15:val="{653938C4-781A-469F-9532-B30340DE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B9E"/>
    <w:pPr>
      <w:ind w:left="720"/>
      <w:contextualSpacing/>
    </w:pPr>
  </w:style>
  <w:style w:type="paragraph" w:styleId="Header">
    <w:name w:val="header"/>
    <w:basedOn w:val="Normal"/>
    <w:link w:val="HeaderChar"/>
    <w:uiPriority w:val="99"/>
    <w:unhideWhenUsed/>
    <w:rsid w:val="00953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FFA"/>
  </w:style>
  <w:style w:type="paragraph" w:styleId="Footer">
    <w:name w:val="footer"/>
    <w:basedOn w:val="Normal"/>
    <w:link w:val="FooterChar"/>
    <w:uiPriority w:val="99"/>
    <w:unhideWhenUsed/>
    <w:rsid w:val="00953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5</Pages>
  <Words>1517</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Kolev, Simeon Stamenov</dc:creator>
  <cp:keywords/>
  <dc:description/>
  <cp:lastModifiedBy>Kolev, Simeon Stamenov</cp:lastModifiedBy>
  <cp:revision>182</cp:revision>
  <dcterms:created xsi:type="dcterms:W3CDTF">2023-01-15T15:15:00Z</dcterms:created>
  <dcterms:modified xsi:type="dcterms:W3CDTF">2023-01-15T19:25:00Z</dcterms:modified>
</cp:coreProperties>
</file>