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1DFF" w14:textId="6972DAD8" w:rsidR="00F711C9" w:rsidRPr="00757FD1" w:rsidRDefault="00757FD1" w:rsidP="00757FD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7FD1">
        <w:rPr>
          <w:rFonts w:ascii="Times New Roman" w:hAnsi="Times New Roman" w:cs="Times New Roman"/>
          <w:b/>
          <w:bCs/>
          <w:sz w:val="24"/>
          <w:szCs w:val="24"/>
        </w:rPr>
        <w:t>Компьютерная игра «</w:t>
      </w:r>
      <w:r w:rsidRPr="00757FD1">
        <w:rPr>
          <w:rFonts w:ascii="Times New Roman" w:hAnsi="Times New Roman" w:cs="Times New Roman"/>
          <w:b/>
          <w:bCs/>
          <w:sz w:val="24"/>
          <w:szCs w:val="24"/>
          <w:lang w:val="en-US"/>
        </w:rPr>
        <w:t>Space Defenders</w:t>
      </w:r>
      <w:r w:rsidRPr="00757FD1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764290BE" w14:textId="702F8492" w:rsidR="00757FD1" w:rsidRPr="00757FD1" w:rsidRDefault="00757FD1" w:rsidP="00757FD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757FD1">
        <w:rPr>
          <w:rFonts w:ascii="Times New Roman" w:hAnsi="Times New Roman" w:cs="Times New Roman"/>
          <w:sz w:val="24"/>
          <w:szCs w:val="24"/>
        </w:rPr>
        <w:t>Н.А. Комаров, Д.А. Владимирцев</w:t>
      </w:r>
    </w:p>
    <w:p w14:paraId="713E2AFB" w14:textId="21494B37" w:rsidR="00757FD1" w:rsidRPr="001D0F91" w:rsidRDefault="00757FD1" w:rsidP="00757FD1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1D0F91">
        <w:rPr>
          <w:rFonts w:ascii="Arial" w:hAnsi="Arial" w:cs="Arial"/>
          <w:sz w:val="24"/>
          <w:szCs w:val="24"/>
          <w:u w:val="single"/>
        </w:rPr>
        <w:t>Необходимые требования перед запуском игры</w:t>
      </w:r>
    </w:p>
    <w:p w14:paraId="1FB92E88" w14:textId="23DD27DF" w:rsidR="00757FD1" w:rsidRPr="00757FD1" w:rsidRDefault="00757FD1" w:rsidP="00757F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1">
        <w:rPr>
          <w:rFonts w:ascii="Times New Roman" w:hAnsi="Times New Roman" w:cs="Times New Roman"/>
          <w:sz w:val="24"/>
          <w:szCs w:val="24"/>
        </w:rPr>
        <w:t xml:space="preserve">На компьютере пользователя должна быть установлена версия </w:t>
      </w:r>
      <w:r w:rsidRPr="00757FD1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57FD1">
        <w:rPr>
          <w:rFonts w:ascii="Times New Roman" w:hAnsi="Times New Roman" w:cs="Times New Roman"/>
          <w:sz w:val="24"/>
          <w:szCs w:val="24"/>
        </w:rPr>
        <w:t xml:space="preserve"> не ниже, чем 3.9, а также установлен пакет </w:t>
      </w:r>
      <w:proofErr w:type="spellStart"/>
      <w:r w:rsidRPr="00757FD1">
        <w:rPr>
          <w:rFonts w:ascii="Times New Roman" w:hAnsi="Times New Roman" w:cs="Times New Roman"/>
          <w:sz w:val="24"/>
          <w:szCs w:val="24"/>
          <w:lang w:val="en-US"/>
        </w:rPr>
        <w:t>Pygame</w:t>
      </w:r>
      <w:proofErr w:type="spellEnd"/>
      <w:r w:rsidRPr="00757FD1">
        <w:rPr>
          <w:rFonts w:ascii="Times New Roman" w:hAnsi="Times New Roman" w:cs="Times New Roman"/>
          <w:sz w:val="24"/>
          <w:szCs w:val="24"/>
        </w:rPr>
        <w:t xml:space="preserve"> (версией не ниже, чем 2.1.2).</w:t>
      </w:r>
    </w:p>
    <w:p w14:paraId="35ECE026" w14:textId="7BFEFEBE" w:rsidR="00757FD1" w:rsidRPr="001D0F91" w:rsidRDefault="00757FD1" w:rsidP="00757FD1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1D0F91">
        <w:rPr>
          <w:rFonts w:ascii="Arial" w:hAnsi="Arial" w:cs="Arial"/>
          <w:sz w:val="24"/>
          <w:szCs w:val="24"/>
          <w:u w:val="single"/>
        </w:rPr>
        <w:t>Правила игры</w:t>
      </w:r>
    </w:p>
    <w:p w14:paraId="007FB5DD" w14:textId="60062036" w:rsidR="00757FD1" w:rsidRDefault="00757FD1" w:rsidP="00757F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игры является уничтожение армии инопланетян</w:t>
      </w:r>
      <w:r w:rsidR="006B65BD">
        <w:rPr>
          <w:rFonts w:ascii="Times New Roman" w:hAnsi="Times New Roman" w:cs="Times New Roman"/>
          <w:sz w:val="24"/>
          <w:szCs w:val="24"/>
        </w:rPr>
        <w:t>. Изначально на окне размером 500</w:t>
      </w:r>
      <w:r w:rsidR="006B65B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B65BD">
        <w:rPr>
          <w:rFonts w:ascii="Times New Roman" w:hAnsi="Times New Roman" w:cs="Times New Roman"/>
          <w:sz w:val="24"/>
          <w:szCs w:val="24"/>
        </w:rPr>
        <w:t>500 пикселей появляется армия, которая состоит из 8 рядов по 11 инопланетян в каждом. Также внизу экрана есть ракета, которая может стрелять по инопланетянам. Как только все инопланетяне из первого «нашествия» уничтожены, появляется новая армия.</w:t>
      </w:r>
    </w:p>
    <w:p w14:paraId="172FD324" w14:textId="4F7F3704" w:rsidR="006B65BD" w:rsidRDefault="006B65BD" w:rsidP="00757F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Существует 3 вида инопланетян: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B65BD" w14:paraId="73C6C2F6" w14:textId="77777777" w:rsidTr="006B65BD">
        <w:tc>
          <w:tcPr>
            <w:tcW w:w="3115" w:type="dxa"/>
            <w:vAlign w:val="center"/>
          </w:tcPr>
          <w:p w14:paraId="52A31A85" w14:textId="44257D6F" w:rsidR="006B65BD" w:rsidRDefault="006B65BD" w:rsidP="006B6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49DBDF" wp14:editId="15443290">
                  <wp:extent cx="400071" cy="40642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71" cy="406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14:paraId="563D3176" w14:textId="0B78FC62" w:rsidR="006B65BD" w:rsidRDefault="006B65BD" w:rsidP="006B6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FE52B7" wp14:editId="01B82095">
                  <wp:extent cx="374669" cy="387370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69" cy="38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14:paraId="049F7135" w14:textId="2DA65328" w:rsidR="006B65BD" w:rsidRDefault="006B65BD" w:rsidP="006B6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D1042A" wp14:editId="4D99A8E8">
                  <wp:extent cx="361969" cy="38737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69" cy="38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5BD" w14:paraId="286F243D" w14:textId="77777777" w:rsidTr="006B65BD">
        <w:tc>
          <w:tcPr>
            <w:tcW w:w="3115" w:type="dxa"/>
            <w:vAlign w:val="center"/>
          </w:tcPr>
          <w:p w14:paraId="2B3246DD" w14:textId="1507E53A" w:rsidR="006B65BD" w:rsidRPr="006B65BD" w:rsidRDefault="006B65BD" w:rsidP="006B65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65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1-ый тип</w:t>
            </w:r>
          </w:p>
        </w:tc>
        <w:tc>
          <w:tcPr>
            <w:tcW w:w="3115" w:type="dxa"/>
            <w:vAlign w:val="center"/>
          </w:tcPr>
          <w:p w14:paraId="42D54A8D" w14:textId="4EAA60D8" w:rsidR="006B65BD" w:rsidRPr="006B65BD" w:rsidRDefault="006B65BD" w:rsidP="006B65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65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2-ой тип</w:t>
            </w:r>
          </w:p>
        </w:tc>
        <w:tc>
          <w:tcPr>
            <w:tcW w:w="3115" w:type="dxa"/>
            <w:vAlign w:val="center"/>
          </w:tcPr>
          <w:p w14:paraId="0B99DAE4" w14:textId="6AC1CDD9" w:rsidR="006B65BD" w:rsidRPr="006B65BD" w:rsidRDefault="006B65BD" w:rsidP="006B65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65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3-ий тип</w:t>
            </w:r>
          </w:p>
        </w:tc>
      </w:tr>
    </w:tbl>
    <w:p w14:paraId="37434589" w14:textId="2AEF0356" w:rsidR="006B65BD" w:rsidRDefault="006B65BD" w:rsidP="00757F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уничтожении каждого из типов инопланетян игроку начисляется 10 очков. Однако при уничтожении 2-ого типа инопланетян </w:t>
      </w:r>
      <w:r w:rsidR="00E11CF7">
        <w:rPr>
          <w:rFonts w:ascii="Times New Roman" w:hAnsi="Times New Roman" w:cs="Times New Roman"/>
          <w:sz w:val="24"/>
          <w:szCs w:val="24"/>
        </w:rPr>
        <w:t>из него выпадает бонус в виде «Мега-пушки», а при уничтожении 3-его типа инопланетян из него выпадает бонус в виде «Дополнительной жизни».</w:t>
      </w:r>
    </w:p>
    <w:p w14:paraId="27BCABA5" w14:textId="17FA639B" w:rsidR="00E11CF7" w:rsidRDefault="00E11CF7" w:rsidP="00757F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 у игрока имеется в запасе 1 жизнь. Если ракета столкнулась с инопланетянином, то </w:t>
      </w:r>
      <w:r w:rsidR="00442E2E">
        <w:rPr>
          <w:rFonts w:ascii="Times New Roman" w:hAnsi="Times New Roman" w:cs="Times New Roman"/>
          <w:sz w:val="24"/>
          <w:szCs w:val="24"/>
        </w:rPr>
        <w:t xml:space="preserve">считается, что игрок проиграл сражение, и у него отнимается 1 жизнь, а армия пришельцев формируется заново. Однако при получении бонуса </w:t>
      </w:r>
      <w:r w:rsidR="00442E2E">
        <w:rPr>
          <w:rFonts w:ascii="Times New Roman" w:hAnsi="Times New Roman" w:cs="Times New Roman"/>
          <w:sz w:val="24"/>
          <w:szCs w:val="24"/>
        </w:rPr>
        <w:t>«Дополнительной жизни»</w:t>
      </w:r>
      <w:r w:rsidR="00442E2E">
        <w:rPr>
          <w:rFonts w:ascii="Times New Roman" w:hAnsi="Times New Roman" w:cs="Times New Roman"/>
          <w:sz w:val="24"/>
          <w:szCs w:val="24"/>
        </w:rPr>
        <w:t xml:space="preserve"> жизни игрока увеличиваются на 1. Максимальное количество жизней, которое может иметь при себе игрок – 5.</w:t>
      </w:r>
    </w:p>
    <w:p w14:paraId="46BEC196" w14:textId="1CAC3293" w:rsidR="00442E2E" w:rsidRDefault="00442E2E" w:rsidP="00757F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Ракета может стрелять по пришельцам пулями. За одно нажатие клавиши «пробел» ракета испускает 1 пулю. Однако при получении бонуса «Мега-пушка», количество пуль, испускаемое ракетой за 1 раз, увеличивается на 2. Максимальное количество пуль, которое может испустить ракета – 5 (то есть либо 1, либо 3, либо 5).</w:t>
      </w:r>
    </w:p>
    <w:p w14:paraId="7AF5D6FD" w14:textId="416A4EF8" w:rsidR="00442E2E" w:rsidRPr="001D0F91" w:rsidRDefault="00442E2E" w:rsidP="00757FD1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1D0F91">
        <w:rPr>
          <w:rFonts w:ascii="Arial" w:hAnsi="Arial" w:cs="Arial"/>
          <w:sz w:val="24"/>
          <w:szCs w:val="24"/>
          <w:u w:val="single"/>
        </w:rPr>
        <w:t>Элементы управления</w:t>
      </w:r>
    </w:p>
    <w:p w14:paraId="63AC2CED" w14:textId="6BE5FBF0" w:rsidR="00442E2E" w:rsidRDefault="00442E2E" w:rsidP="00757F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Клавиша «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» отвечает за движение ракеты влево. При ее зажатии ракета может двигаться непрерывно влево до конца экрана игры.</w:t>
      </w:r>
    </w:p>
    <w:p w14:paraId="6B3900F6" w14:textId="48FEAE42" w:rsidR="00442E2E" w:rsidRDefault="00442E2E" w:rsidP="00442E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Клавиша «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» отвечает за движение ракеты </w:t>
      </w:r>
      <w:r>
        <w:rPr>
          <w:rFonts w:ascii="Times New Roman" w:hAnsi="Times New Roman" w:cs="Times New Roman"/>
          <w:sz w:val="24"/>
          <w:szCs w:val="24"/>
        </w:rPr>
        <w:t>вправо</w:t>
      </w:r>
      <w:r>
        <w:rPr>
          <w:rFonts w:ascii="Times New Roman" w:hAnsi="Times New Roman" w:cs="Times New Roman"/>
          <w:sz w:val="24"/>
          <w:szCs w:val="24"/>
        </w:rPr>
        <w:t xml:space="preserve">. При ее зажатии ракета может двигаться непрерывно </w:t>
      </w:r>
      <w:r w:rsidR="001D0F91">
        <w:rPr>
          <w:rFonts w:ascii="Times New Roman" w:hAnsi="Times New Roman" w:cs="Times New Roman"/>
          <w:sz w:val="24"/>
          <w:szCs w:val="24"/>
        </w:rPr>
        <w:t>вправо</w:t>
      </w:r>
      <w:r>
        <w:rPr>
          <w:rFonts w:ascii="Times New Roman" w:hAnsi="Times New Roman" w:cs="Times New Roman"/>
          <w:sz w:val="24"/>
          <w:szCs w:val="24"/>
        </w:rPr>
        <w:t xml:space="preserve"> до конца экрана игры.</w:t>
      </w:r>
    </w:p>
    <w:p w14:paraId="06003E75" w14:textId="5B251380" w:rsidR="001D0F91" w:rsidRPr="00442E2E" w:rsidRDefault="001D0F91" w:rsidP="00442E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Клавиша «Пробел» отвечает за выстрел ракеты. Одно нажатие клавиши есть один выстрел.</w:t>
      </w:r>
    </w:p>
    <w:p w14:paraId="2EF43F9C" w14:textId="3869F69C" w:rsidR="00442E2E" w:rsidRPr="001D0F91" w:rsidRDefault="001D0F91" w:rsidP="00757FD1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1D0F91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004A112F" wp14:editId="68455895">
            <wp:simplePos x="0" y="0"/>
            <wp:positionH relativeFrom="column">
              <wp:posOffset>-13335</wp:posOffset>
            </wp:positionH>
            <wp:positionV relativeFrom="paragraph">
              <wp:posOffset>4445</wp:posOffset>
            </wp:positionV>
            <wp:extent cx="2473325" cy="2641600"/>
            <wp:effectExtent l="0" t="0" r="3175" b="6350"/>
            <wp:wrapTight wrapText="bothSides">
              <wp:wrapPolygon edited="0">
                <wp:start x="0" y="0"/>
                <wp:lineTo x="0" y="21496"/>
                <wp:lineTo x="21461" y="21496"/>
                <wp:lineTo x="2146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0F91">
        <w:rPr>
          <w:rFonts w:ascii="Arial" w:hAnsi="Arial" w:cs="Arial"/>
          <w:sz w:val="24"/>
          <w:szCs w:val="24"/>
          <w:u w:val="single"/>
        </w:rPr>
        <w:t>Интерфейс игры</w:t>
      </w:r>
    </w:p>
    <w:p w14:paraId="22974877" w14:textId="7145EA5E" w:rsidR="001D0F91" w:rsidRDefault="001D0F91" w:rsidP="00757F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левом верхнем углу экрана отображается количество жизней, которое у игрока есть на данный момент. Сверху посередине отображается рекорд, поставленный игроком когда-либо. Справа посередине отображается текущий счет.</w:t>
      </w:r>
    </w:p>
    <w:p w14:paraId="223CFC7B" w14:textId="6D38E8EA" w:rsidR="001D0F91" w:rsidRDefault="001D0F91" w:rsidP="00757FD1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Конец</w:t>
      </w:r>
      <w:r w:rsidRPr="001D0F91">
        <w:rPr>
          <w:rFonts w:ascii="Arial" w:hAnsi="Arial" w:cs="Arial"/>
          <w:sz w:val="24"/>
          <w:szCs w:val="24"/>
          <w:u w:val="single"/>
        </w:rPr>
        <w:t xml:space="preserve"> игры</w:t>
      </w:r>
    </w:p>
    <w:p w14:paraId="3B4C456E" w14:textId="7FF03EEC" w:rsidR="001D0F91" w:rsidRPr="001D0F91" w:rsidRDefault="001D0F91" w:rsidP="00757F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Игра считается завершенной, если </w:t>
      </w:r>
      <w:r w:rsidR="006F6F06">
        <w:rPr>
          <w:rFonts w:ascii="Times New Roman" w:hAnsi="Times New Roman" w:cs="Times New Roman"/>
          <w:sz w:val="24"/>
          <w:szCs w:val="24"/>
        </w:rPr>
        <w:t>а) игрок сам вышел из нее; б) у игрока кончились жизни. Если на момент конца игры счет игрока превысил поставленным им рекорд, то он записывается и отображается как рекорд при дальнейших запусках игры.</w:t>
      </w:r>
    </w:p>
    <w:sectPr w:rsidR="001D0F91" w:rsidRPr="001D0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D1"/>
    <w:rsid w:val="001D0F91"/>
    <w:rsid w:val="00442E2E"/>
    <w:rsid w:val="006B65BD"/>
    <w:rsid w:val="006F6F06"/>
    <w:rsid w:val="00757FD1"/>
    <w:rsid w:val="00E11CF7"/>
    <w:rsid w:val="00F7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90807"/>
  <w15:chartTrackingRefBased/>
  <w15:docId w15:val="{DE9E5CF8-1915-492E-A93A-DD5EFFF6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6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</cp:revision>
  <dcterms:created xsi:type="dcterms:W3CDTF">2022-05-12T10:35:00Z</dcterms:created>
  <dcterms:modified xsi:type="dcterms:W3CDTF">2022-05-12T11:19:00Z</dcterms:modified>
</cp:coreProperties>
</file>