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5A00" w:rsidRDefault="002F6076">
      <w:pPr>
        <w:rPr>
          <w:rFonts w:ascii="微软雅黑" w:eastAsia="微软雅黑" w:hAnsi="微软雅黑"/>
          <w:b/>
          <w:bCs/>
          <w:sz w:val="28"/>
          <w:szCs w:val="36"/>
        </w:rPr>
      </w:pPr>
      <w:bookmarkStart w:id="0" w:name="_GoBack"/>
      <w:bookmarkEnd w:id="0"/>
      <w:r>
        <w:rPr>
          <w:rFonts w:ascii="微软雅黑" w:eastAsia="微软雅黑" w:hAnsi="微软雅黑"/>
          <w:b/>
          <w:bCs/>
          <w:sz w:val="28"/>
          <w:szCs w:val="36"/>
        </w:rPr>
        <w:t xml:space="preserve">Dita 1 e Konkursit Individual </w:t>
      </w:r>
      <w:r>
        <w:rPr>
          <w:rFonts w:ascii="微软雅黑" w:eastAsia="微软雅黑" w:hAnsi="微软雅黑" w:hint="eastAsia"/>
          <w:b/>
          <w:bCs/>
          <w:sz w:val="28"/>
          <w:szCs w:val="36"/>
        </w:rPr>
        <w:t>të IOAI 2025</w:t>
      </w:r>
    </w:p>
    <w:p w:rsidR="00C85A00" w:rsidRDefault="002F6076">
      <w:pPr>
        <w:rPr>
          <w:rFonts w:ascii="微软雅黑" w:eastAsia="微软雅黑" w:hAnsi="微软雅黑"/>
          <w:b/>
          <w:bCs/>
          <w:sz w:val="28"/>
          <w:szCs w:val="36"/>
        </w:rPr>
      </w:pPr>
      <w:r>
        <w:rPr>
          <w:rFonts w:ascii="微软雅黑" w:eastAsia="微软雅黑" w:hAnsi="微软雅黑"/>
          <w:b/>
          <w:bCs/>
          <w:sz w:val="28"/>
          <w:szCs w:val="36"/>
        </w:rPr>
        <w:t>Versioni i Përkthimit të Udhëheqësit të Ekipit</w:t>
      </w:r>
    </w:p>
    <w:p w:rsidR="00C85A00" w:rsidRDefault="00C85A00">
      <w:pPr>
        <w:rPr>
          <w:sz w:val="22"/>
          <w:szCs w:val="28"/>
        </w:rPr>
      </w:pPr>
    </w:p>
    <w:p w:rsidR="00C85A00" w:rsidRDefault="002F6076">
      <w:pPr>
        <w:rPr>
          <w:rFonts w:ascii="微软雅黑" w:eastAsia="微软雅黑" w:hAnsi="微软雅黑"/>
          <w:sz w:val="24"/>
        </w:rPr>
      </w:pPr>
      <w:r>
        <w:rPr>
          <w:rFonts w:ascii="微软雅黑" w:eastAsia="微软雅黑" w:hAnsi="微软雅黑"/>
          <w:sz w:val="24"/>
        </w:rPr>
        <w:t xml:space="preserve">Udhëheqësi </w:t>
      </w:r>
      <w:r w:rsidR="00CE7EAC">
        <w:rPr>
          <w:rFonts w:ascii="微软雅黑" w:eastAsia="微软雅黑" w:hAnsi="微软雅黑" w:hint="eastAsia"/>
          <w:sz w:val="24"/>
        </w:rPr>
        <w:t>i</w:t>
      </w:r>
      <w:r>
        <w:rPr>
          <w:rFonts w:ascii="微软雅黑" w:eastAsia="微软雅黑" w:hAnsi="微软雅黑"/>
          <w:sz w:val="24"/>
        </w:rPr>
        <w:t xml:space="preserve"> Ekipit duhet të plotësojnë formularin më poshtë, edhe nëse nuk kanë nevojë për dokumente të përkthyera.</w:t>
      </w:r>
    </w:p>
    <w:tbl>
      <w:tblPr>
        <w:tblStyle w:val="TableGrid"/>
        <w:tblW w:w="9215" w:type="dxa"/>
        <w:tblInd w:w="-289" w:type="dxa"/>
        <w:tblLook w:val="04A0" w:firstRow="1" w:lastRow="0" w:firstColumn="1" w:lastColumn="0" w:noHBand="0" w:noVBand="1"/>
      </w:tblPr>
      <w:tblGrid>
        <w:gridCol w:w="4395"/>
        <w:gridCol w:w="4820"/>
      </w:tblGrid>
      <w:tr w:rsidR="00C85A00">
        <w:trPr>
          <w:trHeight w:val="2351"/>
        </w:trPr>
        <w:tc>
          <w:tcPr>
            <w:tcW w:w="4395" w:type="dxa"/>
            <w:vAlign w:val="center"/>
          </w:tcPr>
          <w:p w:rsidR="00C85A00" w:rsidRDefault="002F6076">
            <w:pPr>
              <w:jc w:val="center"/>
              <w:rPr>
                <w:rFonts w:ascii="微软雅黑" w:eastAsia="微软雅黑" w:hAnsi="微软雅黑"/>
                <w:b/>
                <w:bCs/>
                <w:sz w:val="24"/>
              </w:rPr>
            </w:pPr>
            <w:r>
              <w:rPr>
                <w:rFonts w:ascii="微软雅黑" w:eastAsia="微软雅黑" w:hAnsi="微软雅黑" w:hint="eastAsia"/>
                <w:b/>
                <w:bCs/>
                <w:sz w:val="24"/>
              </w:rPr>
              <w:t>Vendi</w:t>
            </w:r>
            <w:r>
              <w:rPr>
                <w:rFonts w:ascii="微软雅黑" w:eastAsia="微软雅黑" w:hAnsi="微软雅黑"/>
                <w:b/>
                <w:bCs/>
                <w:sz w:val="24"/>
              </w:rPr>
              <w:t xml:space="preserve"> </w:t>
            </w:r>
            <w:r>
              <w:rPr>
                <w:rFonts w:ascii="微软雅黑" w:eastAsia="微软雅黑" w:hAnsi="微软雅黑" w:hint="eastAsia"/>
                <w:b/>
                <w:bCs/>
                <w:sz w:val="24"/>
              </w:rPr>
              <w:t>Ose</w:t>
            </w:r>
            <w:r>
              <w:rPr>
                <w:rFonts w:ascii="微软雅黑" w:eastAsia="微软雅黑" w:hAnsi="微软雅黑"/>
                <w:b/>
                <w:bCs/>
                <w:sz w:val="24"/>
              </w:rPr>
              <w:t xml:space="preserve"> </w:t>
            </w:r>
            <w:r>
              <w:rPr>
                <w:rFonts w:ascii="微软雅黑" w:eastAsia="微软雅黑" w:hAnsi="微软雅黑" w:hint="eastAsia"/>
                <w:b/>
                <w:bCs/>
                <w:sz w:val="24"/>
              </w:rPr>
              <w:t>Rajoni</w:t>
            </w:r>
          </w:p>
        </w:tc>
        <w:tc>
          <w:tcPr>
            <w:tcW w:w="4820" w:type="dxa"/>
            <w:vAlign w:val="bottom"/>
          </w:tcPr>
          <w:p w:rsidR="00C85A00" w:rsidRDefault="00521D6C">
            <w:pPr>
              <w:jc w:val="center"/>
              <w:rPr>
                <w:rFonts w:ascii="微软雅黑" w:eastAsia="微软雅黑" w:hAnsi="微软雅黑"/>
                <w:sz w:val="24"/>
              </w:rPr>
            </w:pPr>
            <w:r>
              <w:rPr>
                <w:rFonts w:ascii="微软雅黑" w:eastAsia="微软雅黑" w:hAnsi="微软雅黑" w:hint="eastAsia"/>
                <w:sz w:val="24"/>
              </w:rPr>
              <w:t>A</w:t>
            </w:r>
            <w:r>
              <w:rPr>
                <w:rFonts w:ascii="微软雅黑" w:eastAsia="微软雅黑" w:hAnsi="微软雅黑"/>
                <w:sz w:val="24"/>
              </w:rPr>
              <w:t>lbania</w:t>
            </w:r>
          </w:p>
        </w:tc>
      </w:tr>
      <w:tr w:rsidR="00C85A00">
        <w:trPr>
          <w:trHeight w:val="2040"/>
        </w:trPr>
        <w:tc>
          <w:tcPr>
            <w:tcW w:w="4395" w:type="dxa"/>
            <w:vAlign w:val="center"/>
          </w:tcPr>
          <w:p w:rsidR="00C85A00" w:rsidRDefault="002F6076">
            <w:pPr>
              <w:widowControl/>
              <w:jc w:val="center"/>
              <w:rPr>
                <w:rFonts w:ascii="微软雅黑" w:eastAsia="微软雅黑" w:hAnsi="微软雅黑"/>
                <w:b/>
                <w:bCs/>
                <w:sz w:val="24"/>
              </w:rPr>
            </w:pPr>
            <w:r>
              <w:rPr>
                <w:rFonts w:ascii="微软雅黑" w:eastAsia="微软雅黑" w:hAnsi="微软雅黑"/>
                <w:b/>
                <w:bCs/>
                <w:sz w:val="24"/>
              </w:rPr>
              <w:t>Numri i anëtarëve të ekipit</w:t>
            </w:r>
          </w:p>
          <w:p w:rsidR="00C85A00" w:rsidRDefault="002F6076">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Dokumentet e mjaftueshme do të dyfishohen </w:t>
            </w:r>
            <w:r>
              <w:rPr>
                <w:rStyle w:val="Strong"/>
                <w:rFonts w:ascii="微软雅黑" w:eastAsia="微软雅黑" w:hAnsi="微软雅黑" w:hint="eastAsia"/>
                <w:b w:val="0"/>
                <w:bCs w:val="0"/>
                <w:sz w:val="24"/>
              </w:rPr>
              <w:t>sipas</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numër)</w:t>
            </w:r>
          </w:p>
        </w:tc>
        <w:tc>
          <w:tcPr>
            <w:tcW w:w="4820" w:type="dxa"/>
            <w:vAlign w:val="bottom"/>
          </w:tcPr>
          <w:p w:rsidR="00C85A00" w:rsidRDefault="001E32C0">
            <w:pPr>
              <w:jc w:val="center"/>
              <w:rPr>
                <w:rFonts w:ascii="微软雅黑" w:eastAsia="微软雅黑" w:hAnsi="微软雅黑"/>
                <w:sz w:val="24"/>
              </w:rPr>
            </w:pPr>
            <w:r>
              <w:rPr>
                <w:rFonts w:ascii="微软雅黑" w:eastAsia="微软雅黑" w:hAnsi="微软雅黑" w:hint="eastAsia"/>
                <w:sz w:val="24"/>
              </w:rPr>
              <w:t>4</w:t>
            </w:r>
            <w:r>
              <w:rPr>
                <w:rFonts w:ascii="微软雅黑" w:eastAsia="微软雅黑" w:hAnsi="微软雅黑"/>
                <w:sz w:val="24"/>
              </w:rPr>
              <w:t xml:space="preserve"> (katër)</w:t>
            </w:r>
          </w:p>
        </w:tc>
      </w:tr>
      <w:tr w:rsidR="00C85A00">
        <w:trPr>
          <w:trHeight w:val="2040"/>
        </w:trPr>
        <w:tc>
          <w:tcPr>
            <w:tcW w:w="4395" w:type="dxa"/>
            <w:vAlign w:val="center"/>
          </w:tcPr>
          <w:p w:rsidR="00C85A00" w:rsidRDefault="002F6076">
            <w:pPr>
              <w:widowControl/>
              <w:jc w:val="center"/>
              <w:rPr>
                <w:rFonts w:ascii="微软雅黑" w:eastAsia="微软雅黑" w:hAnsi="微软雅黑"/>
                <w:b/>
                <w:bCs/>
                <w:sz w:val="24"/>
              </w:rPr>
            </w:pPr>
            <w:r>
              <w:rPr>
                <w:rFonts w:ascii="微软雅黑" w:eastAsia="微软雅黑" w:hAnsi="微软雅黑"/>
                <w:b/>
                <w:bCs/>
                <w:sz w:val="24"/>
              </w:rPr>
              <w:t>Sa faqe gjithsej</w:t>
            </w:r>
          </w:p>
          <w:p w:rsidR="00C85A00" w:rsidRDefault="002F6076">
            <w:pPr>
              <w:widowControl/>
              <w:jc w:val="center"/>
              <w:rPr>
                <w:rFonts w:ascii="微软雅黑" w:eastAsia="微软雅黑" w:hAnsi="微软雅黑"/>
                <w:sz w:val="24"/>
              </w:rPr>
            </w:pPr>
            <w:r>
              <w:rPr>
                <w:rFonts w:ascii="微软雅黑" w:eastAsia="微软雅黑" w:hAnsi="微软雅黑"/>
                <w:sz w:val="24"/>
              </w:rPr>
              <w:t>(përfshihen faqet e kopertinës)</w:t>
            </w:r>
          </w:p>
        </w:tc>
        <w:tc>
          <w:tcPr>
            <w:tcW w:w="4820" w:type="dxa"/>
            <w:vAlign w:val="bottom"/>
          </w:tcPr>
          <w:p w:rsidR="00C85A00" w:rsidRDefault="00F64150">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6 (njëzet e gjashtë)</w:t>
            </w:r>
          </w:p>
        </w:tc>
      </w:tr>
    </w:tbl>
    <w:p w:rsidR="00C85A00" w:rsidRDefault="00C85A00">
      <w:pPr>
        <w:rPr>
          <w:sz w:val="24"/>
        </w:rPr>
      </w:pPr>
    </w:p>
    <w:p w:rsidR="00C85A00" w:rsidRDefault="002F6076">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Skena në Vend </w:t>
      </w:r>
      <w:r>
        <w:rPr>
          <w:rFonts w:ascii="Times New Roman" w:hAnsi="Times New Roman" w:cs="Times New Roman"/>
          <w:b/>
          <w:bCs/>
          <w:color w:val="auto"/>
          <w:sz w:val="28"/>
          <w:szCs w:val="28"/>
        </w:rPr>
        <w:t>: Radar</w:t>
      </w:r>
    </w:p>
    <w:p w:rsidR="00C85A00" w:rsidRDefault="002F6076">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Shënim: Ju lutemi</w:t>
      </w:r>
      <w:r w:rsidR="002A7205">
        <w:rPr>
          <w:rFonts w:ascii="Times New Roman" w:hAnsi="Times New Roman" w:cs="Times New Roman"/>
          <w:b/>
          <w:bCs/>
          <w:color w:val="auto"/>
          <w:sz w:val="21"/>
          <w:szCs w:val="21"/>
        </w:rPr>
        <w:t xml:space="preserve"> </w:t>
      </w:r>
      <w:r w:rsidR="002A7205">
        <w:rPr>
          <w:rFonts w:ascii="Times New Roman" w:hAnsi="Times New Roman" w:cs="Times New Roman"/>
          <w:b/>
          <w:bCs/>
          <w:color w:val="auto"/>
          <w:sz w:val="21"/>
          <w:szCs w:val="21"/>
          <w:lang w:val="sq-AL" w:eastAsia="zh-CN"/>
        </w:rPr>
        <w:t xml:space="preserve">fillimisht </w:t>
      </w:r>
      <w:r>
        <w:rPr>
          <w:rFonts w:ascii="Times New Roman" w:hAnsi="Times New Roman" w:cs="Times New Roman"/>
          <w:b/>
          <w:bCs/>
          <w:color w:val="auto"/>
          <w:sz w:val="21"/>
          <w:szCs w:val="21"/>
        </w:rPr>
        <w:t>"b</w:t>
      </w:r>
      <w:r w:rsidR="002A7205">
        <w:rPr>
          <w:rFonts w:ascii="Times New Roman" w:hAnsi="Times New Roman" w:cs="Times New Roman"/>
          <w:b/>
          <w:bCs/>
          <w:color w:val="auto"/>
          <w:sz w:val="21"/>
          <w:szCs w:val="21"/>
        </w:rPr>
        <w:t>ëhu pjesë</w:t>
      </w:r>
      <w:r>
        <w:rPr>
          <w:rFonts w:ascii="Times New Roman" w:hAnsi="Times New Roman" w:cs="Times New Roman"/>
          <w:b/>
          <w:bCs/>
          <w:color w:val="auto"/>
          <w:sz w:val="21"/>
          <w:szCs w:val="21"/>
        </w:rPr>
        <w:t xml:space="preserve">" </w:t>
      </w:r>
      <w:r w:rsidR="002A7205">
        <w:rPr>
          <w:rFonts w:ascii="Times New Roman" w:hAnsi="Times New Roman" w:cs="Times New Roman"/>
          <w:b/>
          <w:bCs/>
          <w:color w:val="auto"/>
          <w:sz w:val="21"/>
          <w:szCs w:val="21"/>
        </w:rPr>
        <w:t xml:space="preserve">e </w:t>
      </w:r>
      <w:r>
        <w:rPr>
          <w:rFonts w:ascii="Times New Roman" w:hAnsi="Times New Roman" w:cs="Times New Roman"/>
          <w:b/>
          <w:bCs/>
          <w:color w:val="auto"/>
          <w:sz w:val="21"/>
          <w:szCs w:val="21"/>
        </w:rPr>
        <w:t>konkurs</w:t>
      </w:r>
      <w:r w:rsidR="002A7205">
        <w:rPr>
          <w:rFonts w:ascii="Times New Roman" w:hAnsi="Times New Roman" w:cs="Times New Roman"/>
          <w:b/>
          <w:bCs/>
          <w:color w:val="auto"/>
          <w:sz w:val="21"/>
          <w:szCs w:val="21"/>
        </w:rPr>
        <w:t>it</w:t>
      </w:r>
      <w:r>
        <w:rPr>
          <w:rFonts w:ascii="Times New Roman" w:hAnsi="Times New Roman" w:cs="Times New Roman"/>
          <w:b/>
          <w:bCs/>
          <w:color w:val="auto"/>
          <w:sz w:val="21"/>
          <w:szCs w:val="21"/>
        </w:rPr>
        <w:t>. Pastaj, mund t</w:t>
      </w:r>
      <w:r w:rsidR="002F72EA">
        <w:rPr>
          <w:rFonts w:ascii="Times New Roman" w:hAnsi="Times New Roman" w:cs="Times New Roman"/>
          <w:b/>
          <w:bCs/>
          <w:color w:val="auto"/>
          <w:sz w:val="21"/>
          <w:szCs w:val="21"/>
        </w:rPr>
        <w:t>ë</w:t>
      </w:r>
      <w:r>
        <w:rPr>
          <w:rFonts w:ascii="Times New Roman" w:hAnsi="Times New Roman" w:cs="Times New Roman"/>
          <w:b/>
          <w:bCs/>
          <w:color w:val="auto"/>
          <w:sz w:val="21"/>
          <w:szCs w:val="21"/>
        </w:rPr>
        <w:t xml:space="preserve"> </w:t>
      </w:r>
      <w:r w:rsidR="00E13D2F">
        <w:rPr>
          <w:rFonts w:ascii="Times New Roman" w:hAnsi="Times New Roman" w:cs="Times New Roman"/>
          <w:b/>
          <w:bCs/>
          <w:color w:val="auto"/>
          <w:sz w:val="21"/>
          <w:szCs w:val="21"/>
        </w:rPr>
        <w:t>vendosni</w:t>
      </w:r>
      <w:r>
        <w:rPr>
          <w:rFonts w:ascii="Times New Roman" w:hAnsi="Times New Roman" w:cs="Times New Roman"/>
          <w:b/>
          <w:bCs/>
          <w:color w:val="auto"/>
          <w:sz w:val="21"/>
          <w:szCs w:val="21"/>
        </w:rPr>
        <w:t xml:space="preserve"> të dhënat në GPU. Përndryshe, laptopi mund të hasë një gabim sepse nuk mund të </w:t>
      </w:r>
      <w:r w:rsidR="002A7205">
        <w:rPr>
          <w:rFonts w:ascii="Times New Roman" w:hAnsi="Times New Roman" w:cs="Times New Roman"/>
          <w:b/>
          <w:bCs/>
          <w:color w:val="auto"/>
          <w:sz w:val="21"/>
          <w:szCs w:val="21"/>
        </w:rPr>
        <w:t>aksesojë</w:t>
      </w:r>
      <w:r>
        <w:rPr>
          <w:rFonts w:ascii="Times New Roman" w:hAnsi="Times New Roman" w:cs="Times New Roman"/>
          <w:b/>
          <w:bCs/>
          <w:color w:val="auto"/>
          <w:sz w:val="21"/>
          <w:szCs w:val="21"/>
        </w:rPr>
        <w:t xml:space="preserve"> të dhëna</w:t>
      </w:r>
      <w:r w:rsidR="002A7205">
        <w:rPr>
          <w:rFonts w:ascii="Times New Roman" w:hAnsi="Times New Roman" w:cs="Times New Roman"/>
          <w:b/>
          <w:bCs/>
          <w:color w:val="auto"/>
          <w:sz w:val="21"/>
          <w:szCs w:val="21"/>
        </w:rPr>
        <w:t>t</w:t>
      </w:r>
      <w:r>
        <w:rPr>
          <w:rFonts w:ascii="Times New Roman" w:hAnsi="Times New Roman" w:cs="Times New Roman"/>
          <w:b/>
          <w:bCs/>
          <w:color w:val="auto"/>
          <w:sz w:val="21"/>
          <w:szCs w:val="21"/>
        </w:rPr>
        <w:t xml:space="preserve"> derisa </w:t>
      </w:r>
      <w:r w:rsidR="007E121A">
        <w:rPr>
          <w:rFonts w:ascii="Times New Roman" w:hAnsi="Times New Roman" w:cs="Times New Roman"/>
          <w:b/>
          <w:bCs/>
          <w:color w:val="000000" w:themeColor="text1"/>
          <w:sz w:val="24"/>
          <w:szCs w:val="24"/>
        </w:rPr>
        <w:t>ju të jeni bërë pjesë e konkursit</w:t>
      </w:r>
      <w:r>
        <w:rPr>
          <w:rFonts w:ascii="Times New Roman" w:hAnsi="Times New Roman" w:cs="Times New Roman"/>
          <w:b/>
          <w:bCs/>
          <w:color w:val="auto"/>
          <w:sz w:val="21"/>
          <w:szCs w:val="21"/>
        </w:rPr>
        <w:t>.</w:t>
      </w:r>
    </w:p>
    <w:p w:rsidR="00C85A00" w:rsidRDefault="002F6076">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Përshkrimi i problemit</w:t>
      </w:r>
    </w:p>
    <w:p w:rsidR="00C85A00" w:rsidRDefault="002F6076" w:rsidP="002F6076">
      <w:pPr>
        <w:pStyle w:val="FirstParagraph"/>
        <w:jc w:val="both"/>
        <w:rPr>
          <w:rFonts w:ascii="Times New Roman" w:hAnsi="Times New Roman" w:cs="Times New Roman"/>
          <w:sz w:val="21"/>
          <w:szCs w:val="21"/>
        </w:rPr>
      </w:pPr>
      <w:r>
        <w:rPr>
          <w:rFonts w:ascii="Times New Roman" w:hAnsi="Times New Roman" w:cs="Times New Roman"/>
          <w:sz w:val="21"/>
          <w:szCs w:val="21"/>
        </w:rPr>
        <w:t>Radari është një teknologji kyçe në komunikimin pa tel, me zbatime të përhapura siç janë makinat vetëdrejtuese</w:t>
      </w:r>
      <w:r w:rsidR="000573B6">
        <w:rPr>
          <w:rFonts w:ascii="Times New Roman" w:hAnsi="Times New Roman" w:cs="Times New Roman"/>
          <w:sz w:val="21"/>
          <w:szCs w:val="21"/>
        </w:rPr>
        <w:t xml:space="preserve"> ose pa shofer</w:t>
      </w:r>
      <w:r>
        <w:rPr>
          <w:rFonts w:ascii="Times New Roman" w:hAnsi="Times New Roman" w:cs="Times New Roman"/>
          <w:sz w:val="21"/>
          <w:szCs w:val="21"/>
        </w:rPr>
        <w:t>. Zakonisht përfshin një antenë që transmeton sinjale specifike dhe merr reflektimet e tyre nga objektet në mjedis. Duke përpunuar këto sinjale, sistemi përcakton drejtimin këndor, distancën dhe shpejtësinë e objekteve të synuara.</w:t>
      </w:r>
    </w:p>
    <w:p w:rsidR="00C85A00" w:rsidRDefault="002F6076" w:rsidP="00A615BA">
      <w:pPr>
        <w:pStyle w:val="BodyText"/>
        <w:jc w:val="both"/>
        <w:rPr>
          <w:rFonts w:ascii="Times New Roman" w:hAnsi="Times New Roman" w:cs="Times New Roman"/>
          <w:sz w:val="21"/>
          <w:szCs w:val="21"/>
        </w:rPr>
      </w:pPr>
      <w:r>
        <w:rPr>
          <w:rFonts w:ascii="Times New Roman" w:hAnsi="Times New Roman" w:cs="Times New Roman"/>
          <w:sz w:val="21"/>
          <w:szCs w:val="21"/>
        </w:rPr>
        <w:t>Në aplikimet e botës reale, përpunimi i sinjalit të radarit është sfidues për shkak të zhurmës dhe reflektimeve nga objektet jo të synuara në mjedisin përreth. Për shembull, kur përpiqeni të zbuloni këmbësorët, radari mund të marrë gjithashtu reflektime nga pemët ose objekte të tjera në sfond, të cilat mund të ulin saktësinë. Detyra juaj është të përdorni inteligjencën artificiale për të analizuar sinjalet e marra nga radari dhe për të identifikuar praninë e një njeriu në çdo pozicion.</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 xml:space="preserve">Në këtë detyrë, ne ofrojmë një </w:t>
      </w:r>
      <w:r>
        <w:rPr>
          <w:rFonts w:ascii="Times New Roman" w:hAnsi="Times New Roman" w:cs="Times New Roman"/>
          <w:b/>
          <w:bCs/>
          <w:sz w:val="21"/>
          <w:szCs w:val="21"/>
        </w:rPr>
        <w:t xml:space="preserve">set të dhënash për eksperimentin e radarit të brendshëm </w:t>
      </w:r>
      <w:r>
        <w:rPr>
          <w:rFonts w:ascii="Times New Roman" w:hAnsi="Times New Roman" w:cs="Times New Roman"/>
          <w:sz w:val="21"/>
          <w:szCs w:val="21"/>
        </w:rPr>
        <w:t xml:space="preserve">, dhe </w:t>
      </w:r>
      <w:r w:rsidR="00B529B8">
        <w:rPr>
          <w:rFonts w:ascii="Times New Roman" w:hAnsi="Times New Roman" w:cs="Times New Roman"/>
          <w:sz w:val="21"/>
          <w:szCs w:val="21"/>
        </w:rPr>
        <w:t>detyra</w:t>
      </w:r>
      <w:r>
        <w:rPr>
          <w:rFonts w:ascii="Times New Roman" w:hAnsi="Times New Roman" w:cs="Times New Roman"/>
          <w:sz w:val="21"/>
          <w:szCs w:val="21"/>
        </w:rPr>
        <w:t xml:space="preserve"> juaj është të zhvilloni një model që kryen </w:t>
      </w:r>
      <w:r>
        <w:rPr>
          <w:rFonts w:ascii="Times New Roman" w:hAnsi="Times New Roman" w:cs="Times New Roman"/>
          <w:b/>
          <w:bCs/>
          <w:sz w:val="21"/>
          <w:szCs w:val="21"/>
        </w:rPr>
        <w:t xml:space="preserve">segmentimin semantik të radarit </w:t>
      </w:r>
      <w:r>
        <w:rPr>
          <w:rFonts w:ascii="Times New Roman" w:hAnsi="Times New Roman" w:cs="Times New Roman"/>
          <w:sz w:val="21"/>
          <w:szCs w:val="21"/>
        </w:rPr>
        <w:t>.</w:t>
      </w:r>
    </w:p>
    <w:p w:rsidR="00C85A00" w:rsidRDefault="002F6076">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Seti i të dhënave</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Për të matur objektet rreth një radari, parametrat</w:t>
      </w:r>
      <w:r w:rsidR="00B529B8">
        <w:rPr>
          <w:rFonts w:ascii="Times New Roman" w:hAnsi="Times New Roman" w:cs="Times New Roman"/>
          <w:sz w:val="21"/>
          <w:szCs w:val="21"/>
        </w:rPr>
        <w:t xml:space="preserve"> kryesorë që përdoren</w:t>
      </w:r>
      <w:r>
        <w:rPr>
          <w:rFonts w:ascii="Times New Roman" w:hAnsi="Times New Roman" w:cs="Times New Roman"/>
          <w:sz w:val="21"/>
          <w:szCs w:val="21"/>
        </w:rPr>
        <w:t xml:space="preserve"> </w:t>
      </w:r>
      <w:r w:rsidR="00B529B8">
        <w:rPr>
          <w:rFonts w:ascii="Times New Roman" w:hAnsi="Times New Roman" w:cs="Times New Roman"/>
          <w:sz w:val="21"/>
          <w:szCs w:val="21"/>
        </w:rPr>
        <w:t>janë si më poshtë</w:t>
      </w:r>
      <w:r>
        <w:rPr>
          <w:rFonts w:ascii="Times New Roman" w:hAnsi="Times New Roman" w:cs="Times New Roman"/>
          <w:sz w:val="21"/>
          <w:szCs w:val="21"/>
        </w:rPr>
        <w:t>:</w:t>
      </w:r>
    </w:p>
    <w:p w:rsidR="00C85A00" w:rsidRDefault="00B529B8">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Kufiri</w:t>
      </w:r>
      <w:r w:rsidR="002F6076">
        <w:rPr>
          <w:rFonts w:ascii="Times New Roman" w:hAnsi="Times New Roman" w:cs="Times New Roman"/>
          <w:b/>
          <w:bCs/>
          <w:szCs w:val="21"/>
        </w:rPr>
        <w:t xml:space="preserve"> </w:t>
      </w:r>
      <w:r w:rsidR="002F6076">
        <w:rPr>
          <w:rFonts w:ascii="Times New Roman" w:hAnsi="Times New Roman" w:cs="Times New Roman"/>
          <w:szCs w:val="21"/>
        </w:rPr>
        <w:t>: Distanca në vijë të drejtë midis radarit dhe një objekti.</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w:t>
      </w:r>
      <w:r w:rsidR="00ED2C9B">
        <w:rPr>
          <w:rFonts w:ascii="Times New Roman" w:hAnsi="Times New Roman" w:cs="Times New Roman"/>
          <w:b/>
          <w:bCs/>
          <w:szCs w:val="21"/>
        </w:rPr>
        <w:t>h</w:t>
      </w:r>
      <w:r>
        <w:rPr>
          <w:rFonts w:ascii="Times New Roman" w:hAnsi="Times New Roman" w:cs="Times New Roman"/>
          <w:b/>
          <w:bCs/>
          <w:szCs w:val="21"/>
        </w:rPr>
        <w:t xml:space="preserve"> </w:t>
      </w:r>
      <w:r>
        <w:rPr>
          <w:rFonts w:ascii="Times New Roman" w:hAnsi="Times New Roman" w:cs="Times New Roman"/>
          <w:szCs w:val="21"/>
        </w:rPr>
        <w:t>: Këndi horizontal (nga e majta në të djathtë) midis radarit dhe objektit.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Lartësia </w:t>
      </w:r>
      <w:r>
        <w:rPr>
          <w:rFonts w:ascii="Times New Roman" w:hAnsi="Times New Roman" w:cs="Times New Roman"/>
          <w:szCs w:val="21"/>
        </w:rPr>
        <w:t>: Këndi vertikal (lart ose poshtë) i objektit në lidhje me radarin.</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Shpejtësia </w:t>
      </w:r>
      <w:r>
        <w:rPr>
          <w:rFonts w:ascii="Times New Roman" w:hAnsi="Times New Roman" w:cs="Times New Roman"/>
          <w:szCs w:val="21"/>
        </w:rPr>
        <w:t>: Shpejtësia me të cilën objekti lëviz drejt ose larg radarit.</w:t>
      </w:r>
      <w:r>
        <w:rPr>
          <w:rFonts w:ascii="Times New Roman" w:hAnsi="Times New Roman" w:cs="Times New Roman"/>
          <w:szCs w:val="21"/>
        </w:rPr>
        <w:br/>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 xml:space="preserve">Të dhënat e radarit përpunohen në harta të shumta </w:t>
      </w:r>
      <w:r>
        <w:rPr>
          <w:rFonts w:ascii="Times New Roman" w:hAnsi="Times New Roman" w:cs="Times New Roman"/>
          <w:b/>
          <w:bCs/>
          <w:sz w:val="21"/>
          <w:szCs w:val="21"/>
        </w:rPr>
        <w:t xml:space="preserve">të nxehtësisë </w:t>
      </w:r>
      <w:r>
        <w:rPr>
          <w:rFonts w:ascii="Times New Roman" w:hAnsi="Times New Roman" w:cs="Times New Roman"/>
          <w:sz w:val="21"/>
          <w:szCs w:val="21"/>
        </w:rPr>
        <w:t xml:space="preserve">, secila prej </w:t>
      </w:r>
      <w:r w:rsidR="00ED2C9B">
        <w:rPr>
          <w:rFonts w:ascii="Times New Roman" w:hAnsi="Times New Roman" w:cs="Times New Roman"/>
          <w:sz w:val="21"/>
          <w:szCs w:val="21"/>
        </w:rPr>
        <w:t xml:space="preserve">tyre </w:t>
      </w:r>
      <w:r>
        <w:rPr>
          <w:rFonts w:ascii="Times New Roman" w:hAnsi="Times New Roman" w:cs="Times New Roman"/>
          <w:sz w:val="21"/>
          <w:szCs w:val="21"/>
        </w:rPr>
        <w:t xml:space="preserve"> kodon </w:t>
      </w:r>
      <w:r>
        <w:rPr>
          <w:rFonts w:ascii="Times New Roman" w:hAnsi="Times New Roman" w:cs="Times New Roman"/>
          <w:b/>
          <w:bCs/>
          <w:sz w:val="21"/>
          <w:szCs w:val="21"/>
        </w:rPr>
        <w:t xml:space="preserve">fuqinë e sinjalit të marrë </w:t>
      </w:r>
      <w:r>
        <w:rPr>
          <w:rFonts w:ascii="Times New Roman" w:hAnsi="Times New Roman" w:cs="Times New Roman"/>
          <w:sz w:val="21"/>
          <w:szCs w:val="21"/>
        </w:rPr>
        <w:t>në pozicione dhe drejtime të ndryshme.</w:t>
      </w:r>
    </w:p>
    <w:p w:rsidR="00C85A00" w:rsidRDefault="00ED2C9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Heatmaps </w:t>
      </w:r>
      <w:r w:rsidR="002F6076">
        <w:rPr>
          <w:rFonts w:ascii="Times New Roman" w:hAnsi="Times New Roman" w:cs="Times New Roman"/>
          <w:b/>
          <w:bCs/>
          <w:szCs w:val="21"/>
        </w:rPr>
        <w:t xml:space="preserve">statike </w:t>
      </w:r>
      <w:r w:rsidR="002F6076">
        <w:rPr>
          <w:rFonts w:ascii="Times New Roman" w:hAnsi="Times New Roman" w:cs="Times New Roman"/>
          <w:szCs w:val="21"/>
        </w:rPr>
        <w:t xml:space="preserve">theksojnë reflektimet nga  </w:t>
      </w:r>
      <w:r w:rsidRPr="00ED2C9B">
        <w:rPr>
          <w:rFonts w:ascii="Times New Roman" w:hAnsi="Times New Roman" w:cs="Times New Roman"/>
          <w:b/>
          <w:bCs/>
          <w:szCs w:val="21"/>
        </w:rPr>
        <w:t>objekte të palëvizshme</w:t>
      </w:r>
      <w:r w:rsidR="002F6076">
        <w:rPr>
          <w:rFonts w:ascii="Times New Roman" w:hAnsi="Times New Roman" w:cs="Times New Roman"/>
          <w:b/>
          <w:bCs/>
          <w:szCs w:val="21"/>
        </w:rPr>
        <w:t xml:space="preserve"> </w:t>
      </w:r>
      <w:r w:rsidR="002F6076">
        <w:rPr>
          <w:rFonts w:ascii="Times New Roman" w:hAnsi="Times New Roman" w:cs="Times New Roman"/>
          <w:szCs w:val="21"/>
        </w:rPr>
        <w: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H</w:t>
      </w:r>
      <w:r w:rsidR="00ED2C9B">
        <w:rPr>
          <w:rFonts w:ascii="Times New Roman" w:hAnsi="Times New Roman" w:cs="Times New Roman"/>
          <w:b/>
          <w:bCs/>
          <w:szCs w:val="21"/>
        </w:rPr>
        <w:t xml:space="preserve">eatmaps </w:t>
      </w:r>
      <w:r>
        <w:rPr>
          <w:rFonts w:ascii="Times New Roman" w:hAnsi="Times New Roman" w:cs="Times New Roman"/>
          <w:b/>
          <w:bCs/>
          <w:szCs w:val="21"/>
        </w:rPr>
        <w:t xml:space="preserve">dinamike  </w:t>
      </w:r>
      <w:r>
        <w:rPr>
          <w:rFonts w:ascii="Times New Roman" w:hAnsi="Times New Roman" w:cs="Times New Roman"/>
          <w:szCs w:val="21"/>
        </w:rPr>
        <w:t xml:space="preserve">nxjerrin në pah ndryshimet e shkaktuara nga </w:t>
      </w:r>
      <w:r>
        <w:rPr>
          <w:rFonts w:ascii="Times New Roman" w:hAnsi="Times New Roman" w:cs="Times New Roman"/>
          <w:b/>
          <w:bCs/>
          <w:szCs w:val="21"/>
        </w:rPr>
        <w:t xml:space="preserve">lëvizja e </w:t>
      </w:r>
      <w:r>
        <w:rPr>
          <w:rFonts w:ascii="Times New Roman" w:hAnsi="Times New Roman" w:cs="Times New Roman"/>
          <w:szCs w:val="21"/>
        </w:rPr>
        <w:t>objekteve.</w:t>
      </w:r>
    </w:p>
    <w:p w:rsidR="00C85A00" w:rsidRDefault="002F6076" w:rsidP="004116FA">
      <w:pPr>
        <w:pStyle w:val="FirstParagraph"/>
        <w:jc w:val="both"/>
        <w:rPr>
          <w:rFonts w:ascii="Times New Roman" w:hAnsi="Times New Roman" w:cs="Times New Roman"/>
          <w:sz w:val="21"/>
          <w:szCs w:val="21"/>
        </w:rPr>
      </w:pPr>
      <w:r>
        <w:rPr>
          <w:rFonts w:ascii="Times New Roman" w:hAnsi="Times New Roman" w:cs="Times New Roman"/>
          <w:sz w:val="21"/>
          <w:szCs w:val="21"/>
        </w:rPr>
        <w:t>Kur nuk ka asnjë objekt në një vendndodhje të caktuar, sinjali përbëhet kryesisht nga zhurma në sfond dhe duket i dobët. Në të kundërt, reflektimet nga një objekt rrisin intensitetin e sinjalit, duke mundësuar zbulimin e objektit.</w:t>
      </w:r>
    </w:p>
    <w:p w:rsidR="00C85A00" w:rsidRDefault="002F6076" w:rsidP="004116FA">
      <w:pPr>
        <w:pStyle w:val="BodyText"/>
        <w:jc w:val="both"/>
        <w:rPr>
          <w:rFonts w:ascii="Times New Roman" w:hAnsi="Times New Roman" w:cs="Times New Roman"/>
          <w:sz w:val="21"/>
          <w:szCs w:val="21"/>
        </w:rPr>
      </w:pPr>
      <w:r>
        <w:rPr>
          <w:rFonts w:ascii="Times New Roman" w:hAnsi="Times New Roman" w:cs="Times New Roman"/>
          <w:sz w:val="21"/>
          <w:szCs w:val="21"/>
        </w:rPr>
        <w:t xml:space="preserve">Për shembull, </w:t>
      </w:r>
      <w:r>
        <w:rPr>
          <w:rFonts w:ascii="Times New Roman" w:hAnsi="Times New Roman" w:cs="Times New Roman"/>
          <w:b/>
          <w:bCs/>
          <w:sz w:val="21"/>
          <w:szCs w:val="21"/>
        </w:rPr>
        <w:t xml:space="preserve">harta termike statike e diapazonit-azimuthit </w:t>
      </w:r>
      <w:r>
        <w:rPr>
          <w:rFonts w:ascii="Times New Roman" w:hAnsi="Times New Roman" w:cs="Times New Roman"/>
          <w:sz w:val="21"/>
          <w:szCs w:val="21"/>
        </w:rPr>
        <w:t xml:space="preserve">përfaqëson forcën e sinjalit në distanca të ndryshme ( </w:t>
      </w:r>
      <w:r w:rsidR="000219D5">
        <w:rPr>
          <w:rFonts w:ascii="Times New Roman" w:hAnsi="Times New Roman" w:cs="Times New Roman"/>
          <w:b/>
          <w:bCs/>
          <w:sz w:val="21"/>
          <w:szCs w:val="21"/>
        </w:rPr>
        <w:t xml:space="preserve">range </w:t>
      </w:r>
      <w:r>
        <w:rPr>
          <w:rFonts w:ascii="Times New Roman" w:hAnsi="Times New Roman" w:cs="Times New Roman"/>
          <w:sz w:val="21"/>
          <w:szCs w:val="21"/>
        </w:rPr>
        <w:t xml:space="preserve">) dhe kënde horizontale ( </w:t>
      </w:r>
      <w:r>
        <w:rPr>
          <w:rFonts w:ascii="Times New Roman" w:hAnsi="Times New Roman" w:cs="Times New Roman"/>
          <w:b/>
          <w:bCs/>
          <w:sz w:val="21"/>
          <w:szCs w:val="21"/>
        </w:rPr>
        <w:t xml:space="preserve">azimuth </w:t>
      </w:r>
      <w:r>
        <w:rPr>
          <w:rFonts w:ascii="Times New Roman" w:hAnsi="Times New Roman" w:cs="Times New Roman"/>
          <w:sz w:val="21"/>
          <w:szCs w:val="21"/>
        </w:rPr>
        <w:t xml:space="preserve">), kryesisht të reflektuara nga objektet </w:t>
      </w:r>
      <w:r w:rsidR="000219D5">
        <w:rPr>
          <w:rFonts w:ascii="Times New Roman" w:hAnsi="Times New Roman" w:cs="Times New Roman"/>
          <w:sz w:val="21"/>
          <w:szCs w:val="21"/>
        </w:rPr>
        <w:t>të palëvizshme</w:t>
      </w:r>
      <w:r>
        <w:rPr>
          <w:rFonts w:ascii="Times New Roman" w:hAnsi="Times New Roman" w:cs="Times New Roman"/>
          <w:sz w:val="21"/>
          <w:szCs w:val="21"/>
        </w:rPr>
        <w:t>.</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Çdo mostër në të dhënat ruhet në një skedar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si një tenzor </w:t>
      </w:r>
      <w:r w:rsidR="00FB6E73">
        <w:rPr>
          <w:rFonts w:ascii="Times New Roman" w:hAnsi="Times New Roman" w:cs="Times New Roman"/>
          <w:sz w:val="21"/>
          <w:szCs w:val="21"/>
        </w:rPr>
        <w:t>në</w:t>
      </w:r>
      <w:r>
        <w:rPr>
          <w:rFonts w:ascii="Times New Roman" w:hAnsi="Times New Roman" w:cs="Times New Roman"/>
          <w:sz w:val="21"/>
          <w:szCs w:val="21"/>
        </w:rPr>
        <w:t xml:space="preserve"> formë</w:t>
      </w:r>
      <w:r w:rsidR="00FB6E73">
        <w:rPr>
          <w:rFonts w:ascii="Times New Roman" w:hAnsi="Times New Roman" w:cs="Times New Roman"/>
          <w:sz w:val="21"/>
          <w:szCs w:val="21"/>
        </w:rPr>
        <w:t>n</w:t>
      </w:r>
      <w:r>
        <w:rPr>
          <w:rFonts w:ascii="Times New Roman" w:hAnsi="Times New Roman" w:cs="Times New Roman"/>
          <w:sz w:val="21"/>
          <w:szCs w:val="21"/>
        </w:rPr>
        <w:t xml:space="preserve"> $7 \times 50 \times 181$, ku:</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është numri i hartave (6 </w:t>
      </w:r>
      <w:r w:rsidR="00FB6E73">
        <w:rPr>
          <w:rFonts w:ascii="Times New Roman" w:hAnsi="Times New Roman" w:cs="Times New Roman"/>
          <w:szCs w:val="21"/>
        </w:rPr>
        <w:t>heatmaps</w:t>
      </w:r>
      <w:r>
        <w:rPr>
          <w:rFonts w:ascii="Times New Roman" w:hAnsi="Times New Roman" w:cs="Times New Roman"/>
          <w:szCs w:val="21"/>
        </w:rPr>
        <w:t xml:space="preserve"> + 1 hartë e etiketës semantike),</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përfaqëson diapazonin (distancën),</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181 përfaqëson grupet këndore ose të shpejtësisë, që mbulojnë kënde nga -90° deri në +90° në planin horizontal ose vertikal. Mund të supozohet se </w:t>
      </w:r>
      <w:r w:rsidR="00FB6E73">
        <w:rPr>
          <w:rFonts w:ascii="Times New Roman" w:hAnsi="Times New Roman" w:cs="Times New Roman"/>
          <w:szCs w:val="21"/>
        </w:rPr>
        <w:t xml:space="preserve">koshat </w:t>
      </w:r>
      <w:r>
        <w:rPr>
          <w:rFonts w:ascii="Times New Roman" w:hAnsi="Times New Roman" w:cs="Times New Roman"/>
          <w:szCs w:val="21"/>
        </w:rPr>
        <w:t>e shpejtësisë janë ri-hartuar gjithashtu nga -90° në +90° për qëndrueshmëri</w:t>
      </w:r>
      <w:r w:rsidR="00FB6E73">
        <w:rPr>
          <w:rFonts w:ascii="Times New Roman" w:hAnsi="Times New Roman" w:cs="Times New Roman"/>
          <w:szCs w:val="21"/>
        </w:rPr>
        <w:t>në e</w:t>
      </w:r>
      <w:r>
        <w:rPr>
          <w:rFonts w:ascii="Times New Roman" w:hAnsi="Times New Roman" w:cs="Times New Roman"/>
          <w:szCs w:val="21"/>
        </w:rPr>
        <w:t xml:space="preserve"> vizualizimi</w:t>
      </w:r>
      <w:r w:rsidR="00FB6E73">
        <w:rPr>
          <w:rFonts w:ascii="Times New Roman" w:hAnsi="Times New Roman" w:cs="Times New Roman"/>
          <w:szCs w:val="21"/>
        </w:rPr>
        <w:t>t</w:t>
      </w:r>
      <w:r>
        <w:rPr>
          <w:rFonts w:ascii="Times New Roman" w:hAnsi="Times New Roman" w:cs="Times New Roman"/>
          <w:szCs w:val="21"/>
        </w:rPr>
        <w: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Çdo vlerë e intensitetit të </w:t>
      </w:r>
      <w:r w:rsidR="00FB6E73">
        <w:rPr>
          <w:rFonts w:ascii="Times New Roman" w:hAnsi="Times New Roman" w:cs="Times New Roman"/>
          <w:szCs w:val="21"/>
        </w:rPr>
        <w:t xml:space="preserve"> heatmaps</w:t>
      </w:r>
      <w:r>
        <w:rPr>
          <w:rFonts w:ascii="Times New Roman" w:hAnsi="Times New Roman" w:cs="Times New Roman"/>
          <w:szCs w:val="21"/>
        </w:rPr>
        <w:t xml:space="preserve"> normalizohet në [0, 1], duke përfaqësuar forcën e sinjalit të marrë.</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6 hartat e nxehtësisë janë strukturuar si më poshtë:</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Indeksi 0 </w:t>
      </w:r>
      <w:r>
        <w:rPr>
          <w:rFonts w:ascii="Times New Roman" w:hAnsi="Times New Roman" w:cs="Times New Roman"/>
          <w:szCs w:val="21"/>
        </w:rPr>
        <w:t>: H</w:t>
      </w:r>
      <w:r w:rsidR="00FB6E73">
        <w:rPr>
          <w:rFonts w:ascii="Times New Roman" w:hAnsi="Times New Roman" w:cs="Times New Roman"/>
          <w:szCs w:val="21"/>
        </w:rPr>
        <w:t>eatmap</w:t>
      </w:r>
      <w:r>
        <w:rPr>
          <w:rFonts w:ascii="Times New Roman" w:hAnsi="Times New Roman" w:cs="Times New Roman"/>
          <w:szCs w:val="21"/>
        </w:rPr>
        <w:t xml:space="preserve"> statike </w:t>
      </w:r>
      <w:r w:rsidR="0009110F">
        <w:rPr>
          <w:rFonts w:ascii="Times New Roman" w:hAnsi="Times New Roman" w:cs="Times New Roman"/>
          <w:szCs w:val="21"/>
        </w:rPr>
        <w:t>t</w:t>
      </w:r>
      <w:r>
        <w:rPr>
          <w:rFonts w:ascii="Times New Roman" w:hAnsi="Times New Roman" w:cs="Times New Roman"/>
          <w:szCs w:val="21"/>
        </w:rPr>
        <w:t xml:space="preserve">ë </w:t>
      </w:r>
      <w:r w:rsidR="0009110F">
        <w:rPr>
          <w:rFonts w:ascii="Times New Roman" w:hAnsi="Times New Roman" w:cs="Times New Roman"/>
          <w:szCs w:val="21"/>
        </w:rPr>
        <w:t>kufiri</w:t>
      </w:r>
      <w:r>
        <w:rPr>
          <w:rFonts w:ascii="Times New Roman" w:hAnsi="Times New Roman" w:cs="Times New Roman"/>
          <w:szCs w:val="21"/>
        </w:rPr>
        <w:t>-azimut</w:t>
      </w:r>
      <w:r w:rsidR="0009110F">
        <w:rPr>
          <w:rFonts w:ascii="Times New Roman" w:hAnsi="Times New Roman" w:cs="Times New Roman"/>
          <w:szCs w:val="21"/>
        </w:rPr>
        <w:t>h</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Indeksi 1 </w:t>
      </w:r>
      <w:r>
        <w:rPr>
          <w:rFonts w:ascii="Times New Roman" w:hAnsi="Times New Roman" w:cs="Times New Roman"/>
          <w:szCs w:val="21"/>
        </w:rPr>
        <w:t xml:space="preserve">: </w:t>
      </w:r>
      <w:r w:rsidR="0009110F">
        <w:rPr>
          <w:rFonts w:ascii="Times New Roman" w:hAnsi="Times New Roman" w:cs="Times New Roman"/>
          <w:szCs w:val="21"/>
        </w:rPr>
        <w:t>Heatmap dinamike</w:t>
      </w:r>
      <w:r>
        <w:rPr>
          <w:rFonts w:ascii="Times New Roman" w:hAnsi="Times New Roman" w:cs="Times New Roman"/>
          <w:szCs w:val="21"/>
        </w:rPr>
        <w:t xml:space="preserve"> </w:t>
      </w:r>
      <w:r w:rsidR="0009110F">
        <w:rPr>
          <w:rFonts w:ascii="Times New Roman" w:hAnsi="Times New Roman" w:cs="Times New Roman"/>
          <w:szCs w:val="21"/>
        </w:rPr>
        <w:t>kufiri</w:t>
      </w:r>
      <w:r>
        <w:rPr>
          <w:rFonts w:ascii="Times New Roman" w:hAnsi="Times New Roman" w:cs="Times New Roman"/>
          <w:szCs w:val="21"/>
        </w:rPr>
        <w:t xml:space="preserve"> azimuth</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Indeksi 2 </w:t>
      </w:r>
      <w:r>
        <w:rPr>
          <w:rFonts w:ascii="Times New Roman" w:hAnsi="Times New Roman" w:cs="Times New Roman"/>
          <w:szCs w:val="21"/>
        </w:rPr>
        <w:t xml:space="preserve">: </w:t>
      </w:r>
      <w:r w:rsidR="0009110F">
        <w:rPr>
          <w:rFonts w:ascii="Times New Roman" w:hAnsi="Times New Roman" w:cs="Times New Roman"/>
          <w:szCs w:val="21"/>
        </w:rPr>
        <w:t xml:space="preserve">Heatmap </w:t>
      </w:r>
      <w:r>
        <w:rPr>
          <w:rFonts w:ascii="Times New Roman" w:hAnsi="Times New Roman" w:cs="Times New Roman"/>
          <w:szCs w:val="21"/>
        </w:rPr>
        <w:t xml:space="preserve">statike </w:t>
      </w:r>
      <w:r w:rsidR="00E4305D">
        <w:rPr>
          <w:rFonts w:ascii="Times New Roman" w:hAnsi="Times New Roman" w:cs="Times New Roman"/>
          <w:szCs w:val="21"/>
        </w:rPr>
        <w:t>kufiri</w:t>
      </w:r>
      <w:r>
        <w:rPr>
          <w:rFonts w:ascii="Times New Roman" w:hAnsi="Times New Roman" w:cs="Times New Roman"/>
          <w:szCs w:val="21"/>
        </w:rPr>
        <w:t>-lartësia</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Indeksi 3 </w:t>
      </w:r>
      <w:r>
        <w:rPr>
          <w:rFonts w:ascii="Times New Roman" w:hAnsi="Times New Roman" w:cs="Times New Roman"/>
          <w:szCs w:val="21"/>
        </w:rPr>
        <w:t>: H</w:t>
      </w:r>
      <w:r w:rsidR="00E4305D">
        <w:rPr>
          <w:rFonts w:ascii="Times New Roman" w:hAnsi="Times New Roman" w:cs="Times New Roman"/>
          <w:szCs w:val="21"/>
        </w:rPr>
        <w:t>eatmap dinamike</w:t>
      </w:r>
      <w:r>
        <w:rPr>
          <w:rFonts w:ascii="Times New Roman" w:hAnsi="Times New Roman" w:cs="Times New Roman"/>
          <w:szCs w:val="21"/>
        </w:rPr>
        <w:t xml:space="preserve"> </w:t>
      </w:r>
      <w:r w:rsidR="00E4305D">
        <w:rPr>
          <w:rFonts w:ascii="Times New Roman" w:hAnsi="Times New Roman" w:cs="Times New Roman"/>
          <w:szCs w:val="21"/>
        </w:rPr>
        <w:t>kufiri</w:t>
      </w:r>
      <w:r w:rsidR="00E4305D" w:rsidDel="00E4305D">
        <w:rPr>
          <w:rFonts w:ascii="Times New Roman" w:hAnsi="Times New Roman" w:cs="Times New Roman"/>
          <w:szCs w:val="21"/>
        </w:rPr>
        <w:t xml:space="preserve"> </w:t>
      </w:r>
      <w:r>
        <w:rPr>
          <w:rFonts w:ascii="Times New Roman" w:hAnsi="Times New Roman" w:cs="Times New Roman"/>
          <w:szCs w:val="21"/>
        </w:rPr>
        <w:t>-lartësi</w:t>
      </w:r>
      <w:r w:rsidR="00E4305D">
        <w:rPr>
          <w:rFonts w:ascii="Times New Roman" w:hAnsi="Times New Roman" w:cs="Times New Roman"/>
          <w:szCs w:val="21"/>
        </w:rPr>
        <w:t>a</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Indeksi 4 </w:t>
      </w:r>
      <w:r>
        <w:rPr>
          <w:rFonts w:ascii="Times New Roman" w:hAnsi="Times New Roman" w:cs="Times New Roman"/>
          <w:szCs w:val="21"/>
        </w:rPr>
        <w:t>: H</w:t>
      </w:r>
      <w:r w:rsidR="00D0752C">
        <w:rPr>
          <w:rFonts w:ascii="Times New Roman" w:hAnsi="Times New Roman" w:cs="Times New Roman"/>
          <w:szCs w:val="21"/>
        </w:rPr>
        <w:t>eadmap kufiri</w:t>
      </w:r>
      <w:r>
        <w:rPr>
          <w:rFonts w:ascii="Times New Roman" w:hAnsi="Times New Roman" w:cs="Times New Roman"/>
          <w:szCs w:val="21"/>
        </w:rPr>
        <w:t>-shpejtësia</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Indeksi 5 </w:t>
      </w:r>
      <w:r>
        <w:rPr>
          <w:rFonts w:ascii="Times New Roman" w:hAnsi="Times New Roman" w:cs="Times New Roman"/>
          <w:szCs w:val="21"/>
        </w:rPr>
        <w:t>: H</w:t>
      </w:r>
      <w:r w:rsidR="00103D81">
        <w:rPr>
          <w:rFonts w:ascii="Times New Roman" w:hAnsi="Times New Roman" w:cs="Times New Roman"/>
          <w:szCs w:val="21"/>
        </w:rPr>
        <w:t>eadmap</w:t>
      </w:r>
      <w:r>
        <w:rPr>
          <w:rFonts w:ascii="Times New Roman" w:hAnsi="Times New Roman" w:cs="Times New Roman"/>
          <w:szCs w:val="21"/>
        </w:rPr>
        <w:t xml:space="preserve"> dinamike e diapazoni-shpejtësi</w:t>
      </w:r>
      <w:r w:rsidR="00103D81">
        <w:rPr>
          <w:rFonts w:ascii="Times New Roman" w:hAnsi="Times New Roman" w:cs="Times New Roman"/>
          <w:szCs w:val="21"/>
        </w:rPr>
        <w:t>a</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 xml:space="preserve">Të gjitha vlerat në </w:t>
      </w:r>
      <w:r w:rsidR="00103D81">
        <w:rPr>
          <w:rFonts w:ascii="Times New Roman" w:hAnsi="Times New Roman" w:cs="Times New Roman"/>
          <w:sz w:val="21"/>
          <w:szCs w:val="21"/>
        </w:rPr>
        <w:t>headmaps</w:t>
      </w:r>
      <w:r>
        <w:rPr>
          <w:rFonts w:ascii="Times New Roman" w:hAnsi="Times New Roman" w:cs="Times New Roman"/>
          <w:sz w:val="21"/>
          <w:szCs w:val="21"/>
        </w:rPr>
        <w:t xml:space="preserve"> janë </w:t>
      </w:r>
      <w:r>
        <w:rPr>
          <w:rFonts w:ascii="Times New Roman" w:hAnsi="Times New Roman" w:cs="Times New Roman"/>
          <w:b/>
          <w:bCs/>
          <w:sz w:val="21"/>
          <w:szCs w:val="21"/>
        </w:rPr>
        <w:t xml:space="preserve">të normalizuara </w:t>
      </w:r>
      <w:r>
        <w:rPr>
          <w:rFonts w:ascii="Times New Roman" w:hAnsi="Times New Roman" w:cs="Times New Roman"/>
          <w:sz w:val="21"/>
          <w:szCs w:val="21"/>
        </w:rPr>
        <w:t>, kështu që nuk kërkohet konvertim njësie.</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 xml:space="preserve">Harta </w:t>
      </w:r>
      <w:r>
        <w:rPr>
          <w:rFonts w:ascii="Times New Roman" w:hAnsi="Times New Roman" w:cs="Times New Roman"/>
          <w:b/>
          <w:bCs/>
          <w:sz w:val="21"/>
          <w:szCs w:val="21"/>
        </w:rPr>
        <w:t xml:space="preserve">në Indeksin 6 </w:t>
      </w:r>
      <w:r>
        <w:rPr>
          <w:rFonts w:ascii="Times New Roman" w:hAnsi="Times New Roman" w:cs="Times New Roman"/>
          <w:sz w:val="21"/>
          <w:szCs w:val="21"/>
        </w:rPr>
        <w:t>është harta e etiketës semantike, e ruajtur në formatin diapazon-azimuth.</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Sfondi (pa objektiv)</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Valixhe</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Karrige</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Njeri</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Muri</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Ky është vizualizimi i 1.mat.pt në training_set:</w:t>
      </w:r>
    </w:p>
    <w:p w:rsidR="00C85A00" w:rsidRDefault="002F6076">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br/>
        <w:t>Ja një pjesë e një mostre nga dataset:</w:t>
      </w:r>
    </w:p>
    <w:p w:rsidR="00C85A00" w:rsidRDefault="002F6076">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C85A00" w:rsidRDefault="00C85A00">
      <w:pPr>
        <w:pStyle w:val="BodyText"/>
        <w:rPr>
          <w:rFonts w:ascii="Lucida Console" w:eastAsia="Lucida Console" w:hAnsi="Lucida Console" w:cs="Lucida Console"/>
          <w:color w:val="333333"/>
          <w:sz w:val="21"/>
          <w:szCs w:val="21"/>
          <w:shd w:val="clear" w:color="auto" w:fill="FFFFFF"/>
        </w:rPr>
      </w:pP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Shkalla e të dhënave: 1800 mostra në grupin e trajnimit, 500 mostra në grupin e validimit dhe 500 mostra në grupin e testimit.</w:t>
      </w:r>
    </w:p>
    <w:p w:rsidR="00C85A00" w:rsidRDefault="002F6076">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Detyrë</w:t>
      </w:r>
    </w:p>
    <w:p w:rsidR="00C85A00" w:rsidRDefault="002F6076" w:rsidP="004116FA">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Detyra juaj është të zhvilloni një model që merr </w:t>
      </w:r>
      <w:r>
        <w:rPr>
          <w:rFonts w:ascii="Times New Roman" w:hAnsi="Times New Roman" w:cs="Times New Roman"/>
          <w:b/>
          <w:bCs/>
          <w:sz w:val="21"/>
          <w:szCs w:val="21"/>
        </w:rPr>
        <w:t>gjashtë h</w:t>
      </w:r>
      <w:r w:rsidR="002C2007">
        <w:rPr>
          <w:rFonts w:ascii="Times New Roman" w:hAnsi="Times New Roman" w:cs="Times New Roman"/>
          <w:b/>
          <w:bCs/>
          <w:sz w:val="21"/>
          <w:szCs w:val="21"/>
        </w:rPr>
        <w:t>eatmaps</w:t>
      </w:r>
      <w:r>
        <w:rPr>
          <w:rFonts w:ascii="Times New Roman" w:hAnsi="Times New Roman" w:cs="Times New Roman"/>
          <w:b/>
          <w:bCs/>
          <w:sz w:val="21"/>
          <w:szCs w:val="21"/>
        </w:rPr>
        <w:t xml:space="preserve"> </w:t>
      </w:r>
      <w:r w:rsidR="00623DF4">
        <w:rPr>
          <w:rFonts w:ascii="Times New Roman" w:hAnsi="Times New Roman" w:cs="Times New Roman"/>
          <w:b/>
          <w:bCs/>
          <w:sz w:val="21"/>
          <w:szCs w:val="21"/>
        </w:rPr>
        <w:t>t</w:t>
      </w:r>
      <w:r w:rsidR="00623DF4">
        <w:rPr>
          <w:rFonts w:ascii="Times New Roman" w:hAnsi="Times New Roman" w:cs="Times New Roman"/>
          <w:sz w:val="21"/>
          <w:szCs w:val="21"/>
        </w:rPr>
        <w:t>ë</w:t>
      </w:r>
      <w:r>
        <w:rPr>
          <w:rFonts w:ascii="Times New Roman" w:hAnsi="Times New Roman" w:cs="Times New Roman"/>
          <w:b/>
          <w:bCs/>
          <w:sz w:val="21"/>
          <w:szCs w:val="21"/>
        </w:rPr>
        <w:t xml:space="preserve"> para </w:t>
      </w:r>
      <w:r>
        <w:rPr>
          <w:rFonts w:ascii="Times New Roman" w:hAnsi="Times New Roman" w:cs="Times New Roman"/>
          <w:sz w:val="21"/>
          <w:szCs w:val="21"/>
        </w:rPr>
        <w:t xml:space="preserve">(indekset 0 deri në 5) si të dhëna hyrëse dhe parashikon </w:t>
      </w:r>
      <w:r>
        <w:rPr>
          <w:rFonts w:ascii="Times New Roman" w:hAnsi="Times New Roman" w:cs="Times New Roman"/>
          <w:b/>
          <w:bCs/>
          <w:sz w:val="21"/>
          <w:szCs w:val="21"/>
        </w:rPr>
        <w:t xml:space="preserve">hartën e etiketës semantike </w:t>
      </w:r>
      <w:r>
        <w:rPr>
          <w:rFonts w:ascii="Times New Roman" w:hAnsi="Times New Roman" w:cs="Times New Roman"/>
          <w:sz w:val="21"/>
          <w:szCs w:val="21"/>
        </w:rPr>
        <w:t>(indeksi 6) si të dhëna dalëse. Qëllimi është të identifikohet me saktësi se cili është objektivi (-1 deri në 3) në secilën vendndodhje në fushën e shikimit të radarit.</w:t>
      </w:r>
    </w:p>
    <w:p w:rsidR="00C85A00" w:rsidRDefault="002F6076">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Të dhënat hyrëse </w:t>
      </w:r>
      <w:r>
        <w:rPr>
          <w:rFonts w:ascii="Times New Roman" w:hAnsi="Times New Roman" w:cs="Times New Roman"/>
          <w:szCs w:val="21"/>
        </w:rPr>
        <w:t>: Një tenzor me formë $6 \times 50 \times 181$, që përfaqëson gjashtë harta të nxehtësisë së radarit.</w:t>
      </w:r>
    </w:p>
    <w:p w:rsidR="00C85A00" w:rsidRDefault="002F6076">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Dalja </w:t>
      </w:r>
      <w:r>
        <w:rPr>
          <w:rFonts w:ascii="Times New Roman" w:hAnsi="Times New Roman" w:cs="Times New Roman"/>
          <w:szCs w:val="21"/>
        </w:rPr>
        <w:t>: Një tenzor me formë $50 \times 181$, që përfaqëson hartën e etiketës semantike të synuar.</w:t>
      </w:r>
    </w:p>
    <w:p w:rsidR="00C85A00" w:rsidRDefault="002F6076">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w:t>
      </w:r>
      <w:r w:rsidR="00E704D7">
        <w:rPr>
          <w:rFonts w:ascii="Times New Roman" w:hAnsi="Times New Roman" w:cs="Times New Roman"/>
          <w:b/>
          <w:bCs/>
          <w:color w:val="auto"/>
          <w:sz w:val="24"/>
          <w:szCs w:val="24"/>
        </w:rPr>
        <w:t>Dorëzimi</w:t>
      </w:r>
    </w:p>
    <w:p w:rsidR="00C85A00" w:rsidRDefault="002F6076" w:rsidP="004116FA">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Ju lutem dorëzoni një skedar me emrin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Rezultati është një skedar zip me emrin "submission.zip", i cili përmban dy tabela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dhe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që korrespondojnë përkatësisht me rezultatet e parashikimit të grupit të validimit dhe grupit të testimit.</w:t>
      </w:r>
    </w:p>
    <w:p w:rsidR="00C85A00" w:rsidRDefault="002F6076">
      <w:pPr>
        <w:pStyle w:val="BodyText"/>
        <w:rPr>
          <w:rFonts w:ascii="Times New Roman" w:hAnsi="Times New Roman" w:cs="Times New Roman"/>
          <w:sz w:val="21"/>
          <w:szCs w:val="21"/>
        </w:rPr>
      </w:pPr>
      <w:r>
        <w:rPr>
          <w:rFonts w:ascii="Times New Roman" w:hAnsi="Times New Roman" w:cs="Times New Roman"/>
          <w:b/>
          <w:bCs/>
          <w:sz w:val="21"/>
          <w:szCs w:val="21"/>
        </w:rPr>
        <w:t xml:space="preserve">Shënim: </w:t>
      </w:r>
      <w:r>
        <w:rPr>
          <w:rFonts w:ascii="Times New Roman" w:hAnsi="Times New Roman" w:cs="Times New Roman"/>
          <w:sz w:val="21"/>
          <w:szCs w:val="21"/>
        </w:rPr>
        <w:t>Tabela e rezultatit duhet të ketë një kokë, të dhënat në tabelë nuk janë të dhënat aktuale të zgjidhura, ato përdoren vetëm si shembull i formatit të dorëzimit.</w:t>
      </w:r>
    </w:p>
    <w:tbl>
      <w:tblPr>
        <w:tblStyle w:val="Table"/>
        <w:tblW w:w="0" w:type="auto"/>
        <w:tblInd w:w="0" w:type="dxa"/>
        <w:tblLook w:val="04A0" w:firstRow="1" w:lastRow="0" w:firstColumn="1" w:lastColumn="0" w:noHBand="0" w:noVBand="1"/>
      </w:tblPr>
      <w:tblGrid>
        <w:gridCol w:w="1535"/>
        <w:gridCol w:w="858"/>
        <w:gridCol w:w="858"/>
        <w:gridCol w:w="374"/>
        <w:gridCol w:w="1173"/>
      </w:tblGrid>
      <w:tr w:rsidR="00C85A00" w:rsidTr="00C85A0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85A00" w:rsidRDefault="002F6076">
            <w:pPr>
              <w:pStyle w:val="Compact"/>
              <w:jc w:val="both"/>
              <w:rPr>
                <w:rFonts w:ascii="Times New Roman" w:hAnsi="Times New Roman" w:cs="Times New Roman"/>
                <w:b/>
                <w:bCs/>
                <w:sz w:val="21"/>
                <w:szCs w:val="21"/>
              </w:rPr>
            </w:pPr>
            <w:r>
              <w:rPr>
                <w:rFonts w:ascii="Times New Roman" w:hAnsi="Times New Roman" w:cs="Times New Roman"/>
                <w:b/>
                <w:bCs/>
                <w:sz w:val="21"/>
                <w:szCs w:val="21"/>
              </w:rPr>
              <w:t>emri i skedarit</w:t>
            </w:r>
          </w:p>
        </w:tc>
        <w:tc>
          <w:tcPr>
            <w:tcW w:w="0" w:type="auto"/>
            <w:vAlign w:val="center"/>
          </w:tcPr>
          <w:p w:rsidR="00C85A00" w:rsidRDefault="002F6076">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C85A00" w:rsidRDefault="002F6076">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C85A00" w:rsidRDefault="002F6076">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C85A00" w:rsidRDefault="002F6076">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C85A00" w:rsidTr="00C85A00">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C85A00" w:rsidTr="00C85A00">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C85A00" w:rsidRDefault="002F6076">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C85A00" w:rsidRDefault="002F6076">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 xml:space="preserve">5. </w:t>
      </w:r>
      <w:r w:rsidR="00BD7F2B">
        <w:rPr>
          <w:rFonts w:ascii="Times New Roman" w:hAnsi="Times New Roman" w:cs="Times New Roman"/>
          <w:b/>
          <w:bCs/>
          <w:color w:val="auto"/>
          <w:sz w:val="24"/>
          <w:szCs w:val="24"/>
        </w:rPr>
        <w:t>Pikët</w:t>
      </w:r>
    </w:p>
    <w:p w:rsidR="00C85A00" w:rsidRDefault="00BD7F2B">
      <w:pPr>
        <w:pStyle w:val="FirstParagraph"/>
        <w:rPr>
          <w:rFonts w:ascii="Times New Roman" w:hAnsi="Times New Roman" w:cs="Times New Roman"/>
          <w:sz w:val="21"/>
          <w:szCs w:val="21"/>
        </w:rPr>
      </w:pPr>
      <w:r>
        <w:rPr>
          <w:rFonts w:ascii="Times New Roman" w:hAnsi="Times New Roman" w:cs="Times New Roman"/>
          <w:sz w:val="21"/>
          <w:szCs w:val="21"/>
        </w:rPr>
        <w:t>Pikët</w:t>
      </w:r>
      <w:r w:rsidR="002F6076">
        <w:rPr>
          <w:rFonts w:ascii="Times New Roman" w:hAnsi="Times New Roman" w:cs="Times New Roman"/>
          <w:sz w:val="21"/>
          <w:szCs w:val="21"/>
        </w:rPr>
        <w:t xml:space="preserve"> bazohe</w:t>
      </w:r>
      <w:r>
        <w:rPr>
          <w:rFonts w:ascii="Times New Roman" w:hAnsi="Times New Roman" w:cs="Times New Roman"/>
          <w:sz w:val="21"/>
          <w:szCs w:val="21"/>
        </w:rPr>
        <w:t>n</w:t>
      </w:r>
      <w:r w:rsidR="002F6076">
        <w:rPr>
          <w:rFonts w:ascii="Times New Roman" w:hAnsi="Times New Roman" w:cs="Times New Roman"/>
          <w:sz w:val="21"/>
          <w:szCs w:val="21"/>
        </w:rPr>
        <w:t xml:space="preserve"> në </w:t>
      </w:r>
      <w:r w:rsidR="002F6076">
        <w:rPr>
          <w:rFonts w:ascii="Times New Roman" w:hAnsi="Times New Roman" w:cs="Times New Roman"/>
          <w:b/>
          <w:bCs/>
          <w:sz w:val="21"/>
          <w:szCs w:val="21"/>
        </w:rPr>
        <w:t xml:space="preserve">saktësinë e njohjes së etiketës </w:t>
      </w:r>
      <w:r w:rsidR="002F6076">
        <w:rPr>
          <w:rFonts w:ascii="Times New Roman" w:hAnsi="Times New Roman" w:cs="Times New Roman"/>
          <w:sz w:val="21"/>
          <w:szCs w:val="21"/>
        </w:rPr>
        <w:t>. Identifikimi i saktë i pikave të synuara merr më shumë peshë sesa identifikimi i saktë i pikave të sfondit.</w:t>
      </w:r>
    </w:p>
    <w:p w:rsidR="00C85A00" w:rsidRDefault="002F6076">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Kriteret e </w:t>
      </w:r>
      <w:r w:rsidR="00BD7F2B">
        <w:rPr>
          <w:rFonts w:ascii="Times New Roman" w:hAnsi="Times New Roman" w:cs="Times New Roman"/>
          <w:color w:val="auto"/>
          <w:sz w:val="21"/>
          <w:szCs w:val="21"/>
        </w:rPr>
        <w:t>vlerësimit</w:t>
      </w:r>
      <w:r>
        <w:rPr>
          <w:rFonts w:ascii="Times New Roman" w:hAnsi="Times New Roman" w:cs="Times New Roman"/>
          <w:color w:val="auto"/>
          <w:sz w:val="21"/>
          <w:szCs w:val="21"/>
        </w:rPr>
        <w: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Çdo </w:t>
      </w:r>
      <w:r w:rsidR="006F3B03">
        <w:rPr>
          <w:rFonts w:ascii="Times New Roman" w:hAnsi="Times New Roman" w:cs="Times New Roman"/>
          <w:b/>
          <w:bCs/>
          <w:szCs w:val="21"/>
        </w:rPr>
        <w:t>background pixel (</w:t>
      </w:r>
      <w:r>
        <w:rPr>
          <w:rFonts w:ascii="Times New Roman" w:hAnsi="Times New Roman" w:cs="Times New Roman"/>
          <w:b/>
          <w:bCs/>
          <w:szCs w:val="21"/>
        </w:rPr>
        <w:t>piksel i sfondit</w:t>
      </w:r>
      <w:r w:rsidR="006F3B03">
        <w:rPr>
          <w:rFonts w:ascii="Times New Roman" w:hAnsi="Times New Roman" w:cs="Times New Roman"/>
          <w:b/>
          <w:bCs/>
          <w:szCs w:val="21"/>
        </w:rPr>
        <w:t>)</w:t>
      </w:r>
      <w:r>
        <w:rPr>
          <w:rFonts w:ascii="Times New Roman" w:hAnsi="Times New Roman" w:cs="Times New Roman"/>
          <w:b/>
          <w:bCs/>
          <w:szCs w:val="21"/>
        </w:rPr>
        <w:t xml:space="preserve"> i identifikuar saktë </w:t>
      </w:r>
      <w:r>
        <w:rPr>
          <w:rFonts w:ascii="Times New Roman" w:hAnsi="Times New Roman" w:cs="Times New Roman"/>
          <w:szCs w:val="21"/>
        </w:rPr>
        <w:t xml:space="preserve">fiton </w:t>
      </w:r>
      <w:r>
        <w:rPr>
          <w:rFonts w:ascii="Times New Roman" w:hAnsi="Times New Roman" w:cs="Times New Roman"/>
          <w:b/>
          <w:bCs/>
          <w:szCs w:val="21"/>
        </w:rPr>
        <w:t xml:space="preserve">1 pikë </w:t>
      </w:r>
      <w:r>
        <w:rPr>
          <w:rFonts w:ascii="Times New Roman" w:hAnsi="Times New Roman" w:cs="Times New Roman"/>
          <w:szCs w:val="21"/>
        </w:rPr>
        <w: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Çdo</w:t>
      </w:r>
      <w:r w:rsidR="006F3B03">
        <w:rPr>
          <w:rFonts w:ascii="Times New Roman" w:hAnsi="Times New Roman" w:cs="Times New Roman"/>
          <w:szCs w:val="21"/>
        </w:rPr>
        <w:t xml:space="preserve"> </w:t>
      </w:r>
      <w:r w:rsidR="006F3B03">
        <w:rPr>
          <w:rFonts w:ascii="Times New Roman" w:hAnsi="Times New Roman" w:cs="Times New Roman"/>
          <w:b/>
          <w:bCs/>
          <w:szCs w:val="21"/>
        </w:rPr>
        <w:t>non-background pixel</w:t>
      </w:r>
      <w:r>
        <w:rPr>
          <w:rFonts w:ascii="Times New Roman" w:hAnsi="Times New Roman" w:cs="Times New Roman"/>
          <w:szCs w:val="21"/>
        </w:rPr>
        <w:t xml:space="preserve"> </w:t>
      </w:r>
      <w:r w:rsidR="006F3B03">
        <w:rPr>
          <w:rFonts w:ascii="Times New Roman" w:hAnsi="Times New Roman" w:cs="Times New Roman"/>
          <w:szCs w:val="21"/>
        </w:rPr>
        <w:t>(</w:t>
      </w:r>
      <w:r>
        <w:rPr>
          <w:rFonts w:ascii="Times New Roman" w:hAnsi="Times New Roman" w:cs="Times New Roman"/>
          <w:b/>
          <w:bCs/>
          <w:szCs w:val="21"/>
        </w:rPr>
        <w:t>piksel jo-sfondi</w:t>
      </w:r>
      <w:r w:rsidR="006F3B03">
        <w:rPr>
          <w:rFonts w:ascii="Times New Roman" w:hAnsi="Times New Roman" w:cs="Times New Roman"/>
          <w:b/>
          <w:bCs/>
          <w:szCs w:val="21"/>
        </w:rPr>
        <w:t>)</w:t>
      </w:r>
      <w:r>
        <w:rPr>
          <w:rFonts w:ascii="Times New Roman" w:hAnsi="Times New Roman" w:cs="Times New Roman"/>
          <w:b/>
          <w:bCs/>
          <w:szCs w:val="21"/>
        </w:rPr>
        <w:t xml:space="preserve"> i identifikuar saktë </w:t>
      </w:r>
      <w:r>
        <w:rPr>
          <w:rFonts w:ascii="Times New Roman" w:hAnsi="Times New Roman" w:cs="Times New Roman"/>
          <w:szCs w:val="21"/>
        </w:rPr>
        <w:t xml:space="preserve">fiton </w:t>
      </w:r>
      <w:r>
        <w:rPr>
          <w:rFonts w:ascii="Times New Roman" w:hAnsi="Times New Roman" w:cs="Times New Roman"/>
          <w:b/>
          <w:bCs/>
          <w:szCs w:val="21"/>
        </w:rPr>
        <w:t xml:space="preserve">50 pikë </w:t>
      </w:r>
      <w:r>
        <w:rPr>
          <w:rFonts w:ascii="Times New Roman" w:hAnsi="Times New Roman" w:cs="Times New Roman"/>
          <w:szCs w:val="21"/>
        </w:rPr>
        <w: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Rezultati përfundimtar normalizohet në një </w:t>
      </w:r>
      <w:r>
        <w:rPr>
          <w:rFonts w:ascii="Times New Roman" w:hAnsi="Times New Roman" w:cs="Times New Roman"/>
          <w:b/>
          <w:bCs/>
          <w:szCs w:val="21"/>
        </w:rPr>
        <w:t xml:space="preserve">pikë 0-1 </w:t>
      </w:r>
      <w:r>
        <w:rPr>
          <w:rFonts w:ascii="Times New Roman" w:hAnsi="Times New Roman" w:cs="Times New Roman"/>
          <w:szCs w:val="21"/>
        </w:rPr>
        <w:t>duke e krahasuar atë me rezultatin maksimal të mundshëm.</w:t>
      </w:r>
    </w:p>
    <w:p w:rsidR="00C85A00" w:rsidRDefault="002F6076">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p>
    <w:p w:rsidR="00C85A00" w:rsidRDefault="002F6076">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ku:</w:t>
      </w:r>
    </w:p>
    <w:p w:rsidR="00C85A00" w:rsidRDefault="0066159A">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C85A00" w:rsidRDefault="002F6076">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Shembull</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 xml:space="preserve">Për një </w:t>
      </w:r>
      <w:r w:rsidR="006F3B03">
        <w:rPr>
          <w:rFonts w:ascii="Times New Roman" w:hAnsi="Times New Roman" w:cs="Times New Roman"/>
          <w:sz w:val="21"/>
          <w:szCs w:val="21"/>
        </w:rPr>
        <w:t>heatmap</w:t>
      </w:r>
      <w:r>
        <w:rPr>
          <w:rFonts w:ascii="Times New Roman" w:hAnsi="Times New Roman" w:cs="Times New Roman"/>
          <w:sz w:val="21"/>
          <w:szCs w:val="21"/>
        </w:rPr>
        <w:t xml:space="preserve">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supozojmë se e Vërteta e Tokës është</w:t>
      </w:r>
    </w:p>
    <w:p w:rsidR="00C85A00" w:rsidRDefault="0066159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Rezultati që identifikuat është</w:t>
      </w:r>
    </w:p>
    <w:p w:rsidR="00C85A00" w:rsidRDefault="0066159A">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C85A00" w:rsidRDefault="006F3B03" w:rsidP="004116FA">
      <w:pPr>
        <w:pStyle w:val="FirstParagraph"/>
        <w:jc w:val="both"/>
        <w:rPr>
          <w:rFonts w:ascii="Times New Roman" w:hAnsi="Times New Roman" w:cs="Times New Roman"/>
          <w:sz w:val="21"/>
          <w:szCs w:val="21"/>
        </w:rPr>
      </w:pPr>
      <w:r>
        <w:rPr>
          <w:rFonts w:ascii="Times New Roman" w:hAnsi="Times New Roman" w:cs="Times New Roman"/>
          <w:sz w:val="21"/>
          <w:szCs w:val="21"/>
        </w:rPr>
        <w:t>J</w:t>
      </w:r>
      <w:r w:rsidR="002F6076">
        <w:rPr>
          <w:rFonts w:ascii="Times New Roman" w:hAnsi="Times New Roman" w:cs="Times New Roman"/>
          <w:sz w:val="21"/>
          <w:szCs w:val="21"/>
        </w:rPr>
        <w:t xml:space="preserve">anë katër </w:t>
      </w:r>
      <w:r w:rsidR="002F6076">
        <w:rPr>
          <w:rStyle w:val="VerbatimChar"/>
          <w:rFonts w:ascii="Times New Roman" w:hAnsi="Times New Roman" w:cs="Times New Roman"/>
          <w:sz w:val="21"/>
          <w:szCs w:val="21"/>
        </w:rPr>
        <w:t xml:space="preserve">-1 të identifikuara saktë </w:t>
      </w:r>
      <w:r w:rsidR="002F6076">
        <w:rPr>
          <w:rFonts w:ascii="Times New Roman" w:hAnsi="Times New Roman" w:cs="Times New Roman"/>
          <w:sz w:val="21"/>
          <w:szCs w:val="21"/>
        </w:rPr>
        <w:t xml:space="preserve">dhe një </w:t>
      </w:r>
      <w:r w:rsidR="002F6076">
        <w:rPr>
          <w:rStyle w:val="VerbatimChar"/>
          <w:rFonts w:ascii="Times New Roman" w:hAnsi="Times New Roman" w:cs="Times New Roman"/>
          <w:sz w:val="21"/>
          <w:szCs w:val="21"/>
        </w:rPr>
        <w:t xml:space="preserve">2 i identifikuar saktë </w:t>
      </w:r>
      <w:r w:rsidR="002F6076">
        <w:rPr>
          <w:rFonts w:ascii="Times New Roman" w:hAnsi="Times New Roman" w:cs="Times New Roman"/>
          <w:sz w:val="21"/>
          <w:szCs w:val="21"/>
        </w:rPr>
        <w:t xml:space="preserve">. Rezultati juaj është 4 + 50 = 54 pikë. Rezultati maksimal i mundshëm është 6 + 50 * 3 = 156, domethënë rezultati për gjashtë </w:t>
      </w:r>
      <w:r>
        <w:rPr>
          <w:rFonts w:ascii="Times New Roman" w:hAnsi="Times New Roman" w:cs="Times New Roman"/>
          <w:sz w:val="21"/>
          <w:szCs w:val="21"/>
        </w:rPr>
        <w:t>background pixels (</w:t>
      </w:r>
      <w:r w:rsidR="002F6076">
        <w:rPr>
          <w:rFonts w:ascii="Times New Roman" w:hAnsi="Times New Roman" w:cs="Times New Roman"/>
          <w:sz w:val="21"/>
          <w:szCs w:val="21"/>
        </w:rPr>
        <w:t>pikselë të sfondit</w:t>
      </w:r>
      <w:r>
        <w:rPr>
          <w:rFonts w:ascii="Times New Roman" w:hAnsi="Times New Roman" w:cs="Times New Roman"/>
          <w:sz w:val="21"/>
          <w:szCs w:val="21"/>
        </w:rPr>
        <w:t xml:space="preserve">) </w:t>
      </w:r>
      <w:r w:rsidR="002F6076">
        <w:rPr>
          <w:rFonts w:ascii="Times New Roman" w:hAnsi="Times New Roman" w:cs="Times New Roman"/>
          <w:sz w:val="21"/>
          <w:szCs w:val="21"/>
        </w:rPr>
        <w:t xml:space="preserve">dhe tre </w:t>
      </w:r>
      <w:r>
        <w:rPr>
          <w:rFonts w:ascii="Times New Roman" w:hAnsi="Times New Roman" w:cs="Times New Roman"/>
          <w:sz w:val="21"/>
          <w:szCs w:val="21"/>
        </w:rPr>
        <w:t>non-background (</w:t>
      </w:r>
      <w:r w:rsidR="002F6076">
        <w:rPr>
          <w:rFonts w:ascii="Times New Roman" w:hAnsi="Times New Roman" w:cs="Times New Roman"/>
          <w:sz w:val="21"/>
          <w:szCs w:val="21"/>
        </w:rPr>
        <w:t>pikselë jo-sfond</w:t>
      </w:r>
      <w:r>
        <w:rPr>
          <w:rFonts w:ascii="Times New Roman" w:hAnsi="Times New Roman" w:cs="Times New Roman"/>
          <w:sz w:val="21"/>
          <w:szCs w:val="21"/>
        </w:rPr>
        <w:t>)</w:t>
      </w:r>
      <w:r w:rsidR="002F6076">
        <w:rPr>
          <w:rFonts w:ascii="Times New Roman" w:hAnsi="Times New Roman" w:cs="Times New Roman"/>
          <w:sz w:val="21"/>
          <w:szCs w:val="21"/>
        </w:rPr>
        <w:t>. Rezultati juaj i normalizuar është 54 / 156 = 0.346.</w:t>
      </w:r>
    </w:p>
    <w:p w:rsidR="00C85A00" w:rsidRDefault="002F6076">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C85A00" w:rsidRDefault="002F6076">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Seti bazë dhe i trajnimit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Vija bazë është në </w:t>
      </w:r>
      <w:r>
        <w:rPr>
          <w:rFonts w:ascii="Times New Roman" w:hAnsi="Times New Roman" w:cs="Times New Roman"/>
          <w:b/>
          <w:bCs/>
          <w:szCs w:val="21"/>
        </w:rPr>
        <w:t xml:space="preserve">baseline.ipynb </w:t>
      </w:r>
      <w:r>
        <w:rPr>
          <w:rFonts w:ascii="Times New Roman" w:hAnsi="Times New Roman" w:cs="Times New Roman"/>
          <w:szCs w:val="21"/>
        </w:rPr>
        <w:t>.</w:t>
      </w:r>
    </w:p>
    <w:p w:rsidR="00C85A00" w:rsidRDefault="008131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Dataset (s</w:t>
      </w:r>
      <w:r w:rsidR="002F6076">
        <w:rPr>
          <w:rFonts w:ascii="Times New Roman" w:hAnsi="Times New Roman" w:cs="Times New Roman"/>
          <w:szCs w:val="21"/>
        </w:rPr>
        <w:t>eti i të dhënave</w:t>
      </w:r>
      <w:r>
        <w:rPr>
          <w:rFonts w:ascii="Times New Roman" w:hAnsi="Times New Roman" w:cs="Times New Roman"/>
          <w:szCs w:val="21"/>
        </w:rPr>
        <w:t>)</w:t>
      </w:r>
      <w:r w:rsidR="002F6076">
        <w:rPr>
          <w:rFonts w:ascii="Times New Roman" w:hAnsi="Times New Roman" w:cs="Times New Roman"/>
          <w:szCs w:val="21"/>
        </w:rPr>
        <w:t xml:space="preserve"> është në</w:t>
      </w:r>
      <w:r w:rsidR="002F6076">
        <w:rPr>
          <w:rFonts w:ascii="Times New Roman" w:hAnsi="Times New Roman" w:cs="Times New Roman"/>
          <w:b/>
          <w:bCs/>
          <w:color w:val="0000FF"/>
          <w:szCs w:val="21"/>
        </w:rPr>
        <w:t xml:space="preserve"> </w:t>
      </w:r>
      <w:r w:rsidR="002F6076">
        <w:rPr>
          <w:rFonts w:ascii="Times New Roman" w:hAnsi="Times New Roman" w:cs="Times New Roman"/>
          <w:b/>
          <w:bCs/>
          <w:szCs w:val="21"/>
        </w:rPr>
        <w:t xml:space="preserve">set trajnimi </w:t>
      </w:r>
      <w:r w:rsidR="002F6076">
        <w:rPr>
          <w:rFonts w:ascii="Times New Roman" w:hAnsi="Times New Roman" w:cs="Times New Roman"/>
          <w:szCs w:val="21"/>
        </w:rPr>
        <w:t>.</w:t>
      </w:r>
    </w:p>
    <w:p w:rsidR="00C85A00" w:rsidRDefault="002F6076">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Kërkesat</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Limiti maksimal i dorëzimeve: </w:t>
      </w:r>
      <w:r>
        <w:rPr>
          <w:rFonts w:ascii="Times New Roman" w:hAnsi="Times New Roman" w:cs="Times New Roman"/>
          <w:b/>
          <w:bCs/>
          <w:szCs w:val="21"/>
        </w:rPr>
        <w:t xml:space="preserve">15 herë </w:t>
      </w:r>
      <w:r>
        <w:rPr>
          <w:rFonts w:ascii="Times New Roman" w:hAnsi="Times New Roman" w:cs="Times New Roman"/>
          <w:szCs w:val="21"/>
        </w:rPr>
        <w:t>. Vetëm dorëzimet e suksesshme (p.sh., ato që marrin një pikë në Tabelën e Renditjes A) do të llogariten drejt limitit të dorëzimeve.</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Kufizimet e mjedisit të testimit: Makina e testimit do ta ekzekutojë Notebook-un tuaj brenda </w:t>
      </w:r>
      <w:r>
        <w:rPr>
          <w:rFonts w:ascii="Times New Roman" w:hAnsi="Times New Roman" w:cs="Times New Roman"/>
          <w:b/>
          <w:bCs/>
          <w:szCs w:val="21"/>
        </w:rPr>
        <w:t xml:space="preserve">15 minutash </w:t>
      </w:r>
      <w:r>
        <w:rPr>
          <w:rFonts w:ascii="Times New Roman" w:hAnsi="Times New Roman" w:cs="Times New Roman"/>
          <w:szCs w:val="21"/>
        </w:rPr>
        <w:t xml:space="preserve">. Nëse koha e ekzekutimit tejkalon </w:t>
      </w:r>
      <w:r>
        <w:rPr>
          <w:rFonts w:ascii="Times New Roman" w:hAnsi="Times New Roman" w:cs="Times New Roman"/>
          <w:b/>
          <w:bCs/>
          <w:szCs w:val="21"/>
        </w:rPr>
        <w:t xml:space="preserve">15 minuta </w:t>
      </w:r>
      <w:r>
        <w:rPr>
          <w:rFonts w:ascii="Times New Roman" w:hAnsi="Times New Roman" w:cs="Times New Roman"/>
          <w:szCs w:val="21"/>
        </w:rPr>
        <w:t>, sistemi do ta ndërpresë me forcë dhe do të kthejë një reagim "Timeout" ose "Failed".</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Dorëzimi i të dhënave dhe modelit: Në këtë detyrë, garuesit mund të dorëzojnë vetëm një </w:t>
      </w:r>
      <w:r w:rsidR="000D4C6B">
        <w:rPr>
          <w:rFonts w:ascii="Times New Roman" w:hAnsi="Times New Roman" w:cs="Times New Roman"/>
          <w:szCs w:val="21"/>
        </w:rPr>
        <w:t>Notebook</w:t>
      </w:r>
      <w:r>
        <w:rPr>
          <w:rFonts w:ascii="Times New Roman" w:hAnsi="Times New Roman" w:cs="Times New Roman"/>
          <w:szCs w:val="21"/>
        </w:rPr>
        <w:t xml:space="preserve"> dhe </w:t>
      </w:r>
      <w:r>
        <w:rPr>
          <w:rFonts w:ascii="Times New Roman" w:hAnsi="Times New Roman" w:cs="Times New Roman"/>
          <w:b/>
          <w:bCs/>
          <w:szCs w:val="21"/>
        </w:rPr>
        <w:t xml:space="preserve">nuk mund </w:t>
      </w:r>
      <w:r>
        <w:rPr>
          <w:rFonts w:ascii="Times New Roman" w:hAnsi="Times New Roman" w:cs="Times New Roman"/>
          <w:szCs w:val="21"/>
        </w:rPr>
        <w:t>të dorëzojnë asnjë grup të dhënash të montuar ose skedarë .pth të gjeneruar nga vetë ata. Ju lutemi kontrolloni këndin e sipërm të djathtë për të hequr më parë grupin e të dhënave të montuara.</w:t>
      </w:r>
    </w:p>
    <w:p w:rsidR="00C85A00" w:rsidRDefault="002F6076">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Rrjeti: Për fazën në vend, makina e testimit nuk mund të lidhet me internetin. Me fjalë të tjera, shkarkimi i komandave të tilla si 'pip' dhe 'conda' ose përpjekja për të thirrur API-të nuk do të funksionojë.</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Model i Para-trajnuar: Çdo model i para-trajnuar mund të përdoret në këtë detyrë kur mund të importohet siç duhet pa lidhje rrjeti dhe shkarkim. Ky mesazh do të thotë që Bohrium nuk mund të garantojë përjashtimin e të gjithë modelit të para-trajnuar në imazhin Python kur instalon paketat, kur të gjeni disa të dobishme, mund t'i përdorni ato.</w:t>
      </w:r>
    </w:p>
    <w:p w:rsidR="00C85A00" w:rsidRDefault="002F6076">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Masat paraprake</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Cili rezultat është i vlefshëm: Garuesit mund të zgjedhin deri në 2 rezultate dorëzimi për pikëzim (√ - i përzgjedhur, □ - i pazgjedhur). Rezultati para bashkimit për këtë detyrë do të përcaktohet nga rezultati më i lartë në Tabelën e Renditjes B midis dy dorëzimeve të përzgjedhura. Raste të tjera të llogaritjes së rezultateve: ju lutemi referojuni </w:t>
      </w:r>
      <w:r>
        <w:rPr>
          <w:rFonts w:ascii="Times New Roman" w:hAnsi="Times New Roman" w:cs="Times New Roman"/>
          <w:b/>
          <w:bCs/>
          <w:szCs w:val="21"/>
        </w:rPr>
        <w:t xml:space="preserve">Shtojcës Mekanizmat dhe Kufizimet e Platformës për Garën Individuale dhe GAITE </w:t>
      </w:r>
      <w:r>
        <w:rPr>
          <w:rFonts w:ascii="Times New Roman" w:hAnsi="Times New Roman" w:cs="Times New Roman"/>
          <w:szCs w:val="21"/>
        </w:rPr>
        <w:t>.</w:t>
      </w:r>
    </w:p>
    <w:p w:rsidR="00C85A00" w:rsidRDefault="002F6076">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Si të trajtohet paqartësia: Sapo të ketë një konflikt midis përshkrimit të detyrës dhe grupit të trajnimit, grupit të validimit dhe grupit të testimit, grupi i të dhënave do të respektohet i pari dhe grupi i të dhënave nuk do të ndryshohet gjatë konkursit.</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Garuesit mund të hyjnë vetëm në Tabelën e Renditjes A gjatë konkursit dhe nuk mund të hyjnë në Tabelën e Renditjes B. Rezultati përfundimtar do të llogaritet vetëm në bazë të rezultatit në Tabelën e Renditjes B.</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Rezultati më i lartë nga Komiteti Shkencor për këtë detyrë është 0.90 në Tabelën e Renditjes B, ky rezultat përdoret për unifikimin e rezultateve.</w:t>
      </w:r>
    </w:p>
    <w:p w:rsidR="00C85A00" w:rsidRDefault="002F6076" w:rsidP="004116FA">
      <w:pPr>
        <w:widowControl/>
        <w:numPr>
          <w:ilvl w:val="0"/>
          <w:numId w:val="1"/>
        </w:numPr>
        <w:spacing w:after="200"/>
        <w:rPr>
          <w:rFonts w:ascii="Times New Roman" w:hAnsi="Times New Roman" w:cs="Times New Roman"/>
          <w:szCs w:val="21"/>
        </w:rPr>
      </w:pPr>
      <w:r>
        <w:rPr>
          <w:rFonts w:ascii="Times New Roman" w:hAnsi="Times New Roman" w:cs="Times New Roman"/>
          <w:szCs w:val="21"/>
        </w:rPr>
        <w:t>Rezultati bazë nga Komiteti Shkencor për këtë detyrë është 0.67 në Tabelën e Renditjes B, ky rezultat përdoret për unifikimin e rezultateve.</w:t>
      </w:r>
      <w:bookmarkEnd w:id="1"/>
      <w:bookmarkEnd w:id="13"/>
    </w:p>
    <w:p w:rsidR="00C85A00" w:rsidRDefault="002F6076">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Faza në Vend </w:t>
      </w:r>
      <w:r>
        <w:rPr>
          <w:rFonts w:ascii="Times New Roman" w:hAnsi="Times New Roman" w:cs="Times New Roman"/>
          <w:b/>
          <w:bCs/>
          <w:color w:val="auto"/>
          <w:sz w:val="28"/>
          <w:szCs w:val="28"/>
        </w:rPr>
        <w:t>: Problemi i Numërimit të Pulave</w:t>
      </w:r>
    </w:p>
    <w:p w:rsidR="00C85A00" w:rsidRDefault="002F6076">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Shënim: </w:t>
      </w:r>
      <w:r w:rsidR="00395297">
        <w:rPr>
          <w:rFonts w:ascii="Times New Roman" w:hAnsi="Times New Roman" w:cs="Times New Roman"/>
          <w:b/>
          <w:bCs/>
          <w:color w:val="auto"/>
          <w:sz w:val="21"/>
          <w:szCs w:val="21"/>
        </w:rPr>
        <w:t xml:space="preserve">Ju lutemi </w:t>
      </w:r>
      <w:r w:rsidR="00395297">
        <w:rPr>
          <w:rFonts w:ascii="Times New Roman" w:hAnsi="Times New Roman" w:cs="Times New Roman"/>
          <w:b/>
          <w:bCs/>
          <w:color w:val="auto"/>
          <w:sz w:val="21"/>
          <w:szCs w:val="21"/>
          <w:lang w:val="sq-AL" w:eastAsia="zh-CN"/>
        </w:rPr>
        <w:t xml:space="preserve">fillimisht </w:t>
      </w:r>
      <w:r w:rsidR="00395297">
        <w:rPr>
          <w:rFonts w:ascii="Times New Roman" w:hAnsi="Times New Roman" w:cs="Times New Roman"/>
          <w:b/>
          <w:bCs/>
          <w:color w:val="auto"/>
          <w:sz w:val="21"/>
          <w:szCs w:val="21"/>
        </w:rPr>
        <w:t xml:space="preserve">"bëhu pjesë" e konkursit. Pastaj, mund të vendosni të dhënat </w:t>
      </w:r>
      <w:r>
        <w:rPr>
          <w:rFonts w:ascii="Times New Roman" w:hAnsi="Times New Roman" w:cs="Times New Roman"/>
          <w:b/>
          <w:bCs/>
          <w:color w:val="auto"/>
          <w:sz w:val="21"/>
          <w:szCs w:val="21"/>
        </w:rPr>
        <w:t xml:space="preserve">në GPU. Përndryshe, laptopi mund të hasë një gabim sepse nuk mund të hyjë në të dhëna derisa </w:t>
      </w:r>
      <w:r w:rsidR="0080700D">
        <w:rPr>
          <w:rFonts w:ascii="Times New Roman" w:hAnsi="Times New Roman" w:cs="Times New Roman"/>
          <w:b/>
          <w:bCs/>
          <w:color w:val="000000" w:themeColor="text1"/>
          <w:sz w:val="24"/>
          <w:szCs w:val="24"/>
        </w:rPr>
        <w:t>ju të jeni bërë pjesë e konkursit</w:t>
      </w:r>
      <w:r>
        <w:rPr>
          <w:rFonts w:ascii="Times New Roman" w:hAnsi="Times New Roman" w:cs="Times New Roman"/>
          <w:b/>
          <w:bCs/>
          <w:color w:val="auto"/>
          <w:sz w:val="21"/>
          <w:szCs w:val="21"/>
        </w:rPr>
        <w:t>.</w:t>
      </w:r>
    </w:p>
    <w:p w:rsidR="00C85A00" w:rsidRDefault="002F607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Përshkrimi i problemit</w:t>
      </w:r>
    </w:p>
    <w:p w:rsidR="00C85A00" w:rsidRDefault="002F6076" w:rsidP="00EF475B">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Si udhëheqës i një ekipi kërkimor të inteligjencës artificiale që bashkëpunon me fermerët e pulave Silkie, ju keni për detyrë të zgjidhni një sfidë kritike në bujqësinë tradicionale të lirë. Numërimi i saktë i </w:t>
      </w:r>
      <w:r w:rsidR="002074BC">
        <w:rPr>
          <w:rFonts w:ascii="Times New Roman" w:hAnsi="Times New Roman" w:cs="Times New Roman"/>
          <w:sz w:val="21"/>
          <w:szCs w:val="21"/>
        </w:rPr>
        <w:t>pulave</w:t>
      </w:r>
      <w:r>
        <w:rPr>
          <w:rFonts w:ascii="Times New Roman" w:hAnsi="Times New Roman" w:cs="Times New Roman"/>
          <w:sz w:val="21"/>
          <w:szCs w:val="21"/>
        </w:rPr>
        <w:t xml:space="preserve"> është thelbësor si për fermerët ashtu edhe për kompanitë e sigurimeve, pasi faktorë si shpërthimet e sëmundjeve dhe pushtimet nga grabitqarët mund të ndikojnë ndjeshëm në shkallën e mbijetesës së këtyre pulave në një kohë të shkurtër. Ndërsa mbulimi i sigurimit ndihmon në zbutjen e rreziqeve në bujqësi, procesi i kërkesave kërkon numërim të saktë të humbjeve të bagëtive. Fermerët tuaj i janë drejtuar ekipit tuaj për ndihmë në zhvillimin e sistemeve më të sakta dhe të automatizuara të numërimit. Sfida para ekipit tuaj kërkimor është të zhvillojë një model të optimizuar të numërimit të pulave Silkie duke përdorur teknika të vlerësimit të dendësisë që mund të ofrojnë numërime të besueshme për të mbështetur si proceset e menaxhimit të fermës ashtu edhe ato të sigurimit.</w:t>
      </w:r>
    </w:p>
    <w:p w:rsidR="00C85A00" w:rsidRDefault="002F6076" w:rsidP="00EF475B">
      <w:pPr>
        <w:pStyle w:val="BodyText"/>
        <w:jc w:val="both"/>
        <w:rPr>
          <w:rFonts w:ascii="Times New Roman" w:hAnsi="Times New Roman" w:cs="Times New Roman"/>
          <w:sz w:val="21"/>
          <w:szCs w:val="21"/>
        </w:rPr>
      </w:pPr>
      <w:r>
        <w:rPr>
          <w:rFonts w:ascii="Times New Roman" w:hAnsi="Times New Roman" w:cs="Times New Roman"/>
          <w:sz w:val="21"/>
          <w:szCs w:val="21"/>
        </w:rPr>
        <w:t>Ekipi juaj ka qasje në një nxjerrës të para-trajnuar të veçorive për imazhet e pulave Silkie, por do t'ju duhet të projektoni dhe trajnoni dekoderin e vlerësimit të dendësisë për të krijuar një zgjidhje të plotë numërimi. Detyra juaj është të ndërtoni mbi këtë themel duke zhvilluar një arkitekturë efektive të dekoderit dhe një strategji trajnimi për të arritur numërime të sakta të pulave në të cilat fermerët dhe kompanitë e sigurimeve mund të mbështeten.</w:t>
      </w:r>
    </w:p>
    <w:p w:rsidR="00C85A00" w:rsidRDefault="002F6076" w:rsidP="00BC6207">
      <w:pPr>
        <w:pStyle w:val="BodyText"/>
        <w:jc w:val="both"/>
        <w:rPr>
          <w:rFonts w:ascii="Times New Roman" w:hAnsi="Times New Roman" w:cs="Times New Roman"/>
          <w:sz w:val="21"/>
          <w:szCs w:val="21"/>
        </w:rPr>
      </w:pPr>
      <w:r>
        <w:rPr>
          <w:rFonts w:ascii="Times New Roman" w:hAnsi="Times New Roman" w:cs="Times New Roman"/>
          <w:sz w:val="21"/>
          <w:szCs w:val="21"/>
        </w:rPr>
        <w:t>Figura më poshtë tregon një imazh në të dhënat, si dhe shpërndarjen përkatëse të dendësisë së vërtetë dhe një shpërndarje të parashikuar të dendësisë të gjeneruar nga modeli bazë. Dendësia totale (shuma e dendësive në të gjitha zonat) është etiketuar.</w:t>
      </w:r>
    </w:p>
    <w:p w:rsidR="00C85A00" w:rsidRDefault="002F607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C85A00" w:rsidRDefault="002F607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 </w:t>
      </w:r>
      <w:r w:rsidR="00F72D52">
        <w:rPr>
          <w:rFonts w:ascii="Times New Roman" w:hAnsi="Times New Roman" w:cs="Times New Roman"/>
          <w:b/>
          <w:bCs/>
          <w:color w:val="auto"/>
          <w:sz w:val="24"/>
          <w:szCs w:val="24"/>
        </w:rPr>
        <w:t>Dataset (</w:t>
      </w:r>
      <w:r>
        <w:rPr>
          <w:rFonts w:ascii="Times New Roman" w:hAnsi="Times New Roman" w:cs="Times New Roman"/>
          <w:b/>
          <w:bCs/>
          <w:color w:val="auto"/>
          <w:sz w:val="24"/>
          <w:szCs w:val="24"/>
        </w:rPr>
        <w:t>Seti i të dhënave</w:t>
      </w:r>
      <w:r w:rsidR="00F72D52">
        <w:rPr>
          <w:rFonts w:ascii="Times New Roman" w:hAnsi="Times New Roman" w:cs="Times New Roman"/>
          <w:b/>
          <w:bCs/>
          <w:color w:val="auto"/>
          <w:sz w:val="24"/>
          <w:szCs w:val="24"/>
        </w:rPr>
        <w:t>)</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Struktura e të dhënave të imazhit të pulës Silkie të ofruar është si më poshtë:</w:t>
      </w:r>
    </w:p>
    <w:p w:rsidR="00C85A00" w:rsidRDefault="002F6076">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grupe të dhënash/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Një grup të dhënash me karakteristika: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me kanale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 `density`: një varg 2D me formë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base.pth (Model i Para-trajnuar)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Një grup të dhënash me karakteristika: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me kanale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Një grup të dhënash me karakteristikat: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`PIL.Image` me kanale RGB (3x720x1280)</w:t>
      </w:r>
    </w:p>
    <w:p w:rsidR="00C85A00" w:rsidRDefault="002F6076" w:rsidP="000A75E1">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(1) Vendndodhja e grupit të trajnimit: </w:t>
      </w:r>
      <w:r>
        <w:rPr>
          <w:rStyle w:val="VerbatimChar"/>
          <w:rFonts w:ascii="Times New Roman" w:hAnsi="Times New Roman" w:cs="Times New Roman"/>
          <w:sz w:val="21"/>
          <w:szCs w:val="21"/>
        </w:rPr>
        <w:t xml:space="preserve">grupe të dhënash </w:t>
      </w:r>
      <w:r>
        <w:rPr>
          <w:rFonts w:ascii="Times New Roman" w:hAnsi="Times New Roman" w:cs="Times New Roman"/>
          <w:sz w:val="21"/>
          <w:szCs w:val="21"/>
        </w:rPr>
        <w:t>, skedarët në këtë dosje përdoren për rregullimin e imët të modelit. Ai përmban një dosje trajnimi, e cila ruan një grup të dhënash me 100 imazhe dhe hartat e tyre përkatëse të dendësisë.</w:t>
      </w:r>
    </w:p>
    <w:p w:rsidR="00C85A00" w:rsidRDefault="002F6076" w:rsidP="000A75E1">
      <w:pPr>
        <w:pStyle w:val="BodyText"/>
        <w:jc w:val="both"/>
        <w:rPr>
          <w:rFonts w:ascii="Times New Roman" w:hAnsi="Times New Roman" w:cs="Times New Roman"/>
          <w:sz w:val="21"/>
          <w:szCs w:val="21"/>
        </w:rPr>
      </w:pPr>
      <w:r>
        <w:rPr>
          <w:rFonts w:ascii="Times New Roman" w:hAnsi="Times New Roman" w:cs="Times New Roman"/>
          <w:sz w:val="21"/>
          <w:szCs w:val="21"/>
        </w:rPr>
        <w:t>(2) Seti i validimit (test_a) dhe Seti i testimit (test_b): Këto do të përdoren për të vlerësuar rezultatet në Tabelën e Renditjes A dhe Tabelën e Renditjes B, përkatësisht. Ato nuk do të jenë të arritshme për garuesit. Vetëm rezultati i arritur në setin e testimit B do të përdoret për vlerësimin përfundimtar.</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(3) Madhësia e grupeve të të dhënave:</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trajnimi: 100 imazhe.</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Seti i validimit: 100 imazhe.</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Seti i testimit: 100 imazhe.</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(4) Seti i validimit (test_a) dhe seti i testimit (test_b) nuk janë të dukshëm.</w:t>
      </w:r>
    </w:p>
    <w:p w:rsidR="00C85A00" w:rsidRDefault="002F6076" w:rsidP="000A75E1">
      <w:pPr>
        <w:pStyle w:val="BodyText"/>
        <w:jc w:val="both"/>
        <w:rPr>
          <w:rFonts w:ascii="Times New Roman" w:hAnsi="Times New Roman" w:cs="Times New Roman"/>
          <w:sz w:val="21"/>
          <w:szCs w:val="21"/>
        </w:rPr>
      </w:pPr>
      <w:r>
        <w:rPr>
          <w:rFonts w:ascii="Times New Roman" w:hAnsi="Times New Roman" w:cs="Times New Roman"/>
          <w:sz w:val="21"/>
          <w:szCs w:val="21"/>
        </w:rPr>
        <w:t xml:space="preserve">(5) Për shkak të kufizimeve të burimeve kompjuterike, hartat e dendësisë së trajnimit riformësohen në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SHËNIM </w:t>
      </w:r>
      <w:r>
        <w:rPr>
          <w:rFonts w:ascii="Times New Roman" w:hAnsi="Times New Roman" w:cs="Times New Roman"/>
          <w:sz w:val="21"/>
          <w:szCs w:val="21"/>
        </w:rPr>
        <w:t xml:space="preserve">harta e dendësisë së daljes mund të shihet si një matricë numrash realë 2D me formën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shuma e të gjitha vlerave të matricës është numri i pulave.</w:t>
      </w:r>
    </w:p>
    <w:p w:rsidR="00C85A00" w:rsidRDefault="002F607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Detyrë</w:t>
      </w:r>
    </w:p>
    <w:p w:rsidR="00C85A00" w:rsidRDefault="002F6076" w:rsidP="000A75E1">
      <w:pPr>
        <w:pStyle w:val="FirstParagraph"/>
        <w:jc w:val="both"/>
        <w:rPr>
          <w:rFonts w:ascii="Times New Roman" w:hAnsi="Times New Roman" w:cs="Times New Roman"/>
          <w:sz w:val="21"/>
          <w:szCs w:val="21"/>
        </w:rPr>
      </w:pPr>
      <w:r>
        <w:rPr>
          <w:rFonts w:ascii="Times New Roman" w:hAnsi="Times New Roman" w:cs="Times New Roman"/>
          <w:sz w:val="21"/>
          <w:szCs w:val="21"/>
        </w:rPr>
        <w:t>Detyra juaj është të trajnoni modelin tuaj duke përdorur të dhënat e trajnimit për të parashikuar hartat e dendësisë, duke i shërbyer kështu qëllimit të numërimit të pulave.</w:t>
      </w:r>
    </w:p>
    <w:p w:rsidR="00C85A00" w:rsidRDefault="002F6076" w:rsidP="00741617">
      <w:pPr>
        <w:pStyle w:val="BodyText"/>
        <w:jc w:val="both"/>
        <w:rPr>
          <w:rFonts w:ascii="Times New Roman" w:hAnsi="Times New Roman" w:cs="Times New Roman"/>
          <w:sz w:val="21"/>
          <w:szCs w:val="21"/>
        </w:rPr>
      </w:pPr>
      <w:r>
        <w:rPr>
          <w:rFonts w:ascii="Times New Roman" w:hAnsi="Times New Roman" w:cs="Times New Roman"/>
          <w:sz w:val="21"/>
          <w:szCs w:val="21"/>
        </w:rPr>
        <w:t xml:space="preserve">Ju mund ta zgjeroni dhe optimizoni modelin e dhënë të para-trajnuar për të përmirësuar saktësinë e parashikimit të numërimit. Modeli i para-trajnuar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përmban vetëm peshat e katër shtresave të para të modelit (modeli i nxjerrjes së karakteristikave), dhe funksioni </w:t>
      </w:r>
      <w:r>
        <w:rPr>
          <w:rStyle w:val="VerbatimChar"/>
          <w:rFonts w:ascii="Times New Roman" w:hAnsi="Times New Roman" w:cs="Times New Roman"/>
          <w:sz w:val="21"/>
          <w:szCs w:val="21"/>
          <w:shd w:val="clear" w:color="FFFFFF" w:fill="D9D9D9"/>
        </w:rPr>
        <w:t xml:space="preserve">load_pretrained_weights_partial </w:t>
      </w:r>
      <w:r>
        <w:rPr>
          <w:rFonts w:ascii="Times New Roman" w:hAnsi="Times New Roman" w:cs="Times New Roman"/>
          <w:sz w:val="21"/>
          <w:szCs w:val="21"/>
        </w:rPr>
        <w:t xml:space="preserve">në kodin bazë mund të përdoret për të ngarkuar këto pesha të pjesshme në modelin tuaj. Ju mund të ndërtoni një dekoder dendësie </w:t>
      </w:r>
      <w:r>
        <w:rPr>
          <w:rStyle w:val="VerbatimChar"/>
          <w:rFonts w:ascii="Times New Roman" w:hAnsi="Times New Roman" w:cs="Times New Roman"/>
          <w:sz w:val="21"/>
          <w:szCs w:val="21"/>
          <w:shd w:val="clear" w:color="FFFFFF" w:fill="D9D9D9"/>
        </w:rPr>
        <w:t>Density.</w:t>
      </w:r>
      <w:r w:rsidRPr="00CE7EAC">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 xml:space="preserve">Dekoduesi </w:t>
      </w:r>
      <w:r>
        <w:rPr>
          <w:rFonts w:ascii="Times New Roman" w:hAnsi="Times New Roman" w:cs="Times New Roman"/>
          <w:sz w:val="21"/>
          <w:szCs w:val="21"/>
        </w:rPr>
        <w:t>dhe kombinojeni atë me modulin e para-trajnuar të nxjerrjes së veçorive për të formuar një model të plotë të parashikimit të të dhënave.</w:t>
      </w:r>
    </w:p>
    <w:p w:rsidR="00C85A00" w:rsidRDefault="002F6076">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Kodi juaj këtu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Kodi juaj këtu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return x</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Gjithashtu mund të ndërtoni modelin tuaj pa modelin e parapërgatitur që kemi ofruar.</w:t>
      </w:r>
    </w:p>
    <w:p w:rsidR="00C85A00" w:rsidRDefault="002F6076" w:rsidP="00CA25D8">
      <w:pPr>
        <w:pStyle w:val="BodyText"/>
        <w:jc w:val="both"/>
        <w:rPr>
          <w:rFonts w:ascii="Times New Roman" w:hAnsi="Times New Roman" w:cs="Times New Roman"/>
          <w:sz w:val="21"/>
          <w:szCs w:val="21"/>
        </w:rPr>
      </w:pPr>
      <w:r>
        <w:rPr>
          <w:rFonts w:ascii="Times New Roman" w:hAnsi="Times New Roman" w:cs="Times New Roman"/>
          <w:sz w:val="21"/>
          <w:szCs w:val="21"/>
        </w:rPr>
        <w:t xml:space="preserve">Kjo detyrë është vazhdim i Parashikimit të Motit Satelitor. Një kujtesë e mirë është se UNET mund të mbushë me lehtësi memorien e GPU-së pa ndonjë </w:t>
      </w:r>
      <w:r w:rsidR="00CA25D8">
        <w:rPr>
          <w:rFonts w:ascii="Times New Roman" w:hAnsi="Times New Roman" w:cs="Times New Roman"/>
          <w:sz w:val="21"/>
          <w:szCs w:val="21"/>
        </w:rPr>
        <w:t xml:space="preserve">veçori </w:t>
      </w:r>
      <w:r>
        <w:rPr>
          <w:rFonts w:ascii="Times New Roman" w:hAnsi="Times New Roman" w:cs="Times New Roman"/>
          <w:sz w:val="21"/>
          <w:szCs w:val="21"/>
        </w:rPr>
        <w:t>inxhinieri</w:t>
      </w:r>
      <w:r w:rsidR="00CA25D8">
        <w:rPr>
          <w:rFonts w:ascii="Times New Roman" w:hAnsi="Times New Roman" w:cs="Times New Roman"/>
          <w:sz w:val="21"/>
          <w:szCs w:val="21"/>
        </w:rPr>
        <w:t>ke</w:t>
      </w:r>
      <w:r>
        <w:rPr>
          <w:rFonts w:ascii="Times New Roman" w:hAnsi="Times New Roman" w:cs="Times New Roman"/>
          <w:sz w:val="21"/>
          <w:szCs w:val="21"/>
        </w:rPr>
        <w:t>. Pastaj, do të raportohet mesazhi i gabimit të memories së GPU-së.</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Ju lutemi ndiqni këto rregulla për të arritur një rezultat normal:</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(1) Modeli juaj duhet të nxjerrë hartën e dendësisë së parashikuar.</w:t>
      </w:r>
    </w:p>
    <w:p w:rsidR="00C85A00" w:rsidRDefault="002F6076" w:rsidP="00CA25D8">
      <w:pPr>
        <w:pStyle w:val="BodyText"/>
        <w:jc w:val="both"/>
        <w:rPr>
          <w:rFonts w:ascii="Times New Roman" w:hAnsi="Times New Roman" w:cs="Times New Roman"/>
          <w:sz w:val="21"/>
          <w:szCs w:val="21"/>
        </w:rPr>
      </w:pPr>
      <w:r>
        <w:rPr>
          <w:rFonts w:ascii="Times New Roman" w:hAnsi="Times New Roman" w:cs="Times New Roman"/>
          <w:sz w:val="21"/>
          <w:szCs w:val="21"/>
        </w:rPr>
        <w:t xml:space="preserve">(2) Për shkak të kufizimeve të burimeve kompjuterike, harta juaj e dendësisë së daljes duhet të riformësohet në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Kjo është gjithashtu forma e hartave të dendësisë së synuar të ofruara në të dhënat </w:t>
      </w:r>
      <w:r w:rsidRPr="007821C0">
        <w:rPr>
          <w:rFonts w:ascii="Times New Roman" w:hAnsi="Times New Roman" w:cs="Times New Roman"/>
          <w:sz w:val="21"/>
          <w:szCs w:val="21"/>
        </w:rPr>
        <w:t xml:space="preserve">e </w:t>
      </w:r>
      <w:r w:rsidR="007821C0" w:rsidRPr="007821C0">
        <w:rPr>
          <w:rFonts w:ascii="Times New Roman" w:hAnsi="Times New Roman" w:cs="Times New Roman"/>
          <w:sz w:val="21"/>
          <w:szCs w:val="21"/>
        </w:rPr>
        <w:t>trajnuara.</w:t>
      </w:r>
    </w:p>
    <w:p w:rsidR="00C85A00" w:rsidRDefault="002F607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Dorëzimi</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 xml:space="preserve">Ju lutemi të dorëzoni një </w:t>
      </w:r>
      <w:r>
        <w:rPr>
          <w:rFonts w:ascii="Times New Roman" w:hAnsi="Times New Roman" w:cs="Times New Roman"/>
          <w:b/>
          <w:bCs/>
          <w:sz w:val="21"/>
          <w:szCs w:val="21"/>
        </w:rPr>
        <w:t xml:space="preserve">submission.ipynb </w:t>
      </w:r>
      <w:r>
        <w:rPr>
          <w:rFonts w:ascii="Times New Roman" w:hAnsi="Times New Roman" w:cs="Times New Roman"/>
          <w:sz w:val="21"/>
          <w:szCs w:val="21"/>
        </w:rPr>
        <w:t>që përfshin komponentët e mëposhtëm:</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Kodi i Trajnimit</w:t>
      </w:r>
      <w:r>
        <w:rPr>
          <w:rFonts w:ascii="Times New Roman" w:hAnsi="Times New Roman" w:cs="Times New Roman"/>
          <w:sz w:val="21"/>
          <w:szCs w:val="21"/>
        </w:rPr>
        <w:t xml:space="preserve"> </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Përfshij të gjithë gamën e trajnimeve.</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Kodi i Vlerësimit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Vlerësoni modelin tuaj në grupin e validimit dhe grupin e testimit. Referojuni</w:t>
      </w:r>
      <w:r>
        <w:rPr>
          <w:rFonts w:ascii="Times New Roman" w:hAnsi="Times New Roman" w:cs="Times New Roman"/>
          <w:color w:val="0000FF"/>
          <w:szCs w:val="21"/>
        </w:rPr>
        <w:t xml:space="preserve"> </w:t>
      </w:r>
      <w:r>
        <w:rPr>
          <w:rFonts w:ascii="Times New Roman" w:hAnsi="Times New Roman" w:cs="Times New Roman"/>
          <w:b/>
          <w:bCs/>
          <w:szCs w:val="21"/>
        </w:rPr>
        <w:t>baseline.ipynb</w:t>
      </w:r>
      <w:r>
        <w:rPr>
          <w:rFonts w:ascii="Times New Roman" w:hAnsi="Times New Roman" w:cs="Times New Roman"/>
          <w:szCs w:val="21"/>
        </w:rPr>
        <w:t xml:space="preserve"> </w:t>
      </w:r>
      <w:r w:rsidR="004521C8" w:rsidRPr="004521C8">
        <w:rPr>
          <w:rFonts w:ascii="Times New Roman" w:hAnsi="Times New Roman" w:cs="Times New Roman"/>
          <w:szCs w:val="21"/>
        </w:rPr>
        <w:t>se si të përdorni këto grupe të dhënash</w:t>
      </w:r>
      <w:r>
        <w:rPr>
          <w:rFonts w:ascii="Times New Roman" w:hAnsi="Times New Roman" w:cs="Times New Roman"/>
          <w:szCs w:val="21"/>
        </w:rPr>
        <w:t xml:space="preserve"> me një DATA_PATH sekret.</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Rezultati duhet të ruhet si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Ky duhet të jetë një skedar </w:t>
      </w:r>
      <w:r>
        <w:rPr>
          <w:rStyle w:val="VerbatimChar"/>
          <w:rFonts w:ascii="Times New Roman" w:hAnsi="Times New Roman" w:cs="Times New Roman"/>
          <w:szCs w:val="21"/>
        </w:rPr>
        <w:t xml:space="preserve">npz i vlefshëm që përmban dy </w:t>
      </w:r>
      <w:r w:rsidR="004521C8">
        <w:rPr>
          <w:rStyle w:val="VerbatimChar"/>
          <w:rFonts w:ascii="Times New Roman" w:hAnsi="Times New Roman" w:cs="Times New Roman"/>
          <w:szCs w:val="21"/>
        </w:rPr>
        <w:t>arrazs (</w:t>
      </w:r>
      <w:r>
        <w:rPr>
          <w:rStyle w:val="VerbatimChar"/>
          <w:rFonts w:ascii="Times New Roman" w:hAnsi="Times New Roman" w:cs="Times New Roman"/>
          <w:szCs w:val="21"/>
        </w:rPr>
        <w:t>vargje</w:t>
      </w:r>
      <w:r w:rsidR="004521C8">
        <w:rPr>
          <w:rStyle w:val="VerbatimChar"/>
          <w:rFonts w:ascii="Times New Roman" w:hAnsi="Times New Roman" w:cs="Times New Roman"/>
          <w:szCs w:val="21"/>
        </w:rPr>
        <w:t>)</w:t>
      </w:r>
      <w:r>
        <w:rPr>
          <w:rStyle w:val="VerbatimChar"/>
          <w:rFonts w:ascii="Times New Roman" w:hAnsi="Times New Roman" w:cs="Times New Roman"/>
          <w:szCs w:val="21"/>
        </w:rPr>
        <w:t xml:space="preserve"> pred_a </w:t>
      </w:r>
      <w:r>
        <w:rPr>
          <w:rFonts w:ascii="Times New Roman" w:hAnsi="Times New Roman" w:cs="Times New Roman"/>
          <w:szCs w:val="21"/>
        </w:rPr>
        <w:t xml:space="preserve">dhe </w:t>
      </w:r>
      <w:r>
        <w:rPr>
          <w:rStyle w:val="VerbatimChar"/>
          <w:rFonts w:ascii="Times New Roman" w:hAnsi="Times New Roman" w:cs="Times New Roman"/>
          <w:szCs w:val="21"/>
        </w:rPr>
        <w:t xml:space="preserve">pred_b </w:t>
      </w:r>
      <w:r>
        <w:rPr>
          <w:rFonts w:ascii="Times New Roman" w:hAnsi="Times New Roman" w:cs="Times New Roman"/>
          <w:szCs w:val="21"/>
        </w:rPr>
        <w:t>, secila me formë</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(Skripti i vlerësimit do të pranojë gjithashtu parashikime në formën 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xml:space="preserve">, nëse vendosni të </w:t>
      </w:r>
      <w:r w:rsidR="004521C8">
        <w:rPr>
          <w:rFonts w:ascii="Times New Roman" w:hAnsi="Times New Roman" w:cs="Times New Roman"/>
          <w:szCs w:val="21"/>
        </w:rPr>
        <w:t>ngushtoni</w:t>
      </w:r>
      <w:r>
        <w:rPr>
          <w:rFonts w:ascii="Times New Roman" w:hAnsi="Times New Roman" w:cs="Times New Roman"/>
          <w:szCs w:val="21"/>
        </w:rPr>
        <w:t xml:space="preserve"> </w:t>
      </w:r>
      <w:r w:rsidR="008F4CAB">
        <w:rPr>
          <w:rFonts w:ascii="Times New Roman" w:hAnsi="Times New Roman" w:cs="Times New Roman"/>
          <w:szCs w:val="21"/>
        </w:rPr>
        <w:t>përmasën</w:t>
      </w:r>
      <w:r>
        <w:rPr>
          <w:rFonts w:ascii="Times New Roman" w:hAnsi="Times New Roman" w:cs="Times New Roman"/>
          <w:szCs w:val="21"/>
        </w:rPr>
        <w:t xml:space="preserve"> e kanalit).</w:t>
      </w:r>
    </w:p>
    <w:p w:rsidR="00C85A00" w:rsidRDefault="002F607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Çdo rezultat që nuk përmbush madhësinë e specifikuar do të konsiderohet i pavlefshëm, duke rezultuar në një pikë vlerësimi zero.</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Çdo element i hartës së dendësisë </w:t>
      </w:r>
      <w:r>
        <w:rPr>
          <w:rFonts w:ascii="Times New Roman" w:hAnsi="Times New Roman" w:cs="Times New Roman"/>
          <w:b/>
          <w:bCs/>
          <w:szCs w:val="21"/>
        </w:rPr>
        <w:t xml:space="preserve">nuk duhet të jetë më pak se zero </w:t>
      </w:r>
      <w:r>
        <w:rPr>
          <w:rFonts w:ascii="Times New Roman" w:hAnsi="Times New Roman" w:cs="Times New Roman"/>
          <w:szCs w:val="21"/>
        </w:rPr>
        <w:t>, përndryshe do të rezultojë në një rezultat vlerësimi zero.</w:t>
      </w:r>
    </w:p>
    <w:p w:rsidR="00C85A00" w:rsidRDefault="00C85A00">
      <w:pPr>
        <w:pStyle w:val="FirstParagraph"/>
        <w:rPr>
          <w:rFonts w:ascii="Times New Roman" w:hAnsi="Times New Roman" w:cs="Times New Roman"/>
          <w:sz w:val="21"/>
          <w:szCs w:val="21"/>
        </w:rPr>
      </w:pPr>
    </w:p>
    <w:p w:rsidR="00C85A00" w:rsidRPr="00CE7EAC" w:rsidRDefault="002F6076">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lastRenderedPageBreak/>
        <w:t xml:space="preserve">5. </w:t>
      </w:r>
      <w:r w:rsidR="00351723">
        <w:rPr>
          <w:rFonts w:ascii="Times New Roman" w:hAnsi="Times New Roman" w:cs="Times New Roman"/>
          <w:b/>
          <w:bCs/>
          <w:color w:val="auto"/>
          <w:sz w:val="24"/>
          <w:szCs w:val="24"/>
          <w:lang w:eastAsia="zh-CN"/>
        </w:rPr>
        <w:t>Pikët</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Do të vlerësoheni bazuar në gabimin mesatar relativ të modelit tuaj. Gabimi relativ përcaktohet nga:</w:t>
      </w:r>
    </w:p>
    <w:p w:rsidR="00C85A00" w:rsidRDefault="002F6076">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 xml:space="preserve">ku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është dendësia totale e vërtetë për mostrën e i-të, dhe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është dendësia totale e parashikuar për mostrën e i-të.</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Rezultati juaj përfundimtar para normalizimit do të llogaritet bazuar në gabimin tuaj mesatar relativ, si më poshtë:</w:t>
      </w:r>
    </w:p>
    <w:p w:rsidR="00C85A00" w:rsidRDefault="002F6076">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C85A00" w:rsidRDefault="002F6076">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 xml:space="preserve">6. </w:t>
      </w:r>
      <w:r w:rsidR="00351723">
        <w:rPr>
          <w:rFonts w:ascii="Times New Roman" w:hAnsi="Times New Roman" w:cs="Times New Roman"/>
          <w:b/>
          <w:bCs/>
          <w:color w:val="auto"/>
          <w:sz w:val="24"/>
          <w:szCs w:val="24"/>
        </w:rPr>
        <w:t>Baseline &amp; Training Set (</w:t>
      </w:r>
      <w:r>
        <w:rPr>
          <w:rFonts w:ascii="Times New Roman" w:hAnsi="Times New Roman" w:cs="Times New Roman"/>
          <w:b/>
          <w:bCs/>
          <w:color w:val="auto"/>
          <w:sz w:val="24"/>
          <w:szCs w:val="24"/>
        </w:rPr>
        <w:t>Seti i Vijës Bazë dhe Trajnimit</w:t>
      </w:r>
      <w:r w:rsidR="00351723">
        <w:rPr>
          <w:rFonts w:ascii="Times New Roman" w:hAnsi="Times New Roman" w:cs="Times New Roman"/>
          <w:b/>
          <w:bCs/>
          <w:color w:val="auto"/>
          <w:sz w:val="24"/>
          <w:szCs w:val="24"/>
        </w:rPr>
        <w:t>)</w:t>
      </w:r>
    </w:p>
    <w:p w:rsidR="00C85A00" w:rsidRDefault="002F6076">
      <w:pPr>
        <w:pStyle w:val="FirstParagraph"/>
        <w:rPr>
          <w:rFonts w:ascii="Times New Roman" w:hAnsi="Times New Roman" w:cs="Times New Roman"/>
          <w:sz w:val="21"/>
          <w:szCs w:val="21"/>
        </w:rPr>
      </w:pPr>
      <w:r>
        <w:rPr>
          <w:rFonts w:ascii="Times New Roman" w:hAnsi="Times New Roman" w:cs="Times New Roman"/>
          <w:sz w:val="21"/>
          <w:szCs w:val="21"/>
        </w:rPr>
        <w:t xml:space="preserve">Vija bazë është në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C85A00" w:rsidRDefault="002F6076">
      <w:pPr>
        <w:pStyle w:val="BodyText"/>
        <w:rPr>
          <w:rFonts w:ascii="Times New Roman" w:hAnsi="Times New Roman" w:cs="Times New Roman"/>
          <w:sz w:val="21"/>
          <w:szCs w:val="21"/>
        </w:rPr>
      </w:pPr>
      <w:r>
        <w:rPr>
          <w:rFonts w:ascii="Times New Roman" w:hAnsi="Times New Roman" w:cs="Times New Roman"/>
          <w:sz w:val="21"/>
          <w:szCs w:val="21"/>
        </w:rPr>
        <w:t xml:space="preserve">Seti i </w:t>
      </w:r>
      <w:r w:rsidR="00732E4F">
        <w:rPr>
          <w:rFonts w:ascii="Times New Roman" w:hAnsi="Times New Roman" w:cs="Times New Roman"/>
          <w:sz w:val="21"/>
          <w:szCs w:val="21"/>
        </w:rPr>
        <w:t>trajnimit</w:t>
      </w:r>
      <w:r>
        <w:rPr>
          <w:rFonts w:ascii="Times New Roman" w:hAnsi="Times New Roman" w:cs="Times New Roman"/>
          <w:sz w:val="21"/>
          <w:szCs w:val="21"/>
        </w:rPr>
        <w:t xml:space="preserve"> është në </w:t>
      </w:r>
      <w:r>
        <w:rPr>
          <w:rFonts w:ascii="Times New Roman" w:hAnsi="Times New Roman" w:cs="Times New Roman"/>
          <w:b/>
          <w:bCs/>
          <w:sz w:val="21"/>
          <w:szCs w:val="21"/>
        </w:rPr>
        <w:t xml:space="preserve">setin e </w:t>
      </w:r>
      <w:r w:rsidR="00732E4F">
        <w:rPr>
          <w:rFonts w:ascii="Times New Roman" w:hAnsi="Times New Roman" w:cs="Times New Roman"/>
          <w:b/>
          <w:bCs/>
          <w:sz w:val="21"/>
          <w:szCs w:val="21"/>
        </w:rPr>
        <w:t>trajnuar</w:t>
      </w:r>
      <w:r>
        <w:rPr>
          <w:rFonts w:ascii="Times New Roman" w:hAnsi="Times New Roman" w:cs="Times New Roman"/>
          <w:b/>
          <w:bCs/>
          <w:sz w:val="21"/>
          <w:szCs w:val="21"/>
        </w:rPr>
        <w:t xml:space="preserve"> </w:t>
      </w:r>
      <w:r>
        <w:rPr>
          <w:rFonts w:ascii="Times New Roman" w:hAnsi="Times New Roman" w:cs="Times New Roman"/>
          <w:sz w:val="21"/>
          <w:szCs w:val="21"/>
        </w:rPr>
        <w:t>.</w:t>
      </w:r>
    </w:p>
    <w:bookmarkEnd w:id="16"/>
    <w:p w:rsidR="00C85A00" w:rsidRDefault="002F607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Kërkesat</w:t>
      </w:r>
    </w:p>
    <w:p w:rsidR="00C85A00" w:rsidRDefault="002F6076" w:rsidP="00F65906">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Limiti maksimal i dorëzimeve: </w:t>
      </w:r>
      <w:r>
        <w:rPr>
          <w:rFonts w:ascii="Times New Roman" w:hAnsi="Times New Roman" w:cs="Times New Roman"/>
          <w:b/>
          <w:bCs/>
          <w:szCs w:val="21"/>
        </w:rPr>
        <w:t xml:space="preserve">15 herë </w:t>
      </w:r>
      <w:r>
        <w:rPr>
          <w:rFonts w:ascii="Times New Roman" w:hAnsi="Times New Roman" w:cs="Times New Roman"/>
          <w:szCs w:val="21"/>
        </w:rPr>
        <w:t>. Vetëm dorëzimet e suksesshme (p.sh., ato që marrin një pikë në Tabelën e Renditjes A) do të llogariten drejt limitit të dorëzimeve.</w:t>
      </w:r>
    </w:p>
    <w:p w:rsidR="00C85A00" w:rsidRDefault="002F6076" w:rsidP="00F65906">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Kufizimet e mjedisit të testimit: Makina e testimit do ta ekzekutojë Notebook-un tuaj brenda </w:t>
      </w:r>
      <w:r>
        <w:rPr>
          <w:rFonts w:ascii="Times New Roman" w:hAnsi="Times New Roman" w:cs="Times New Roman"/>
          <w:b/>
          <w:bCs/>
          <w:szCs w:val="21"/>
        </w:rPr>
        <w:t xml:space="preserve">15 minutash </w:t>
      </w:r>
      <w:r>
        <w:rPr>
          <w:rFonts w:ascii="Times New Roman" w:hAnsi="Times New Roman" w:cs="Times New Roman"/>
          <w:szCs w:val="21"/>
        </w:rPr>
        <w:t xml:space="preserve">. Nëse koha e ekzekutimit tejkalon </w:t>
      </w:r>
      <w:r>
        <w:rPr>
          <w:rFonts w:ascii="Times New Roman" w:hAnsi="Times New Roman" w:cs="Times New Roman"/>
          <w:b/>
          <w:bCs/>
          <w:szCs w:val="21"/>
        </w:rPr>
        <w:t xml:space="preserve">15 minuta </w:t>
      </w:r>
      <w:r>
        <w:rPr>
          <w:rFonts w:ascii="Times New Roman" w:hAnsi="Times New Roman" w:cs="Times New Roman"/>
          <w:szCs w:val="21"/>
        </w:rPr>
        <w:t>, sistemi do ta ndërpresë me forcë dhe do të kthejë një reagim "Timeout" ose "Failed".</w:t>
      </w:r>
    </w:p>
    <w:p w:rsidR="00C85A00" w:rsidRDefault="002F6076" w:rsidP="00F65906">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Dorëzimi i të dhënave dhe modelit: Në këtë detyrë, garuesit mund të dorëzojnë vetëm një </w:t>
      </w:r>
      <w:r w:rsidR="003174EA">
        <w:rPr>
          <w:rFonts w:ascii="Times New Roman" w:hAnsi="Times New Roman" w:cs="Times New Roman"/>
          <w:szCs w:val="21"/>
        </w:rPr>
        <w:t>Notebook</w:t>
      </w:r>
      <w:r>
        <w:rPr>
          <w:rFonts w:ascii="Times New Roman" w:hAnsi="Times New Roman" w:cs="Times New Roman"/>
          <w:szCs w:val="21"/>
        </w:rPr>
        <w:t xml:space="preserve"> dhe </w:t>
      </w:r>
      <w:r>
        <w:rPr>
          <w:rFonts w:ascii="Times New Roman" w:hAnsi="Times New Roman" w:cs="Times New Roman"/>
          <w:b/>
          <w:bCs/>
          <w:szCs w:val="21"/>
        </w:rPr>
        <w:t xml:space="preserve">nuk mund </w:t>
      </w:r>
      <w:r>
        <w:rPr>
          <w:rFonts w:ascii="Times New Roman" w:hAnsi="Times New Roman" w:cs="Times New Roman"/>
          <w:szCs w:val="21"/>
        </w:rPr>
        <w:t>të dorëzojnë asnjë grup të dhënash të montuar ose skedarë .pth të gjeneruar nga vetë ata. Ju lutemi kontrolloni cepin vertikal për të hequr më parë grupin e të dhënave të montuara.</w:t>
      </w:r>
    </w:p>
    <w:p w:rsidR="00C85A00" w:rsidRDefault="002F6076">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C85A00" w:rsidRDefault="002F6076" w:rsidP="00F65906">
      <w:pPr>
        <w:widowControl/>
        <w:numPr>
          <w:ilvl w:val="0"/>
          <w:numId w:val="1"/>
        </w:numPr>
        <w:spacing w:after="200"/>
        <w:rPr>
          <w:rFonts w:ascii="Times New Roman" w:hAnsi="Times New Roman" w:cs="Times New Roman"/>
          <w:szCs w:val="21"/>
        </w:rPr>
      </w:pPr>
      <w:r>
        <w:rPr>
          <w:rFonts w:ascii="Times New Roman" w:hAnsi="Times New Roman" w:cs="Times New Roman"/>
          <w:szCs w:val="21"/>
        </w:rPr>
        <w:t>Rrjeti: Për fazën në vend, makina e testimit nuk mund të lidhet me internetin. Me fjalë të tjera, shkarkimi i komandave të tilla si 'pip' dhe 'conda' ose përpjekja për të thirrur API-të nuk do të funksionojë.</w:t>
      </w:r>
    </w:p>
    <w:p w:rsidR="00C85A00" w:rsidRDefault="002F60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Model i Para-trajnuar: Mund të përdorni peshat e para-trajnuara të dhëna në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por kjo nuk është e domosdoshme.</w:t>
      </w:r>
    </w:p>
    <w:p w:rsidR="00C85A00" w:rsidRDefault="002F6076" w:rsidP="00231480">
      <w:pPr>
        <w:widowControl/>
        <w:numPr>
          <w:ilvl w:val="0"/>
          <w:numId w:val="3"/>
        </w:numPr>
        <w:spacing w:after="200"/>
        <w:rPr>
          <w:rFonts w:ascii="Times New Roman" w:hAnsi="Times New Roman" w:cs="Times New Roman"/>
          <w:szCs w:val="21"/>
        </w:rPr>
      </w:pPr>
      <w:r>
        <w:rPr>
          <w:rFonts w:ascii="Times New Roman" w:hAnsi="Times New Roman" w:cs="Times New Roman"/>
          <w:szCs w:val="21"/>
        </w:rPr>
        <w:t>Çdo model tjetër i para-trajnuar mund të përdoret në këtë detyrë kur mund të importohet siç duhet pa lidhje rrjeti dhe shkarkim. Ky mesazh do të thotë që Bohrium nuk mund të garantojë përjashtimin e të gjithë modelit të para-trajnuar në imazhin Python kur instalon paketat, kur të gjeni disa të dobishme, mund t'i përdorni ato.</w:t>
      </w:r>
    </w:p>
    <w:p w:rsidR="00C85A00" w:rsidRDefault="002F6076">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Masat paraprake</w:t>
      </w:r>
    </w:p>
    <w:p w:rsidR="00C85A00" w:rsidRDefault="002F6076" w:rsidP="00231480">
      <w:pPr>
        <w:widowControl/>
        <w:numPr>
          <w:ilvl w:val="0"/>
          <w:numId w:val="1"/>
        </w:numPr>
        <w:spacing w:after="200"/>
        <w:ind w:left="1440" w:hanging="1080"/>
        <w:rPr>
          <w:rFonts w:ascii="Times New Roman" w:hAnsi="Times New Roman" w:cs="Times New Roman"/>
          <w:szCs w:val="21"/>
        </w:rPr>
      </w:pPr>
      <w:r>
        <w:rPr>
          <w:rFonts w:ascii="Times New Roman" w:hAnsi="Times New Roman" w:cs="Times New Roman"/>
          <w:szCs w:val="21"/>
        </w:rPr>
        <w:t xml:space="preserve">Cili rezultat është i vlefshëm: Garuesit mund të zgjedhin deri në 2 rezultate dorëzimi për </w:t>
      </w:r>
      <w:r w:rsidR="00231480">
        <w:rPr>
          <w:rFonts w:ascii="Times New Roman" w:hAnsi="Times New Roman" w:cs="Times New Roman"/>
          <w:szCs w:val="21"/>
        </w:rPr>
        <w:t>vlerësim</w:t>
      </w:r>
      <w:r>
        <w:rPr>
          <w:rFonts w:ascii="Times New Roman" w:hAnsi="Times New Roman" w:cs="Times New Roman"/>
          <w:szCs w:val="21"/>
        </w:rPr>
        <w:t xml:space="preserve"> (√ - i përzgjedhur, □ - i pazgjedhur). Rezultati para bashkimit për këtë detyrë do të përcaktohet nga rezultati më i lartë në Tabelën e Renditjes B midis dy dorëzimeve të përzgjedhura. Raste të tjera të llogaritjes së rezultateve: ju lutemi referojuni </w:t>
      </w:r>
      <w:r>
        <w:rPr>
          <w:rFonts w:ascii="Times New Roman" w:hAnsi="Times New Roman" w:cs="Times New Roman"/>
          <w:b/>
          <w:bCs/>
          <w:szCs w:val="21"/>
        </w:rPr>
        <w:t xml:space="preserve">Shtojcës Mekanizmat dhe Kufizimet e Platformës për Garën Individuale dhe GAITE </w:t>
      </w:r>
      <w:r>
        <w:rPr>
          <w:rFonts w:ascii="Times New Roman" w:hAnsi="Times New Roman" w:cs="Times New Roman"/>
          <w:szCs w:val="21"/>
        </w:rPr>
        <w:t>.</w:t>
      </w:r>
    </w:p>
    <w:p w:rsidR="00C85A00" w:rsidRDefault="002F6076">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C85A00" w:rsidRDefault="002F6076" w:rsidP="00336DFE">
      <w:pPr>
        <w:widowControl/>
        <w:numPr>
          <w:ilvl w:val="0"/>
          <w:numId w:val="1"/>
        </w:numPr>
        <w:spacing w:after="200"/>
        <w:rPr>
          <w:rFonts w:ascii="Times New Roman" w:hAnsi="Times New Roman" w:cs="Times New Roman"/>
          <w:szCs w:val="21"/>
        </w:rPr>
      </w:pPr>
      <w:r>
        <w:rPr>
          <w:rFonts w:ascii="Times New Roman" w:hAnsi="Times New Roman" w:cs="Times New Roman"/>
          <w:szCs w:val="21"/>
        </w:rPr>
        <w:t>Si të trajtohet paqartësia: Sapo të ketë një konflikt midis përshkrimit të detyrës dhe grupit të trajnimit, grupit të validimit dhe grupit të testimit, grupet e të dhënave do të respektohen të parat dhe të gjitha grupet e të dhënave nuk do të ndryshohen gjatë konkursit.</w:t>
      </w:r>
    </w:p>
    <w:p w:rsidR="00C85A00" w:rsidRDefault="002F6076" w:rsidP="00336DFE">
      <w:pPr>
        <w:widowControl/>
        <w:numPr>
          <w:ilvl w:val="0"/>
          <w:numId w:val="1"/>
        </w:numPr>
        <w:spacing w:after="200"/>
        <w:rPr>
          <w:rFonts w:ascii="Times New Roman" w:hAnsi="Times New Roman" w:cs="Times New Roman"/>
          <w:szCs w:val="21"/>
        </w:rPr>
      </w:pPr>
      <w:r>
        <w:rPr>
          <w:rFonts w:ascii="Times New Roman" w:hAnsi="Times New Roman" w:cs="Times New Roman"/>
          <w:szCs w:val="21"/>
        </w:rPr>
        <w:t>Garuesit mund të hyjnë vetëm në Tabelën e Renditjes A gjatë konkursit dhe nuk mund të hyjnë në Tabelën e Renditjes B. Rezultati përfundimtar do të llogaritet vetëm në bazë të rezultatit në Tabelën e Renditjes B.</w:t>
      </w:r>
    </w:p>
    <w:p w:rsidR="00C85A00" w:rsidRDefault="002F6076" w:rsidP="00336DFE">
      <w:pPr>
        <w:widowControl/>
        <w:numPr>
          <w:ilvl w:val="0"/>
          <w:numId w:val="1"/>
        </w:numPr>
        <w:spacing w:after="200"/>
        <w:rPr>
          <w:rFonts w:ascii="Times New Roman" w:hAnsi="Times New Roman" w:cs="Times New Roman"/>
          <w:szCs w:val="21"/>
        </w:rPr>
      </w:pPr>
      <w:r>
        <w:rPr>
          <w:rFonts w:ascii="Times New Roman" w:hAnsi="Times New Roman" w:cs="Times New Roman"/>
          <w:szCs w:val="21"/>
        </w:rPr>
        <w:t>Rezultati më i lartë nga Komiteti Shkencor për këtë detyrë është 0.89, ky rezultat përdoret për unifikimin e rezultateve.</w:t>
      </w:r>
    </w:p>
    <w:p w:rsidR="00C85A00" w:rsidRDefault="002F6076" w:rsidP="00336DFE">
      <w:pPr>
        <w:widowControl/>
        <w:numPr>
          <w:ilvl w:val="0"/>
          <w:numId w:val="1"/>
        </w:numPr>
        <w:spacing w:after="200"/>
        <w:rPr>
          <w:rFonts w:ascii="Times New Roman" w:hAnsi="Times New Roman" w:cs="Times New Roman"/>
          <w:szCs w:val="21"/>
        </w:rPr>
      </w:pPr>
      <w:r>
        <w:rPr>
          <w:rFonts w:ascii="Times New Roman" w:hAnsi="Times New Roman" w:cs="Times New Roman"/>
          <w:szCs w:val="21"/>
        </w:rPr>
        <w:t>Rezultati bazë nga Komiteti Shkencor për këtë detyrë është 0.71, ky rezultat përdoret për unifikimin e rezultateve.</w:t>
      </w:r>
      <w:bookmarkEnd w:id="14"/>
    </w:p>
    <w:p w:rsidR="00C85A00" w:rsidRDefault="00C85A00">
      <w:pPr>
        <w:widowControl/>
        <w:jc w:val="left"/>
        <w:rPr>
          <w:rFonts w:ascii="Times New Roman" w:hAnsi="Times New Roman" w:cs="Times New Roman"/>
          <w:szCs w:val="21"/>
        </w:rPr>
      </w:pPr>
    </w:p>
    <w:p w:rsidR="00C85A00" w:rsidRDefault="00C85A00">
      <w:pPr>
        <w:widowControl/>
        <w:jc w:val="left"/>
        <w:rPr>
          <w:rFonts w:ascii="Times New Roman" w:eastAsiaTheme="minorHAnsi" w:hAnsi="Times New Roman" w:cs="Times New Roman"/>
          <w:kern w:val="0"/>
          <w:szCs w:val="21"/>
          <w:lang w:eastAsia="en-US"/>
        </w:rPr>
      </w:pPr>
    </w:p>
    <w:p w:rsidR="00C85A00" w:rsidRDefault="002F6076">
      <w:pPr>
        <w:widowControl/>
        <w:jc w:val="left"/>
        <w:rPr>
          <w:rFonts w:ascii="Times New Roman" w:hAnsi="Times New Roman" w:cs="Times New Roman"/>
          <w:szCs w:val="21"/>
        </w:rPr>
      </w:pPr>
      <w:r>
        <w:rPr>
          <w:rFonts w:ascii="Times New Roman" w:hAnsi="Times New Roman" w:cs="Times New Roman"/>
          <w:szCs w:val="21"/>
        </w:rPr>
        <w:br w:type="page"/>
      </w:r>
    </w:p>
    <w:p w:rsidR="00C85A00" w:rsidRDefault="002F6076">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Skena në Vend: Koncepte</w:t>
      </w:r>
    </w:p>
    <w:p w:rsidR="00C85A00" w:rsidRDefault="002F60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Shënim: </w:t>
      </w:r>
      <w:r w:rsidR="00395297">
        <w:rPr>
          <w:rFonts w:ascii="Times New Roman" w:hAnsi="Times New Roman" w:cs="Times New Roman"/>
          <w:b/>
          <w:bCs/>
          <w:color w:val="auto"/>
          <w:sz w:val="21"/>
          <w:szCs w:val="21"/>
        </w:rPr>
        <w:t xml:space="preserve">Ju lutemi </w:t>
      </w:r>
      <w:r w:rsidR="00395297">
        <w:rPr>
          <w:rFonts w:ascii="Times New Roman" w:hAnsi="Times New Roman" w:cs="Times New Roman"/>
          <w:b/>
          <w:bCs/>
          <w:color w:val="auto"/>
          <w:sz w:val="21"/>
          <w:szCs w:val="21"/>
          <w:lang w:val="sq-AL" w:eastAsia="zh-CN"/>
        </w:rPr>
        <w:t xml:space="preserve">fillimisht </w:t>
      </w:r>
      <w:r w:rsidR="00395297">
        <w:rPr>
          <w:rFonts w:ascii="Times New Roman" w:hAnsi="Times New Roman" w:cs="Times New Roman"/>
          <w:b/>
          <w:bCs/>
          <w:color w:val="auto"/>
          <w:sz w:val="21"/>
          <w:szCs w:val="21"/>
        </w:rPr>
        <w:t>"bëhu pjesë" e konkursit. Pastaj, mund të vendosni të dhënat</w:t>
      </w:r>
      <w:r>
        <w:rPr>
          <w:rFonts w:ascii="Times New Roman" w:hAnsi="Times New Roman" w:cs="Times New Roman"/>
          <w:b/>
          <w:bCs/>
          <w:color w:val="000000" w:themeColor="text1"/>
          <w:sz w:val="24"/>
          <w:szCs w:val="24"/>
        </w:rPr>
        <w:t xml:space="preserve"> në GPU. Përndryshe, laptopi mund të hasë një gabim sepse nuk mund të hyjë në të dhëna derisa ju të jeni </w:t>
      </w:r>
      <w:r w:rsidR="00BF36D9">
        <w:rPr>
          <w:rFonts w:ascii="Times New Roman" w:hAnsi="Times New Roman" w:cs="Times New Roman"/>
          <w:b/>
          <w:bCs/>
          <w:color w:val="000000" w:themeColor="text1"/>
          <w:sz w:val="24"/>
          <w:szCs w:val="24"/>
        </w:rPr>
        <w:t>bërë pjesë e</w:t>
      </w:r>
      <w:r>
        <w:rPr>
          <w:rFonts w:ascii="Times New Roman" w:hAnsi="Times New Roman" w:cs="Times New Roman"/>
          <w:b/>
          <w:bCs/>
          <w:color w:val="000000" w:themeColor="text1"/>
          <w:sz w:val="24"/>
          <w:szCs w:val="24"/>
        </w:rPr>
        <w:t xml:space="preserve"> konkurs</w:t>
      </w:r>
      <w:r w:rsidR="00BF36D9">
        <w:rPr>
          <w:rFonts w:ascii="Times New Roman" w:hAnsi="Times New Roman" w:cs="Times New Roman"/>
          <w:b/>
          <w:bCs/>
          <w:color w:val="000000" w:themeColor="text1"/>
          <w:sz w:val="24"/>
          <w:szCs w:val="24"/>
        </w:rPr>
        <w:t>it</w:t>
      </w:r>
      <w:r>
        <w:rPr>
          <w:rFonts w:ascii="Times New Roman" w:hAnsi="Times New Roman" w:cs="Times New Roman"/>
          <w:b/>
          <w:bCs/>
          <w:color w:val="000000" w:themeColor="text1"/>
          <w:sz w:val="24"/>
          <w:szCs w:val="24"/>
        </w:rPr>
        <w:t>.</w:t>
      </w:r>
    </w:p>
    <w:p w:rsidR="00C85A00" w:rsidRDefault="002F6076">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Përshkrimi i problemit</w:t>
      </w:r>
    </w:p>
    <w:p w:rsidR="00C85A00" w:rsidRDefault="002F6076" w:rsidP="00292DB6">
      <w:pPr>
        <w:pStyle w:val="FirstParagraph"/>
        <w:jc w:val="bot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Konceptet </w:t>
      </w:r>
      <w:r>
        <w:rPr>
          <w:rFonts w:ascii="Times New Roman" w:hAnsi="Times New Roman" w:cs="Times New Roman"/>
          <w:color w:val="000000" w:themeColor="text1"/>
          <w:sz w:val="21"/>
          <w:szCs w:val="21"/>
        </w:rPr>
        <w:t xml:space="preserve">është një lojë me hamendje fjalësh ku lojtarët komunikojnë ide përmes ikonave vizuale. Ekzistojnë dy role: ai që </w:t>
      </w:r>
      <w:r>
        <w:rPr>
          <w:rFonts w:ascii="Times New Roman" w:hAnsi="Times New Roman" w:cs="Times New Roman"/>
          <w:b/>
          <w:bCs/>
          <w:color w:val="000000" w:themeColor="text1"/>
          <w:sz w:val="21"/>
          <w:szCs w:val="21"/>
        </w:rPr>
        <w:t xml:space="preserve">jep të dhëna </w:t>
      </w:r>
      <w:r>
        <w:rPr>
          <w:rFonts w:ascii="Times New Roman" w:hAnsi="Times New Roman" w:cs="Times New Roman"/>
          <w:color w:val="000000" w:themeColor="text1"/>
          <w:sz w:val="21"/>
          <w:szCs w:val="21"/>
        </w:rPr>
        <w:t xml:space="preserve">dhe ai </w:t>
      </w:r>
      <w:r>
        <w:rPr>
          <w:rFonts w:ascii="Times New Roman" w:hAnsi="Times New Roman" w:cs="Times New Roman"/>
          <w:b/>
          <w:bCs/>
          <w:color w:val="000000" w:themeColor="text1"/>
          <w:sz w:val="21"/>
          <w:szCs w:val="21"/>
        </w:rPr>
        <w:t xml:space="preserve">që hamendëson </w:t>
      </w:r>
      <w:r>
        <w:rPr>
          <w:rFonts w:ascii="Times New Roman" w:hAnsi="Times New Roman" w:cs="Times New Roman"/>
          <w:color w:val="000000" w:themeColor="text1"/>
          <w:sz w:val="21"/>
          <w:szCs w:val="21"/>
        </w:rPr>
        <w:t>. Një grup i përbashkët ikonash vizuale, secila me një përshkrim të njohur, është në dispozicion të të dy lojtarëve. Ja disa shembuj ikonash:</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Dhënësi i të Dhënave së pari zgjedh një </w:t>
      </w:r>
      <w:r>
        <w:rPr>
          <w:rFonts w:ascii="Times New Roman" w:hAnsi="Times New Roman" w:cs="Times New Roman"/>
          <w:b/>
          <w:bCs/>
          <w:color w:val="000000" w:themeColor="text1"/>
          <w:sz w:val="21"/>
          <w:szCs w:val="21"/>
        </w:rPr>
        <w:t xml:space="preserve">sekret </w:t>
      </w:r>
      <w:r>
        <w:rPr>
          <w:rFonts w:ascii="Times New Roman" w:hAnsi="Times New Roman" w:cs="Times New Roman"/>
          <w:color w:val="000000" w:themeColor="text1"/>
          <w:sz w:val="21"/>
          <w:szCs w:val="21"/>
        </w:rPr>
        <w:t xml:space="preserve">, i cili është një fjalë ose frazë, dhe më pas jep një </w:t>
      </w:r>
      <w:r w:rsidR="00292DB6">
        <w:rPr>
          <w:rFonts w:ascii="Times New Roman" w:hAnsi="Times New Roman" w:cs="Times New Roman"/>
          <w:b/>
          <w:bCs/>
          <w:color w:val="000000" w:themeColor="text1"/>
          <w:sz w:val="21"/>
          <w:szCs w:val="21"/>
        </w:rPr>
        <w:t>hint (spjegim)</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rreth tij duke treguar një </w:t>
      </w:r>
      <w:r>
        <w:rPr>
          <w:rFonts w:ascii="Times New Roman" w:hAnsi="Times New Roman" w:cs="Times New Roman"/>
          <w:b/>
          <w:bCs/>
          <w:color w:val="000000" w:themeColor="text1"/>
          <w:sz w:val="21"/>
          <w:szCs w:val="21"/>
        </w:rPr>
        <w:t xml:space="preserve">sekuencë të renditur </w:t>
      </w:r>
      <w:r>
        <w:rPr>
          <w:rFonts w:ascii="Times New Roman" w:hAnsi="Times New Roman" w:cs="Times New Roman"/>
          <w:color w:val="000000" w:themeColor="text1"/>
          <w:sz w:val="21"/>
          <w:szCs w:val="21"/>
        </w:rPr>
        <w:t>ikonash nga bashkësia e përbashkët — të folurit ose të shkruarit nuk lejohen.</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Renditja e ikonave në aludim është kuptimplote: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Ikona </w:t>
      </w:r>
      <w:r>
        <w:rPr>
          <w:rFonts w:ascii="Times New Roman" w:hAnsi="Times New Roman" w:cs="Times New Roman"/>
          <w:b/>
          <w:bCs/>
          <w:color w:val="000000" w:themeColor="text1"/>
          <w:szCs w:val="21"/>
        </w:rPr>
        <w:t xml:space="preserve">e parë </w:t>
      </w:r>
      <w:r>
        <w:rPr>
          <w:rFonts w:ascii="Times New Roman" w:hAnsi="Times New Roman" w:cs="Times New Roman"/>
          <w:color w:val="000000" w:themeColor="text1"/>
          <w:szCs w:val="21"/>
        </w:rPr>
        <w:t>zakonisht përfaqëson idenë thelbësore të sekretit.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Ikonat </w:t>
      </w:r>
      <w:r>
        <w:rPr>
          <w:rFonts w:ascii="Times New Roman" w:hAnsi="Times New Roman" w:cs="Times New Roman"/>
          <w:b/>
          <w:bCs/>
          <w:color w:val="000000" w:themeColor="text1"/>
          <w:szCs w:val="21"/>
        </w:rPr>
        <w:t xml:space="preserve">pasuese </w:t>
      </w:r>
      <w:r>
        <w:rPr>
          <w:rFonts w:ascii="Times New Roman" w:hAnsi="Times New Roman" w:cs="Times New Roman"/>
          <w:color w:val="000000" w:themeColor="text1"/>
          <w:szCs w:val="21"/>
        </w:rPr>
        <w:t>ofrojnë kontekst mbështetës që ndihmon në sqarimin ose përpunimin e konceptit kryesor.</w:t>
      </w:r>
    </w:p>
    <w:p w:rsidR="00C85A00" w:rsidRDefault="002F6076">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Shembulli 1</w:t>
      </w:r>
    </w:p>
    <w:p w:rsidR="00C85A00" w:rsidRDefault="00292DB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Shembulli i</w:t>
      </w:r>
      <w:r w:rsidR="002F6076">
        <w:rPr>
          <w:rFonts w:ascii="Times New Roman" w:hAnsi="Times New Roman" w:cs="Times New Roman"/>
          <w:color w:val="000000" w:themeColor="text1"/>
          <w:sz w:val="21"/>
          <w:szCs w:val="21"/>
        </w:rPr>
        <w:t xml:space="preserve"> mëposht</w:t>
      </w:r>
      <w:r>
        <w:rPr>
          <w:rFonts w:ascii="Times New Roman" w:hAnsi="Times New Roman" w:cs="Times New Roman"/>
          <w:color w:val="000000" w:themeColor="text1"/>
          <w:sz w:val="21"/>
          <w:szCs w:val="21"/>
        </w:rPr>
        <w:t>ëm</w:t>
      </w:r>
      <w:r w:rsidR="002F6076">
        <w:rPr>
          <w:rFonts w:ascii="Times New Roman" w:hAnsi="Times New Roman" w:cs="Times New Roman"/>
          <w:color w:val="000000" w:themeColor="text1"/>
          <w:sz w:val="21"/>
          <w:szCs w:val="21"/>
        </w:rPr>
        <w:t xml:space="preserve"> mund të interpretohet si </w:t>
      </w:r>
      <w:r w:rsidR="002F6076">
        <w:rPr>
          <w:rFonts w:ascii="Times New Roman" w:hAnsi="Times New Roman" w:cs="Times New Roman"/>
          <w:i/>
          <w:iCs/>
          <w:color w:val="000000" w:themeColor="text1"/>
          <w:sz w:val="21"/>
          <w:szCs w:val="21"/>
        </w:rPr>
        <w:t xml:space="preserve">një vend ku zhvillohet një punë që ka të bëjë me shuarjen e zjarrit </w:t>
      </w:r>
      <w:r w:rsidR="002F6076">
        <w:rPr>
          <w:rFonts w:ascii="Times New Roman" w:hAnsi="Times New Roman" w:cs="Times New Roman"/>
          <w:color w:val="000000" w:themeColor="text1"/>
          <w:sz w:val="21"/>
          <w:szCs w:val="21"/>
        </w:rPr>
        <w:t xml:space="preserve">- me fjalë të tjera, një </w:t>
      </w:r>
      <w:r w:rsidR="002F6076">
        <w:rPr>
          <w:rFonts w:ascii="Times New Roman" w:hAnsi="Times New Roman" w:cs="Times New Roman"/>
          <w:b/>
          <w:bCs/>
          <w:color w:val="000000" w:themeColor="text1"/>
          <w:sz w:val="21"/>
          <w:szCs w:val="21"/>
        </w:rPr>
        <w:t xml:space="preserve">stacion zjarrfikësish </w:t>
      </w:r>
      <w:r w:rsidR="002F6076">
        <w:rPr>
          <w:rFonts w:ascii="Times New Roman" w:hAnsi="Times New Roman" w:cs="Times New Roman"/>
          <w:color w:val="000000" w:themeColor="text1"/>
          <w:sz w:val="21"/>
          <w:szCs w:val="21"/>
        </w:rPr>
        <w: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Nëse rendi i ikonave është i kundërt, ai mund të sugjerojë </w:t>
      </w:r>
      <w:r>
        <w:rPr>
          <w:rFonts w:ascii="Times New Roman" w:hAnsi="Times New Roman" w:cs="Times New Roman"/>
          <w:i/>
          <w:iCs/>
          <w:color w:val="000000" w:themeColor="text1"/>
          <w:sz w:val="21"/>
          <w:szCs w:val="21"/>
        </w:rPr>
        <w:t xml:space="preserve">një punë që ka të bëjë me shuarjen e zjarrit në një shtëpi </w:t>
      </w:r>
      <w:r>
        <w:rPr>
          <w:rFonts w:ascii="Times New Roman" w:hAnsi="Times New Roman" w:cs="Times New Roman"/>
          <w:color w:val="000000" w:themeColor="text1"/>
          <w:sz w:val="21"/>
          <w:szCs w:val="21"/>
        </w:rPr>
        <w:t xml:space="preserve">- duke treguar një </w:t>
      </w:r>
      <w:r>
        <w:rPr>
          <w:rFonts w:ascii="Times New Roman" w:hAnsi="Times New Roman" w:cs="Times New Roman"/>
          <w:b/>
          <w:bCs/>
          <w:color w:val="000000" w:themeColor="text1"/>
          <w:sz w:val="21"/>
          <w:szCs w:val="21"/>
        </w:rPr>
        <w:t xml:space="preserve">zjarrfikës </w:t>
      </w:r>
      <w:r>
        <w:rPr>
          <w:rFonts w:ascii="Times New Roman" w:hAnsi="Times New Roman" w:cs="Times New Roman"/>
          <w:color w:val="000000" w:themeColor="text1"/>
          <w:sz w:val="21"/>
          <w:szCs w:val="21"/>
        </w:rPr>
        <w: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C85A00" w:rsidRDefault="002F6076">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Shembulli 2</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Ikonat mund të marrin kuptime të ndryshme në varësi të kontekstit të tyre. Për shembull, ikona e zemrës mund të shfaqet në </w:t>
      </w:r>
      <w:r w:rsidR="00292DB6">
        <w:rPr>
          <w:rFonts w:ascii="Times New Roman" w:hAnsi="Times New Roman" w:cs="Times New Roman"/>
          <w:color w:val="000000" w:themeColor="text1"/>
          <w:sz w:val="21"/>
          <w:szCs w:val="21"/>
        </w:rPr>
        <w:t>spjegimin si më</w:t>
      </w:r>
      <w:r>
        <w:rPr>
          <w:rFonts w:ascii="Times New Roman" w:hAnsi="Times New Roman" w:cs="Times New Roman"/>
          <w:color w:val="000000" w:themeColor="text1"/>
          <w:sz w:val="21"/>
          <w:szCs w:val="21"/>
        </w:rPr>
        <w:t xml:space="preserve"> poshtë, i cili sugjeron </w:t>
      </w:r>
      <w:r>
        <w:rPr>
          <w:rFonts w:ascii="Times New Roman" w:hAnsi="Times New Roman" w:cs="Times New Roman"/>
          <w:i/>
          <w:iCs/>
          <w:color w:val="000000" w:themeColor="text1"/>
          <w:sz w:val="21"/>
          <w:szCs w:val="21"/>
        </w:rPr>
        <w:t xml:space="preserve">një mjet të përdorur nga mjekët për të dëgjuar zemrën </w:t>
      </w:r>
      <w:r>
        <w:rPr>
          <w:rFonts w:ascii="Times New Roman" w:hAnsi="Times New Roman" w:cs="Times New Roman"/>
          <w:color w:val="000000" w:themeColor="text1"/>
          <w:sz w:val="21"/>
          <w:szCs w:val="21"/>
        </w:rPr>
        <w:t xml:space="preserve">- një </w:t>
      </w:r>
      <w:r>
        <w:rPr>
          <w:rFonts w:ascii="Times New Roman" w:hAnsi="Times New Roman" w:cs="Times New Roman"/>
          <w:b/>
          <w:bCs/>
          <w:color w:val="000000" w:themeColor="text1"/>
          <w:sz w:val="21"/>
          <w:szCs w:val="21"/>
        </w:rPr>
        <w:t xml:space="preserve">stetoskop </w:t>
      </w:r>
      <w:r>
        <w:rPr>
          <w:rFonts w:ascii="Times New Roman" w:hAnsi="Times New Roman" w:cs="Times New Roman"/>
          <w:color w:val="000000" w:themeColor="text1"/>
          <w:sz w:val="21"/>
          <w:szCs w:val="21"/>
        </w:rPr>
        <w: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 njëjta ikonë zemre mund të shfaqet në një </w:t>
      </w:r>
      <w:r w:rsidR="00292DB6">
        <w:rPr>
          <w:rFonts w:ascii="Times New Roman" w:hAnsi="Times New Roman" w:cs="Times New Roman"/>
          <w:color w:val="000000" w:themeColor="text1"/>
          <w:sz w:val="21"/>
          <w:szCs w:val="21"/>
        </w:rPr>
        <w:t>hint (spjegim)</w:t>
      </w:r>
      <w:r>
        <w:rPr>
          <w:rFonts w:ascii="Times New Roman" w:hAnsi="Times New Roman" w:cs="Times New Roman"/>
          <w:color w:val="000000" w:themeColor="text1"/>
          <w:sz w:val="21"/>
          <w:szCs w:val="21"/>
        </w:rPr>
        <w:t xml:space="preserve"> që nënkupton </w:t>
      </w:r>
      <w:r>
        <w:rPr>
          <w:rFonts w:ascii="Times New Roman" w:hAnsi="Times New Roman" w:cs="Times New Roman"/>
          <w:i/>
          <w:iCs/>
          <w:color w:val="000000" w:themeColor="text1"/>
          <w:sz w:val="21"/>
          <w:szCs w:val="21"/>
        </w:rPr>
        <w:t xml:space="preserve">një personazh imagjinar që është edhe i vdekur edhe i gjallë </w:t>
      </w:r>
      <w:r>
        <w:rPr>
          <w:rFonts w:ascii="Times New Roman" w:hAnsi="Times New Roman" w:cs="Times New Roman"/>
          <w:color w:val="000000" w:themeColor="text1"/>
          <w:sz w:val="21"/>
          <w:szCs w:val="21"/>
        </w:rPr>
        <w:t xml:space="preserve">- duke treguar për një </w:t>
      </w:r>
      <w:r>
        <w:rPr>
          <w:rFonts w:ascii="Times New Roman" w:hAnsi="Times New Roman" w:cs="Times New Roman"/>
          <w:b/>
          <w:bCs/>
          <w:color w:val="000000" w:themeColor="text1"/>
          <w:sz w:val="21"/>
          <w:szCs w:val="21"/>
        </w:rPr>
        <w:t xml:space="preserve">zombi </w:t>
      </w:r>
      <w:r>
        <w:rPr>
          <w:rFonts w:ascii="Times New Roman" w:hAnsi="Times New Roman" w:cs="Times New Roman"/>
          <w:color w:val="000000" w:themeColor="text1"/>
          <w:sz w:val="21"/>
          <w:szCs w:val="21"/>
        </w:rPr>
        <w:t>:</w:t>
      </w:r>
    </w:p>
    <w:p w:rsidR="00C85A00" w:rsidRDefault="00C85A00">
      <w:pPr>
        <w:pStyle w:val="BodyText"/>
        <w:rPr>
          <w:rFonts w:ascii="Times New Roman" w:hAnsi="Times New Roman" w:cs="Times New Roman"/>
          <w:color w:val="000000" w:themeColor="text1"/>
          <w:sz w:val="21"/>
          <w:szCs w:val="21"/>
        </w:rPr>
      </w:pP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C85A00" w:rsidRDefault="002F6076" w:rsidP="00B94598">
      <w:pPr>
        <w:pStyle w:val="BodyText"/>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Në Home-Stage, konkurrentët kishin zhvilluar një program IA që parashikon rezultatet bazuar në një sekuencë të dhënash. Është argëtuese. Megjithatë, shoku/shoqja juaj tani ju ka sfiduar: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"Të hamendësosh është e lehtë, por a mund të krijoni një sistem IA që mund të japë edhe një të dhënë të mirë?"</w:t>
      </w:r>
    </w:p>
    <w:p w:rsidR="00C85A00" w:rsidRDefault="002F6076" w:rsidP="00B94598">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Në fakt, ata ju sfiduan më tej të shihnit nëse mund të krijonit një sistem IA që mund të ofrojë një të dhënë të mirë në mënyrë që një sistem tjetër IA të mund të hamendësojë fjalën tuaj kyçe!</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Për ta bërë sfidën më interesante, tani luajmë lojën tipike të Konceptit. Për të kujtuar, loja jonë e mëparshme e Konceptit ishte thjeshtuar në mënyrë që një e dhënë mund të përbëhej vetëm nga një sekuencë e vetme shënjuesish.</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Tani, mund të jepni deri në </w:t>
      </w:r>
      <w:r>
        <w:rPr>
          <w:rFonts w:ascii="Times New Roman" w:hAnsi="Times New Roman" w:cs="Times New Roman"/>
          <w:b/>
          <w:bCs/>
          <w:color w:val="000000" w:themeColor="text1"/>
          <w:sz w:val="21"/>
          <w:szCs w:val="21"/>
        </w:rPr>
        <w:t xml:space="preserve">4 sekuenca shënjuesish </w:t>
      </w:r>
      <w:r>
        <w:rPr>
          <w:rFonts w:ascii="Times New Roman" w:hAnsi="Times New Roman" w:cs="Times New Roman"/>
          <w:color w:val="000000" w:themeColor="text1"/>
          <w:sz w:val="21"/>
          <w:szCs w:val="21"/>
        </w:rPr>
        <w: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Me këtë, ne mund t'i shprehim idetë komplekse më mirë. Duke marrë parasysh sa vijon, përdoren 3 sekuenca shënjuesish për të shpjeguar një </w:t>
      </w:r>
      <w:r>
        <w:rPr>
          <w:rFonts w:ascii="Times New Roman" w:hAnsi="Times New Roman" w:cs="Times New Roman"/>
          <w:b/>
          <w:bCs/>
          <w:color w:val="000000" w:themeColor="text1"/>
          <w:sz w:val="21"/>
          <w:szCs w:val="21"/>
        </w:rPr>
        <w:t xml:space="preserve">samurai </w:t>
      </w:r>
      <w:r>
        <w:rPr>
          <w:rFonts w:ascii="Times New Roman" w:hAnsi="Times New Roman" w:cs="Times New Roman"/>
          <w:color w:val="000000" w:themeColor="text1"/>
          <w:sz w:val="21"/>
          <w:szCs w:val="21"/>
        </w:rPr>
        <w: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C85A00" w:rsidRDefault="002F6076" w:rsidP="00B94598">
      <w:pPr>
        <w:pStyle w:val="BodyText"/>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Por prisni, ka më shumë. Për ta bërë sfidën edhe më interesante, loja tani do të përfshijë disa fjalë kyçe që zakonisht nuk janë të pranishme në një lojë Koncepti, siç është "Olimpiada Ndërkombëtare".</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 je i gatshëm për sfidën?</w:t>
      </w:r>
    </w:p>
    <w:p w:rsidR="00C85A00" w:rsidRDefault="00C85A00">
      <w:pPr>
        <w:pStyle w:val="BodyText"/>
        <w:rPr>
          <w:rFonts w:ascii="Times New Roman" w:hAnsi="Times New Roman" w:cs="Times New Roman"/>
          <w:color w:val="000000" w:themeColor="text1"/>
          <w:sz w:val="21"/>
          <w:szCs w:val="21"/>
        </w:rPr>
      </w:pP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Format i ri i mundësuar nga IA: </w:t>
      </w:r>
      <w:r>
        <w:rPr>
          <w:rFonts w:ascii="Times New Roman" w:hAnsi="Times New Roman" w:cs="Times New Roman"/>
          <w:color w:val="000000" w:themeColor="text1"/>
          <w:sz w:val="21"/>
          <w:szCs w:val="21"/>
        </w:rPr>
        <w:br/>
        <w:t xml:space="preserve">Ne e kemi zëvendësuar parashikuesin njerëzor me një </w:t>
      </w:r>
      <w:r>
        <w:rPr>
          <w:rFonts w:ascii="Times New Roman" w:hAnsi="Times New Roman" w:cs="Times New Roman"/>
          <w:b/>
          <w:bCs/>
          <w:color w:val="000000" w:themeColor="text1"/>
          <w:sz w:val="21"/>
          <w:szCs w:val="21"/>
        </w:rPr>
        <w:t xml:space="preserve">parashikues IA </w:t>
      </w:r>
      <w:r>
        <w:rPr>
          <w:rFonts w:ascii="Times New Roman" w:hAnsi="Times New Roman" w:cs="Times New Roman"/>
          <w:color w:val="000000" w:themeColor="text1"/>
          <w:sz w:val="21"/>
          <w:szCs w:val="21"/>
        </w:rPr>
        <w:t>. Për ta përmirësuar lojën:</w:t>
      </w:r>
    </w:p>
    <w:p w:rsidR="00C85A00" w:rsidRDefault="002F6076">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Fjala e synuar (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 xml:space="preserve">) do të zgjidhet gjithmonë nga një grup i paracaktuar ( </w:t>
      </w:r>
      <w:r>
        <w:rPr>
          <w:rStyle w:val="VerbatimChar"/>
          <w:rFonts w:ascii="Times New Roman" w:hAnsi="Times New Roman" w:cs="Times New Roman"/>
          <w:color w:val="000000" w:themeColor="text1"/>
          <w:szCs w:val="21"/>
        </w:rPr>
        <w:t xml:space="preserve">opsionet </w:t>
      </w:r>
      <w:r w:rsidRPr="00CE7EAC">
        <w:rPr>
          <w:rStyle w:val="VerbatimChar"/>
          <w:rFonts w:ascii="Times New Roman" w:hAnsi="Times New Roman" w:cs="Times New Roman" w:hint="eastAsia"/>
          <w:color w:val="000000" w:themeColor="text1"/>
          <w:szCs w:val="21"/>
          <w:lang w:eastAsia="zh-CN"/>
        </w:rPr>
        <w:t xml:space="preserve">s </w:t>
      </w:r>
      <w:r>
        <w:rPr>
          <w:rFonts w:ascii="Times New Roman" w:hAnsi="Times New Roman" w:cs="Times New Roman"/>
          <w:color w:val="000000" w:themeColor="text1"/>
          <w:szCs w:val="21"/>
        </w:rPr>
        <w:t>).</w:t>
      </w:r>
    </w:p>
    <w:p w:rsidR="00C85A00" w:rsidRDefault="002F6076" w:rsidP="00F37512">
      <w:pPr>
        <w:widowControl/>
        <w:numPr>
          <w:ilvl w:val="0"/>
          <w:numId w:val="2"/>
        </w:numPr>
        <w:spacing w:after="20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Këshillat duhet të jenë një </w:t>
      </w:r>
      <w:r>
        <w:rPr>
          <w:rFonts w:ascii="Times New Roman" w:hAnsi="Times New Roman" w:cs="Times New Roman"/>
          <w:b/>
          <w:bCs/>
          <w:color w:val="000000" w:themeColor="text1"/>
          <w:szCs w:val="21"/>
        </w:rPr>
        <w:t xml:space="preserve">sekuencë e renditur shënjuesish </w:t>
      </w:r>
      <w:r>
        <w:rPr>
          <w:rFonts w:ascii="Times New Roman" w:hAnsi="Times New Roman" w:cs="Times New Roman"/>
          <w:color w:val="000000" w:themeColor="text1"/>
          <w:szCs w:val="21"/>
        </w:rPr>
        <w:t xml:space="preserve">të zgjedhur ekskluzivisht nga një grup i caktuar prej </w:t>
      </w:r>
      <w:r>
        <w:rPr>
          <w:rFonts w:ascii="Times New Roman" w:hAnsi="Times New Roman" w:cs="Times New Roman"/>
          <w:b/>
          <w:bCs/>
          <w:color w:val="000000" w:themeColor="text1"/>
          <w:szCs w:val="21"/>
        </w:rPr>
        <w:t xml:space="preserve">118 shënjuesish kandidatë </w:t>
      </w:r>
      <w:r>
        <w:rPr>
          <w:rFonts w:ascii="Times New Roman" w:hAnsi="Times New Roman" w:cs="Times New Roman"/>
          <w:color w:val="000000" w:themeColor="text1"/>
          <w:szCs w:val="21"/>
        </w:rPr>
        <w:t>.</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Terminologjitë</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Për të siguruar qartësi dhe qëndrueshmëri, ne po standardizojmë termat kyç në të gjitha materialet.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etiketë </w:t>
      </w:r>
      <w:r>
        <w:rPr>
          <w:rFonts w:ascii="Times New Roman" w:hAnsi="Times New Roman" w:cs="Times New Roman"/>
          <w:color w:val="000000" w:themeColor="text1"/>
          <w:szCs w:val="21"/>
        </w:rPr>
        <w:t>: Përgjigja e synuar (ose "sekret") që do të identifikohet.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opsioni </w:t>
      </w:r>
      <w:r w:rsidRPr="00CE7EAC">
        <w:rPr>
          <w:rFonts w:ascii="Times New Roman" w:hAnsi="Times New Roman" w:cs="Times New Roman" w:hint="eastAsia"/>
          <w:b/>
          <w:bCs/>
          <w:color w:val="000000" w:themeColor="text1"/>
          <w:szCs w:val="21"/>
        </w:rPr>
        <w:t xml:space="preserve">s </w:t>
      </w:r>
      <w:r>
        <w:rPr>
          <w:rFonts w:ascii="Times New Roman" w:hAnsi="Times New Roman" w:cs="Times New Roman"/>
          <w:color w:val="000000" w:themeColor="text1"/>
          <w:szCs w:val="21"/>
        </w:rPr>
        <w:t xml:space="preserve">: Seti i kandidatëve të paracaktuar nga i cili zgjidhen të gjitha </w:t>
      </w:r>
      <w:r>
        <w:rPr>
          <w:rFonts w:ascii="Times New Roman" w:hAnsi="Times New Roman" w:cs="Times New Roman"/>
          <w:i/>
          <w:iCs/>
          <w:color w:val="000000" w:themeColor="text1"/>
          <w:szCs w:val="21"/>
        </w:rPr>
        <w:t>etiketat e vlefshme.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shënues </w:t>
      </w:r>
      <w:r>
        <w:rPr>
          <w:rFonts w:ascii="Times New Roman" w:hAnsi="Times New Roman" w:cs="Times New Roman"/>
          <w:color w:val="000000" w:themeColor="text1"/>
          <w:szCs w:val="21"/>
        </w:rPr>
        <w:t>: Një ikonë që përfaqëson një koncept, e shoqëruar nga përshkrimi i tij tekstual.</w:t>
      </w:r>
    </w:p>
    <w:p w:rsidR="00C85A00" w:rsidRDefault="002F6076" w:rsidP="00F37512">
      <w:pPr>
        <w:widowControl/>
        <w:numPr>
          <w:ilvl w:val="0"/>
          <w:numId w:val="1"/>
        </w:numPr>
        <w:spacing w:after="200"/>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Këshilla </w:t>
      </w:r>
      <w:r>
        <w:rPr>
          <w:rFonts w:ascii="Times New Roman" w:hAnsi="Times New Roman" w:cs="Times New Roman"/>
          <w:color w:val="000000" w:themeColor="text1"/>
          <w:szCs w:val="21"/>
        </w:rPr>
        <w:t xml:space="preserve">: Një </w:t>
      </w:r>
      <w:r>
        <w:rPr>
          <w:rFonts w:ascii="Times New Roman" w:hAnsi="Times New Roman" w:cs="Times New Roman"/>
          <w:b/>
          <w:bCs/>
          <w:color w:val="000000" w:themeColor="text1"/>
          <w:szCs w:val="21"/>
        </w:rPr>
        <w:t xml:space="preserve">sekuencë e renditur </w:t>
      </w:r>
      <w:r>
        <w:rPr>
          <w:rFonts w:ascii="Times New Roman" w:hAnsi="Times New Roman" w:cs="Times New Roman"/>
          <w:color w:val="000000" w:themeColor="text1"/>
          <w:szCs w:val="21"/>
        </w:rPr>
        <w:t xml:space="preserve">shënjuesish të ofruara për hamendësuesin e inteligjencës artificiale për të ndihmuar në identifikimin </w:t>
      </w:r>
      <w:r>
        <w:rPr>
          <w:rFonts w:ascii="Times New Roman" w:hAnsi="Times New Roman" w:cs="Times New Roman"/>
          <w:i/>
          <w:iCs/>
          <w:color w:val="000000" w:themeColor="text1"/>
          <w:szCs w:val="21"/>
        </w:rPr>
        <w:t xml:space="preserve">e etiketës </w:t>
      </w:r>
      <w:r>
        <w:rPr>
          <w:rFonts w:ascii="Times New Roman" w:hAnsi="Times New Roman" w:cs="Times New Roman"/>
          <w:color w:val="000000" w:themeColor="text1"/>
          <w:szCs w:val="21"/>
        </w:rPr>
        <w:t>.</w:t>
      </w:r>
    </w:p>
    <w:p w:rsidR="00C85A00" w:rsidRDefault="002F6076" w:rsidP="00F37512">
      <w:pPr>
        <w:pStyle w:val="FirstParagraph"/>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Detyra juaj është të jepni </w:t>
      </w:r>
      <w:r>
        <w:rPr>
          <w:rFonts w:ascii="Times New Roman" w:hAnsi="Times New Roman" w:cs="Times New Roman"/>
          <w:b/>
          <w:bCs/>
          <w:color w:val="000000" w:themeColor="text1"/>
          <w:sz w:val="21"/>
          <w:szCs w:val="21"/>
        </w:rPr>
        <w:t xml:space="preserve">një aluzion </w:t>
      </w:r>
      <w:r>
        <w:rPr>
          <w:rFonts w:ascii="Times New Roman" w:hAnsi="Times New Roman" w:cs="Times New Roman"/>
          <w:color w:val="000000" w:themeColor="text1"/>
          <w:sz w:val="21"/>
          <w:szCs w:val="21"/>
        </w:rPr>
        <w:t xml:space="preserve">për secilën </w:t>
      </w:r>
      <w:r>
        <w:rPr>
          <w:rFonts w:ascii="Times New Roman" w:hAnsi="Times New Roman" w:cs="Times New Roman"/>
          <w:i/>
          <w:iCs/>
          <w:color w:val="000000" w:themeColor="text1"/>
          <w:sz w:val="21"/>
          <w:szCs w:val="21"/>
        </w:rPr>
        <w:t xml:space="preserve">etiketë </w:t>
      </w:r>
      <w:r>
        <w:rPr>
          <w:rFonts w:ascii="Times New Roman" w:hAnsi="Times New Roman" w:cs="Times New Roman"/>
          <w:color w:val="000000" w:themeColor="text1"/>
          <w:sz w:val="21"/>
          <w:szCs w:val="21"/>
        </w:rPr>
        <w:t xml:space="preserve">për të ndihmuar </w:t>
      </w:r>
      <w:r>
        <w:rPr>
          <w:rFonts w:ascii="Times New Roman" w:hAnsi="Times New Roman" w:cs="Times New Roman"/>
          <w:b/>
          <w:bCs/>
          <w:color w:val="000000" w:themeColor="text1"/>
          <w:sz w:val="21"/>
          <w:szCs w:val="21"/>
        </w:rPr>
        <w:t xml:space="preserve">parashikuesin e inteligjencës artificiale </w:t>
      </w:r>
      <w:r>
        <w:rPr>
          <w:rFonts w:ascii="Times New Roman" w:hAnsi="Times New Roman" w:cs="Times New Roman"/>
          <w:color w:val="000000" w:themeColor="text1"/>
          <w:sz w:val="21"/>
          <w:szCs w:val="21"/>
        </w:rPr>
        <w:t xml:space="preserve">ta identifikojë atë. Për shembull, kur etiketa e synuar është </w:t>
      </w:r>
      <w:r>
        <w:rPr>
          <w:rStyle w:val="VerbatimChar"/>
          <w:rFonts w:ascii="Times New Roman" w:hAnsi="Times New Roman" w:cs="Times New Roman"/>
          <w:color w:val="000000" w:themeColor="text1"/>
          <w:sz w:val="21"/>
          <w:szCs w:val="21"/>
        </w:rPr>
        <w:t xml:space="preserve">"mikrofon" </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programi juaj mund të gjenerojë katër sekuenca aluzionesh si:</w:t>
      </w:r>
    </w:p>
    <w:p w:rsidR="00C85A00" w:rsidRDefault="002F607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Këshillë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["Kuti-Objekti", "Informatikë-Elektronike", "Shije-Gojë", "Tinguj-Vesh-Dëgjim", "Ndërtim-Mjetesh"]</w:t>
      </w:r>
    </w:p>
    <w:p w:rsidR="00C85A00" w:rsidRDefault="002F607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Këshillë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["Muzikë-Këngë", "Program-Televiziv-Shfaqje", "Punë-Profesion", "Përdorim - Veprim-Bëj - Folje-Buton"]</w:t>
      </w:r>
    </w:p>
    <w:p w:rsidR="00C85A00" w:rsidRDefault="002F607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Këshillë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["E zezë", "Metal", "Plastikë-Gomë", "Cilindër", "Rreth-Unazë"]</w:t>
      </w:r>
    </w:p>
    <w:p w:rsidR="00C85A00" w:rsidRDefault="002F6076">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Këshillë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["Krah-Dorë-Gisht", "Gëzim-Pozitiv", "Shprehje - Citate-Fjalë-Folëse", "Jetë-Zemër-Dashuri"]</w:t>
      </w:r>
    </w:p>
    <w:p w:rsidR="00C85A00" w:rsidRDefault="002F6076" w:rsidP="00F37512">
      <w:pPr>
        <w:widowControl/>
        <w:spacing w:after="200"/>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 xml:space="preserve">Shënim </w:t>
      </w:r>
      <w:r>
        <w:rPr>
          <w:rFonts w:ascii="Times New Roman" w:hAnsi="Times New Roman" w:cs="Times New Roman" w:hint="eastAsia"/>
          <w:color w:val="000000" w:themeColor="text1"/>
          <w:szCs w:val="21"/>
        </w:rPr>
        <w:t>: Shembulli i mësipërm është vetëm për qëllime ilustruese. Programi duhet të gjenerojë lista ID-sh, por jo vargje; ju lutemi referojuni si `3. Detyra` ashtu edhe vijës bazë.</w:t>
      </w:r>
    </w:p>
    <w:bookmarkEnd w:id="19"/>
    <w:p w:rsidR="00C85A00" w:rsidRDefault="002F60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w:t>
      </w:r>
      <w:r w:rsidR="004171A6">
        <w:rPr>
          <w:rFonts w:ascii="Times New Roman" w:hAnsi="Times New Roman" w:cs="Times New Roman"/>
          <w:b/>
          <w:bCs/>
          <w:color w:val="000000" w:themeColor="text1"/>
          <w:sz w:val="24"/>
          <w:szCs w:val="24"/>
        </w:rPr>
        <w:t>Dataset (</w:t>
      </w:r>
      <w:r>
        <w:rPr>
          <w:rFonts w:ascii="Times New Roman" w:hAnsi="Times New Roman" w:cs="Times New Roman"/>
          <w:b/>
          <w:bCs/>
          <w:color w:val="000000" w:themeColor="text1"/>
          <w:sz w:val="24"/>
          <w:szCs w:val="24"/>
        </w:rPr>
        <w:t>Seti i të dhënave</w:t>
      </w:r>
      <w:r w:rsidR="00082252">
        <w:rPr>
          <w:rFonts w:ascii="Times New Roman" w:hAnsi="Times New Roman" w:cs="Times New Roman"/>
          <w:b/>
          <w:bCs/>
          <w:color w:val="000000" w:themeColor="text1"/>
          <w:sz w:val="24"/>
          <w:szCs w:val="24"/>
        </w:rPr>
        <w:t>)</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Struktura e të dhënave të ofruara është si më poshtë:</w:t>
      </w:r>
    </w:p>
    <w:p w:rsidR="00C85A00" w:rsidRDefault="002F6076">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grupe të dhënash/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Një grup të dhënash për fytyrën që përqafon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hint_descriptions/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Një grup të dhënash për fytyrën që përqafon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os.environ.get("SHTEGJA_E_TË_DHËNAVE")/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xml:space="preserve">│ └── Një grup të dhënash për fytyrën që përqafon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Një grup të dhënash për fytyrën që përqafon</w:t>
      </w:r>
    </w:p>
    <w:p w:rsidR="00C85A00" w:rsidRDefault="002F6076">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Seti i trajnimit: skedarët në këtë dosje përdoren për trajnimin e modelit. Ai përmban:</w:t>
      </w:r>
    </w:p>
    <w:p w:rsidR="00C85A00" w:rsidRDefault="002F6076">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Një grup të dhënash përqafuese me një </w:t>
      </w:r>
      <w:r>
        <w:rPr>
          <w:rStyle w:val="VerbatimChar"/>
          <w:rFonts w:ascii="Times New Roman" w:hAnsi="Times New Roman" w:cs="Times New Roman"/>
          <w:color w:val="000000" w:themeColor="text1"/>
          <w:szCs w:val="21"/>
        </w:rPr>
        <w:t>'t</w:t>
      </w:r>
      <w:r w:rsidR="00821897">
        <w:rPr>
          <w:rStyle w:val="VerbatimChar"/>
          <w:rFonts w:ascii="Times New Roman" w:hAnsi="Times New Roman" w:cs="Times New Roman"/>
          <w:color w:val="000000" w:themeColor="text1"/>
          <w:szCs w:val="21"/>
        </w:rPr>
        <w:t>rajnim</w:t>
      </w:r>
      <w:r>
        <w:rPr>
          <w:rStyle w:val="VerbatimChar"/>
          <w:rFonts w:ascii="Times New Roman" w:hAnsi="Times New Roman" w:cs="Times New Roman"/>
          <w:color w:val="000000" w:themeColor="text1"/>
          <w:szCs w:val="21"/>
        </w:rPr>
        <w:t xml:space="preserve">' të vetëm të ndarë </w:t>
      </w:r>
      <w:r>
        <w:rPr>
          <w:rFonts w:ascii="Times New Roman" w:hAnsi="Times New Roman" w:cs="Times New Roman"/>
          <w:color w:val="000000" w:themeColor="text1"/>
          <w:szCs w:val="21"/>
        </w:rPr>
        <w:t>, me 30 shembuj, secili që përmban:</w:t>
      </w:r>
    </w:p>
    <w:p w:rsidR="00C85A00" w:rsidRDefault="002F607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etiketë </w:t>
      </w:r>
      <w:r>
        <w:rPr>
          <w:rFonts w:ascii="Times New Roman" w:hAnsi="Times New Roman" w:cs="Times New Roman"/>
          <w:color w:val="000000" w:themeColor="text1"/>
          <w:szCs w:val="21"/>
        </w:rPr>
        <w:t>: varg - fjala kyçe/përgjigjja e synuar</w:t>
      </w:r>
    </w:p>
    <w:p w:rsidR="00C85A00" w:rsidRDefault="002F607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opsionet </w:t>
      </w:r>
      <w:r>
        <w:rPr>
          <w:rFonts w:ascii="Times New Roman" w:hAnsi="Times New Roman" w:cs="Times New Roman"/>
          <w:color w:val="000000" w:themeColor="text1"/>
          <w:szCs w:val="21"/>
        </w:rPr>
        <w:t>: sekuenca e vargjeve - listë me 100 zgjedhje të mundshme</w:t>
      </w:r>
    </w:p>
    <w:p w:rsidR="00C85A00" w:rsidRDefault="002F6076">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Një grup të dhënash përqafuese me një </w:t>
      </w:r>
      <w:r>
        <w:rPr>
          <w:rStyle w:val="VerbatimChar"/>
          <w:rFonts w:ascii="Times New Roman" w:hAnsi="Times New Roman" w:cs="Times New Roman"/>
          <w:color w:val="000000" w:themeColor="text1"/>
          <w:szCs w:val="21"/>
        </w:rPr>
        <w:t>'t</w:t>
      </w:r>
      <w:r w:rsidR="00821897">
        <w:rPr>
          <w:rStyle w:val="VerbatimChar"/>
          <w:rFonts w:ascii="Times New Roman" w:hAnsi="Times New Roman" w:cs="Times New Roman"/>
          <w:color w:val="000000" w:themeColor="text1"/>
          <w:szCs w:val="21"/>
        </w:rPr>
        <w:t>rajnim</w:t>
      </w:r>
      <w:r>
        <w:rPr>
          <w:rStyle w:val="VerbatimChar"/>
          <w:rFonts w:ascii="Times New Roman" w:hAnsi="Times New Roman" w:cs="Times New Roman"/>
          <w:color w:val="000000" w:themeColor="text1"/>
          <w:szCs w:val="21"/>
        </w:rPr>
        <w:t xml:space="preserve">' të vetëm të ndarë </w:t>
      </w:r>
      <w:r>
        <w:rPr>
          <w:rFonts w:ascii="Times New Roman" w:hAnsi="Times New Roman" w:cs="Times New Roman"/>
          <w:color w:val="000000" w:themeColor="text1"/>
          <w:szCs w:val="21"/>
        </w:rPr>
        <w:t>, me 118 shënjues dhe përshkrimet e tyre:</w:t>
      </w:r>
    </w:p>
    <w:p w:rsidR="00C85A00" w:rsidRDefault="002F607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identifikues unik për secilin shënues</w:t>
      </w:r>
    </w:p>
    <w:p w:rsidR="00C85A00" w:rsidRDefault="002F607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Përshkrimi </w:t>
      </w:r>
      <w:r>
        <w:rPr>
          <w:rFonts w:ascii="Times New Roman" w:hAnsi="Times New Roman" w:cs="Times New Roman"/>
          <w:color w:val="000000" w:themeColor="text1"/>
          <w:szCs w:val="21"/>
        </w:rPr>
        <w:t>: varg - përshkrim tekstual i asaj që përfaqëson shënuesi</w:t>
      </w:r>
    </w:p>
    <w:p w:rsidR="00C85A00" w:rsidRDefault="002F6076">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imazh </w:t>
      </w:r>
      <w:r>
        <w:rPr>
          <w:rFonts w:ascii="Times New Roman" w:hAnsi="Times New Roman" w:cs="Times New Roman"/>
          <w:color w:val="000000" w:themeColor="text1"/>
          <w:szCs w:val="21"/>
        </w:rPr>
        <w:t>: Imazh - përfaqësim vizual i shënuesit</w:t>
      </w:r>
    </w:p>
    <w:p w:rsidR="00C85A00" w:rsidRDefault="002F6076">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Setet e testimit: Ndodhen në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Këto do të jenë të paarritshme gjatë zhvillimit dhe do të jenë të disponueshme vetëm në mjedisin e vlerësimit:</w:t>
      </w:r>
    </w:p>
    <w:p w:rsidR="00C85A00" w:rsidRDefault="002F6076">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Një grup të dhënash përqafuese me një </w:t>
      </w:r>
      <w:r>
        <w:rPr>
          <w:rStyle w:val="VerbatimChar"/>
          <w:rFonts w:ascii="Times New Roman" w:hAnsi="Times New Roman" w:cs="Times New Roman"/>
          <w:color w:val="000000" w:themeColor="text1"/>
          <w:szCs w:val="21"/>
        </w:rPr>
        <w:t xml:space="preserve">'test' të vetëm të ndarë </w:t>
      </w:r>
      <w:r>
        <w:rPr>
          <w:rFonts w:ascii="Times New Roman" w:hAnsi="Times New Roman" w:cs="Times New Roman"/>
          <w:color w:val="000000" w:themeColor="text1"/>
          <w:szCs w:val="21"/>
        </w:rPr>
        <w:t>që përmban 150 shembuj për vlerësimin A të tabelës së renditjes</w:t>
      </w:r>
    </w:p>
    <w:p w:rsidR="00C85A00" w:rsidRDefault="002F6076">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Një grup të dhënash "përqafues fytyre" me një </w:t>
      </w:r>
      <w:r>
        <w:rPr>
          <w:rStyle w:val="VerbatimChar"/>
          <w:rFonts w:ascii="Times New Roman" w:hAnsi="Times New Roman" w:cs="Times New Roman"/>
          <w:color w:val="000000" w:themeColor="text1"/>
          <w:szCs w:val="21"/>
        </w:rPr>
        <w:t xml:space="preserve">'test' të vetëm të ndarë </w:t>
      </w:r>
      <w:r>
        <w:rPr>
          <w:rFonts w:ascii="Times New Roman" w:hAnsi="Times New Roman" w:cs="Times New Roman"/>
          <w:color w:val="000000" w:themeColor="text1"/>
          <w:szCs w:val="21"/>
        </w:rPr>
        <w:t xml:space="preserve">që përmban 150 shembuj për vlerësimin përfundimtar. </w:t>
      </w:r>
      <w:r>
        <w:rPr>
          <w:rFonts w:ascii="Times New Roman" w:hAnsi="Times New Roman" w:cs="Times New Roman"/>
          <w:color w:val="000000" w:themeColor="text1"/>
          <w:szCs w:val="21"/>
        </w:rPr>
        <w:br/>
        <w:t xml:space="preserve">Të dy grupet e të dhënave të testit përmbajnë të njëjtën strukturë si grupi i trajnimit ( fushat e </w:t>
      </w:r>
      <w:r>
        <w:rPr>
          <w:rStyle w:val="VerbatimChar"/>
          <w:rFonts w:ascii="Times New Roman" w:hAnsi="Times New Roman" w:cs="Times New Roman"/>
          <w:color w:val="000000" w:themeColor="text1"/>
          <w:szCs w:val="21"/>
        </w:rPr>
        <w:t xml:space="preserve">etiketës </w:t>
      </w:r>
      <w:r>
        <w:rPr>
          <w:rFonts w:ascii="Times New Roman" w:hAnsi="Times New Roman" w:cs="Times New Roman"/>
          <w:color w:val="000000" w:themeColor="text1"/>
          <w:szCs w:val="21"/>
        </w:rPr>
        <w:t xml:space="preserve">dhe </w:t>
      </w:r>
      <w:r>
        <w:rPr>
          <w:rStyle w:val="VerbatimChar"/>
          <w:rFonts w:ascii="Times New Roman" w:hAnsi="Times New Roman" w:cs="Times New Roman"/>
          <w:color w:val="000000" w:themeColor="text1"/>
          <w:szCs w:val="21"/>
        </w:rPr>
        <w:t xml:space="preserve">të opsioneve </w:t>
      </w:r>
      <w:r>
        <w:rPr>
          <w:rFonts w:ascii="Times New Roman" w:hAnsi="Times New Roman" w:cs="Times New Roman"/>
          <w:color w:val="000000" w:themeColor="text1"/>
          <w:szCs w:val="21"/>
        </w:rPr>
        <w:t>).</w:t>
      </w:r>
    </w:p>
    <w:p w:rsidR="00C85A00" w:rsidRDefault="002F60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Detyrë</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Detyra juaj është të jepni </w:t>
      </w:r>
      <w:r w:rsidR="00821897">
        <w:rPr>
          <w:rFonts w:ascii="Times New Roman" w:hAnsi="Times New Roman" w:cs="Times New Roman"/>
          <w:b/>
          <w:bCs/>
          <w:color w:val="000000" w:themeColor="text1"/>
          <w:sz w:val="21"/>
          <w:szCs w:val="21"/>
        </w:rPr>
        <w:t>hint</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për secilën </w:t>
      </w:r>
      <w:r>
        <w:rPr>
          <w:rFonts w:ascii="Times New Roman" w:hAnsi="Times New Roman" w:cs="Times New Roman"/>
          <w:i/>
          <w:iCs/>
          <w:color w:val="000000" w:themeColor="text1"/>
          <w:sz w:val="21"/>
          <w:szCs w:val="21"/>
        </w:rPr>
        <w:t xml:space="preserve">etiketë </w:t>
      </w:r>
      <w:r>
        <w:rPr>
          <w:rFonts w:ascii="Times New Roman" w:hAnsi="Times New Roman" w:cs="Times New Roman"/>
          <w:color w:val="000000" w:themeColor="text1"/>
          <w:sz w:val="21"/>
          <w:szCs w:val="21"/>
        </w:rPr>
        <w:t xml:space="preserve">për të ndihmuar </w:t>
      </w:r>
      <w:r>
        <w:rPr>
          <w:rFonts w:ascii="Times New Roman" w:hAnsi="Times New Roman" w:cs="Times New Roman"/>
          <w:b/>
          <w:bCs/>
          <w:color w:val="000000" w:themeColor="text1"/>
          <w:sz w:val="21"/>
          <w:szCs w:val="21"/>
        </w:rPr>
        <w:t xml:space="preserve">parashikuesin e inteligjencës artificiale </w:t>
      </w:r>
      <w:r>
        <w:rPr>
          <w:rFonts w:ascii="Times New Roman" w:hAnsi="Times New Roman" w:cs="Times New Roman"/>
          <w:color w:val="000000" w:themeColor="text1"/>
          <w:sz w:val="21"/>
          <w:szCs w:val="21"/>
        </w:rPr>
        <w:t>ta identifikojë atë. Ju kërkohet të zhvilloni një program që pranon dy të dhëna hyrëse:</w:t>
      </w:r>
    </w:p>
    <w:p w:rsidR="00C85A00" w:rsidRDefault="002F6076">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Një </w:t>
      </w:r>
      <w:r>
        <w:rPr>
          <w:rStyle w:val="VerbatimChar"/>
          <w:rFonts w:ascii="Times New Roman" w:hAnsi="Times New Roman" w:cs="Times New Roman"/>
          <w:color w:val="000000" w:themeColor="text1"/>
          <w:szCs w:val="21"/>
        </w:rPr>
        <w:t xml:space="preserve">etiketë vargu ( </w:t>
      </w:r>
      <w:r>
        <w:rPr>
          <w:rFonts w:ascii="Times New Roman" w:hAnsi="Times New Roman" w:cs="Times New Roman"/>
          <w:i/>
          <w:iCs/>
          <w:color w:val="000000" w:themeColor="text1"/>
          <w:szCs w:val="21"/>
        </w:rPr>
        <w:t xml:space="preserve">etiketa </w:t>
      </w:r>
      <w:r>
        <w:rPr>
          <w:rFonts w:ascii="Times New Roman" w:hAnsi="Times New Roman" w:cs="Times New Roman"/>
          <w:color w:val="000000" w:themeColor="text1"/>
          <w:szCs w:val="21"/>
        </w:rPr>
        <w:t>juaj sekrete )</w:t>
      </w:r>
    </w:p>
    <w:p w:rsidR="00C85A00" w:rsidRDefault="00821897">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Listën </w:t>
      </w:r>
      <w:r w:rsidR="002F6076">
        <w:rPr>
          <w:rStyle w:val="VerbatimChar"/>
          <w:rFonts w:ascii="Times New Roman" w:hAnsi="Times New Roman" w:cs="Times New Roman"/>
          <w:color w:val="000000" w:themeColor="text1"/>
          <w:szCs w:val="21"/>
        </w:rPr>
        <w:t xml:space="preserve">e opsioneve </w:t>
      </w:r>
      <w:r w:rsidR="002F6076">
        <w:rPr>
          <w:rFonts w:ascii="Times New Roman" w:hAnsi="Times New Roman" w:cs="Times New Roman"/>
          <w:color w:val="000000" w:themeColor="text1"/>
          <w:szCs w:val="21"/>
        </w:rPr>
        <w:t>( 100 zgjedhje për personin që e gjen me mend)</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Etiketa </w:t>
      </w:r>
      <w:r>
        <w:rPr>
          <w:rStyle w:val="VerbatimChar"/>
          <w:rFonts w:ascii="Times New Roman" w:hAnsi="Times New Roman" w:cs="Times New Roman"/>
          <w:color w:val="000000" w:themeColor="text1"/>
          <w:sz w:val="21"/>
          <w:szCs w:val="21"/>
        </w:rPr>
        <w:t xml:space="preserve">është </w:t>
      </w:r>
      <w:r>
        <w:rPr>
          <w:rFonts w:ascii="Times New Roman" w:hAnsi="Times New Roman" w:cs="Times New Roman"/>
          <w:color w:val="000000" w:themeColor="text1"/>
          <w:sz w:val="21"/>
          <w:szCs w:val="21"/>
        </w:rPr>
        <w:t xml:space="preserve">e garantuar të jetë një nga </w:t>
      </w:r>
      <w:r>
        <w:rPr>
          <w:rStyle w:val="VerbatimChar"/>
          <w:rFonts w:ascii="Times New Roman" w:hAnsi="Times New Roman" w:cs="Times New Roman"/>
          <w:color w:val="000000" w:themeColor="text1"/>
          <w:sz w:val="21"/>
          <w:szCs w:val="21"/>
        </w:rPr>
        <w:t xml:space="preserve">opsionet </w:t>
      </w:r>
      <w:r>
        <w:rPr>
          <w:rFonts w:ascii="Times New Roman" w:hAnsi="Times New Roman" w:cs="Times New Roman"/>
          <w:color w:val="000000" w:themeColor="text1"/>
          <w:sz w:val="21"/>
          <w:szCs w:val="21"/>
        </w:rPr>
        <w: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Për më tepër, programi do të përdorë </w:t>
      </w:r>
      <w:r>
        <w:rPr>
          <w:rStyle w:val="VerbatimChar"/>
          <w:rFonts w:ascii="Times New Roman" w:hAnsi="Times New Roman" w:cs="Times New Roman"/>
          <w:color w:val="000000" w:themeColor="text1"/>
          <w:sz w:val="21"/>
          <w:szCs w:val="21"/>
        </w:rPr>
        <w:t xml:space="preserve">shënuesit e kandidatëve të paracaktuar </w:t>
      </w:r>
      <w:r>
        <w:rPr>
          <w:rFonts w:ascii="Times New Roman" w:hAnsi="Times New Roman" w:cs="Times New Roman"/>
          <w:color w:val="000000" w:themeColor="text1"/>
          <w:sz w:val="21"/>
          <w:szCs w:val="21"/>
        </w:rPr>
        <w: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Ky program duhet të kthejë një listë me numra të plotë për secilën </w:t>
      </w:r>
      <w:r>
        <w:rPr>
          <w:rStyle w:val="VerbatimChar"/>
          <w:rFonts w:ascii="Times New Roman" w:hAnsi="Times New Roman" w:cs="Times New Roman"/>
          <w:color w:val="000000" w:themeColor="text1"/>
          <w:sz w:val="21"/>
          <w:szCs w:val="21"/>
        </w:rPr>
        <w:t xml:space="preserve">etiketë </w:t>
      </w:r>
      <w:r>
        <w:rPr>
          <w:rFonts w:ascii="Times New Roman" w:hAnsi="Times New Roman" w:cs="Times New Roman"/>
          <w:color w:val="000000" w:themeColor="text1"/>
          <w:sz w:val="21"/>
          <w:szCs w:val="21"/>
        </w:rPr>
        <w:t>, që përfaqësojnë aludimet (domethënë sekuencat e shënuesve). Konkretisht: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Lista e kthyer </w:t>
      </w:r>
      <w:r>
        <w:rPr>
          <w:rFonts w:ascii="Times New Roman" w:hAnsi="Times New Roman" w:cs="Times New Roman"/>
          <w:b/>
          <w:bCs/>
          <w:color w:val="000000" w:themeColor="text1"/>
          <w:szCs w:val="21"/>
        </w:rPr>
        <w:t xml:space="preserve">nuk duhet të përmbajë më shumë se 4 </w:t>
      </w:r>
      <w:r>
        <w:rPr>
          <w:rFonts w:ascii="Times New Roman" w:hAnsi="Times New Roman" w:cs="Times New Roman"/>
          <w:color w:val="000000" w:themeColor="text1"/>
          <w:szCs w:val="21"/>
        </w:rPr>
        <w:t>sekuenca.</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Çdo sekuencë mund të përmbajë </w:t>
      </w:r>
      <w:r>
        <w:rPr>
          <w:rFonts w:ascii="Times New Roman" w:hAnsi="Times New Roman" w:cs="Times New Roman"/>
          <w:b/>
          <w:bCs/>
          <w:color w:val="000000" w:themeColor="text1"/>
          <w:szCs w:val="21"/>
        </w:rPr>
        <w:t xml:space="preserve">deri në 8 numra të plotë </w:t>
      </w:r>
      <w:r>
        <w:rPr>
          <w:rFonts w:ascii="Times New Roman" w:hAnsi="Times New Roman" w:cs="Times New Roman"/>
          <w:color w:val="000000" w:themeColor="text1"/>
          <w:szCs w:val="21"/>
        </w:rPr>
        <w: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Çdo numër i plotë përfaqëson ID-në e një shënuesi në të dhënë.</w:t>
      </w:r>
    </w:p>
    <w:p w:rsidR="00C85A00" w:rsidRDefault="002F6076" w:rsidP="00493A01">
      <w:pPr>
        <w:pStyle w:val="FirstParagraph"/>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Këshillat tuaja do t'i jepen më pas një personi që hamendëson me inteligjencë artificiale në kutinë e zezë. Do të fitoni një pikë nëse personi që hamendëson me inteligjencë artificiale në kutinë e zezë mund ta hamendësojë saktë fjalën tuaj kyçe sekrete bazuar në këshillat tuaja.</w:t>
      </w:r>
    </w:p>
    <w:p w:rsidR="00C85A00" w:rsidRDefault="002F60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Dorëzimi</w:t>
      </w:r>
    </w:p>
    <w:p w:rsidR="00C85A00" w:rsidRDefault="002F6076" w:rsidP="00641EA5">
      <w:pPr>
        <w:pStyle w:val="FirstParagraph"/>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Dorëzoni një </w:t>
      </w:r>
      <w:r w:rsidR="00641EA5">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që gjeneron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 i cili përfshin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dhe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të dhënat për testset a dhe b, përkatësisht, në formatin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Referojuni </w:t>
      </w:r>
      <w:r w:rsidR="00641EA5">
        <w:rPr>
          <w:rFonts w:ascii="Times New Roman" w:hAnsi="Times New Roman" w:cs="Times New Roman"/>
          <w:color w:val="000000" w:themeColor="text1"/>
          <w:sz w:val="21"/>
          <w:szCs w:val="21"/>
        </w:rPr>
        <w:t xml:space="preserve">notebook </w:t>
      </w:r>
      <w:r>
        <w:rPr>
          <w:rFonts w:ascii="Times New Roman" w:hAnsi="Times New Roman" w:cs="Times New Roman"/>
          <w:color w:val="000000" w:themeColor="text1"/>
          <w:sz w:val="21"/>
          <w:szCs w:val="21"/>
        </w:rPr>
        <w:t xml:space="preserve">bazë për mënyrën e gjenerimit të këtyre skedarëve dhe strukturën specifike të skedarëve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 xml:space="preserve">. Ju lutemi sigurohuni që të ndiqni </w:t>
      </w:r>
      <w:r w:rsidR="00641EA5">
        <w:rPr>
          <w:rFonts w:ascii="Times New Roman" w:hAnsi="Times New Roman" w:cs="Times New Roman"/>
          <w:color w:val="000000" w:themeColor="text1"/>
          <w:sz w:val="21"/>
          <w:szCs w:val="21"/>
        </w:rPr>
        <w:t>rregullat</w:t>
      </w:r>
      <w:r>
        <w:rPr>
          <w:rFonts w:ascii="Times New Roman" w:hAnsi="Times New Roman" w:cs="Times New Roman"/>
          <w:color w:val="000000" w:themeColor="text1"/>
          <w:sz w:val="21"/>
          <w:szCs w:val="21"/>
        </w:rPr>
        <w:t xml:space="preserve"> e emërtimit dhe strukturimit.</w:t>
      </w:r>
    </w:p>
    <w:p w:rsidR="00C85A00" w:rsidRDefault="002F6076" w:rsidP="00BC2E7D">
      <w:pPr>
        <w:pStyle w:val="BodyText"/>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Konkurrentët mund të dorëzojnë skedarë modelesh. </w:t>
      </w:r>
      <w:r>
        <w:rPr>
          <w:rFonts w:ascii="Times New Roman" w:hAnsi="Times New Roman" w:cs="Times New Roman"/>
          <w:b/>
          <w:bCs/>
          <w:color w:val="000000" w:themeColor="text1"/>
          <w:sz w:val="21"/>
          <w:szCs w:val="21"/>
        </w:rPr>
        <w:t xml:space="preserve">Nëse dorëzojnë skedarë modelesh, konkurrentët duhet të krijojnë një grup të dhënash përkatës në platformën Bohrium. </w:t>
      </w:r>
      <w:r>
        <w:rPr>
          <w:rFonts w:ascii="Times New Roman" w:hAnsi="Times New Roman" w:cs="Times New Roman"/>
          <w:color w:val="000000" w:themeColor="text1"/>
          <w:sz w:val="21"/>
          <w:szCs w:val="21"/>
        </w:rPr>
        <w:t xml:space="preserve">Vetëm </w:t>
      </w:r>
      <w:r>
        <w:rPr>
          <w:rFonts w:ascii="Times New Roman" w:hAnsi="Times New Roman" w:cs="Times New Roman"/>
          <w:b/>
          <w:bCs/>
          <w:color w:val="000000" w:themeColor="text1"/>
          <w:sz w:val="21"/>
          <w:szCs w:val="21"/>
        </w:rPr>
        <w:t xml:space="preserve">një </w:t>
      </w:r>
      <w:r>
        <w:rPr>
          <w:rFonts w:ascii="Times New Roman" w:hAnsi="Times New Roman" w:cs="Times New Roman"/>
          <w:color w:val="000000" w:themeColor="text1"/>
          <w:sz w:val="21"/>
          <w:szCs w:val="21"/>
        </w:rPr>
        <w:t xml:space="preserve">grup të dhënash </w:t>
      </w:r>
      <w:r>
        <w:rPr>
          <w:rFonts w:ascii="Times New Roman" w:hAnsi="Times New Roman" w:cs="Times New Roman"/>
          <w:b/>
          <w:bCs/>
          <w:color w:val="000000" w:themeColor="text1"/>
          <w:sz w:val="21"/>
          <w:szCs w:val="21"/>
        </w:rPr>
        <w:t xml:space="preserve">mund </w:t>
      </w:r>
      <w:r>
        <w:rPr>
          <w:rFonts w:ascii="Times New Roman" w:hAnsi="Times New Roman" w:cs="Times New Roman"/>
          <w:color w:val="000000" w:themeColor="text1"/>
          <w:sz w:val="21"/>
          <w:szCs w:val="21"/>
        </w:rPr>
        <w:t xml:space="preserve">të dorëzohet për këtë detyrë dhe madhësia e tij </w:t>
      </w:r>
      <w:r>
        <w:rPr>
          <w:rFonts w:ascii="Times New Roman" w:hAnsi="Times New Roman" w:cs="Times New Roman"/>
          <w:b/>
          <w:bCs/>
          <w:color w:val="000000" w:themeColor="text1"/>
          <w:sz w:val="21"/>
          <w:szCs w:val="21"/>
        </w:rPr>
        <w:t xml:space="preserve">nuk duhet </w:t>
      </w:r>
      <w:r>
        <w:rPr>
          <w:rFonts w:ascii="Times New Roman" w:hAnsi="Times New Roman" w:cs="Times New Roman"/>
          <w:color w:val="000000" w:themeColor="text1"/>
          <w:sz w:val="21"/>
          <w:szCs w:val="21"/>
        </w:rPr>
        <w:t xml:space="preserve">të kalojë 2 GB. Grupet e të dhënave dhe modelet e parangarkuara do të montohen automatikisht në makinën e testimit, </w:t>
      </w:r>
      <w:r>
        <w:rPr>
          <w:rFonts w:ascii="Times New Roman" w:hAnsi="Times New Roman" w:cs="Times New Roman"/>
          <w:b/>
          <w:bCs/>
          <w:color w:val="000000" w:themeColor="text1"/>
          <w:sz w:val="21"/>
          <w:szCs w:val="21"/>
        </w:rPr>
        <w:t>duke eliminuar nevojën për montim manual gjatë dorëzimit.</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Për më tepër, konkurrentëve u lejohet të përdorin modele më të mëdha të jashtme për të ndihmuar në zhvillimin e dorëzimit të tyre.</w:t>
      </w:r>
    </w:p>
    <w:p w:rsidR="00C85A00" w:rsidRDefault="00C85A00">
      <w:pPr>
        <w:pStyle w:val="BodyText"/>
        <w:rPr>
          <w:rFonts w:ascii="Times New Roman" w:hAnsi="Times New Roman" w:cs="Times New Roman"/>
          <w:color w:val="000000" w:themeColor="text1"/>
          <w:sz w:val="21"/>
          <w:szCs w:val="21"/>
        </w:rPr>
      </w:pPr>
    </w:p>
    <w:p w:rsidR="00C85A00" w:rsidRDefault="002F60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5. </w:t>
      </w:r>
      <w:r w:rsidR="00134B8C">
        <w:rPr>
          <w:rFonts w:ascii="Times New Roman" w:hAnsi="Times New Roman" w:cs="Times New Roman"/>
          <w:b/>
          <w:bCs/>
          <w:color w:val="000000" w:themeColor="text1"/>
          <w:sz w:val="24"/>
          <w:szCs w:val="24"/>
        </w:rPr>
        <w:t>Pikët</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Ideja juaj vlerësohet duke përdorur dy metrika:</w:t>
      </w:r>
    </w:p>
    <w:p w:rsidR="00C85A00" w:rsidRDefault="002F6076">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Hitet@10</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nëse fjala sekrete është në 10 hamendësimet më të mira nga IA, përndryshe 0.</w:t>
      </w:r>
    </w:p>
    <w:p w:rsidR="00C85A00" w:rsidRDefault="002F6076">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(Fitim Kumulativ i Zbritur i Normalizuar)</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Shpërblen më shumë hamendësimin e saktë nëse shfaqet më lart në listë.</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Nëse fjala sekrete është në rangun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(bazuar në 1):</w:t>
      </w:r>
    </w:p>
    <w:p w:rsidR="00C85A00" w:rsidRDefault="002F6076">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Shembuj:</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Renditja 1 → 1.00</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Renditja 2 → ~0.63</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Renditja 4 → ~0.43</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Renditja 10 → ~0.29</w:t>
      </w:r>
    </w:p>
    <w:p w:rsidR="00C85A00" w:rsidRDefault="002F6076">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Rezultati përfundimtar</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Rezultati juaj përfundimtar do të jetë një kombinim i të dyjave, konkretisht, do të jetë 0.9 Goditje@10 + 0.1 NDCG@10.</w:t>
      </w:r>
    </w:p>
    <w:p w:rsidR="00C85A00" w:rsidRDefault="002F6076">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Rezultati do të thotë që do të merrni një pikë të konsiderueshme për sa kohë që personi që parashikon mund ta gjejë fjalën kyçe sekrete saktë, por jepen më shumë pikë nëse personi që parashikon mund ta parashikojë fjalën kyçe sekrete më herët.</w:t>
      </w:r>
    </w:p>
    <w:p w:rsidR="00C85A00" w:rsidRDefault="002F6076">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Baza dhe Mjetet e Disponueshme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Vija bazë është në baseline.ipynb</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Seti i trajnimit dhe modelet e para-trajnuara janë në setin e trajnimit</w:t>
      </w:r>
    </w:p>
    <w:p w:rsidR="00C85A00" w:rsidRDefault="002F6076">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API-ja e AI-Guesser</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Mund ta vlerësoni AI-guesser që ta përdorni për të eksperimentuar. Shihni kodin e mëposhtëm se si të hyni në AI. Rekomandohet të zbatohet logjika eksponenciale e ripërpjekjes, pasi mund të ndodhin dështime të rrjetit. Për një kod më gjithëpërfshirës, referojuni baseline.ipynb.</w:t>
      </w:r>
    </w:p>
    <w:p w:rsidR="00C85A00" w:rsidRDefault="002F6076">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/guess"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"të dhëna" </w:t>
      </w:r>
      <w:r>
        <w:rPr>
          <w:rStyle w:val="NormalTok"/>
          <w:rFonts w:ascii="Times New Roman" w:hAnsi="Times New Roman" w:cs="Times New Roman"/>
          <w:color w:val="000000" w:themeColor="text1"/>
          <w:sz w:val="21"/>
          <w:szCs w:val="21"/>
          <w:shd w:val="pct15" w:color="auto" w:fill="FFFFFF"/>
        </w:rPr>
        <w:t>: të dhëna,</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"opsione" </w:t>
      </w:r>
      <w:r>
        <w:rPr>
          <w:rStyle w:val="NormalTok"/>
          <w:rFonts w:ascii="Times New Roman" w:hAnsi="Times New Roman" w:cs="Times New Roman"/>
          <w:color w:val="000000" w:themeColor="text1"/>
          <w:sz w:val="21"/>
          <w:szCs w:val="21"/>
          <w:shd w:val="pct15" w:color="auto" w:fill="FFFFFF"/>
        </w:rPr>
        <w:t xml:space="preserve">: opsione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headers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lastRenderedPageBreak/>
        <w:t xml:space="preserve">        </w:t>
      </w:r>
      <w:r>
        <w:rPr>
          <w:rStyle w:val="StringTok"/>
          <w:rFonts w:ascii="Times New Roman" w:hAnsi="Times New Roman" w:cs="Times New Roman"/>
          <w:color w:val="000000" w:themeColor="text1"/>
          <w:sz w:val="21"/>
          <w:szCs w:val="21"/>
          <w:shd w:val="pct15" w:color="auto" w:fill="FFFFFF"/>
        </w:rPr>
        <w:t xml:space="preserve">"Autorizim"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f"Mbartës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koha e pritjes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C85A00" w:rsidRDefault="002F6076" w:rsidP="00355318">
      <w:pPr>
        <w:pStyle w:val="FirstParagraph"/>
        <w:jc w:val="bot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E rëndësishme </w:t>
      </w:r>
      <w:r>
        <w:rPr>
          <w:rFonts w:ascii="Times New Roman" w:hAnsi="Times New Roman" w:cs="Times New Roman"/>
          <w:color w:val="000000" w:themeColor="text1"/>
          <w:sz w:val="21"/>
          <w:szCs w:val="21"/>
        </w:rPr>
        <w:t xml:space="preserve">: API-ja AI-Guesser nuk do të jetë e disponueshme në makinat e nxjerrjes së përfundimeve. Me fjalë të tjera, MOS </w:t>
      </w:r>
      <w:r>
        <w:rPr>
          <w:rFonts w:ascii="Times New Roman" w:hAnsi="Times New Roman" w:cs="Times New Roman"/>
          <w:b/>
          <w:bCs/>
          <w:color w:val="000000" w:themeColor="text1"/>
          <w:sz w:val="21"/>
          <w:szCs w:val="21"/>
        </w:rPr>
        <w:t xml:space="preserve">e </w:t>
      </w:r>
      <w:r>
        <w:rPr>
          <w:rFonts w:ascii="Times New Roman" w:hAnsi="Times New Roman" w:cs="Times New Roman"/>
          <w:color w:val="000000" w:themeColor="text1"/>
          <w:sz w:val="21"/>
          <w:szCs w:val="21"/>
        </w:rPr>
        <w:t>thirrni API-në në fletoret e dorëzimit. Kjo është vetëm për ju që të validoni/trajnoni modelin tuaj në nivel lokal. Mund të bashkëngjitni peshat e modelit tuaj, të dhënat e trajnimit, etj., nëpërmjet një grupi të dhënash Bohrium. Referojuni seksionit Kërkesat.</w:t>
      </w:r>
    </w:p>
    <w:p w:rsidR="00C85A00" w:rsidRDefault="002F6076">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Mjedisi</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Ne instaluam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dhe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në mjedis për nxjerrjen e përfundimeve dhe rregullimin e imët të LLM. </w:t>
      </w:r>
      <w:r>
        <w:rPr>
          <w:rFonts w:ascii="Times New Roman" w:hAnsi="Times New Roman" w:cs="Times New Roman"/>
          <w:color w:val="000000" w:themeColor="text1"/>
          <w:sz w:val="21"/>
          <w:szCs w:val="21"/>
        </w:rPr>
        <w:br/>
        <w:t xml:space="preserve">Përveç kësaj, ne ofrojmë qasje në modelet e mëposhtme të huggingface nëpërmjet një </w:t>
      </w:r>
      <w:hyperlink r:id="rId21">
        <w:r>
          <w:rPr>
            <w:rStyle w:val="Hyperlink"/>
            <w:rFonts w:ascii="Times New Roman" w:hAnsi="Times New Roman" w:cs="Times New Roman"/>
            <w:color w:val="000000" w:themeColor="text1"/>
            <w:sz w:val="21"/>
            <w:szCs w:val="21"/>
          </w:rPr>
          <w:t xml:space="preserve">grupi trajnimi </w:t>
        </w:r>
      </w:hyperlink>
      <w:r>
        <w:rPr>
          <w:rFonts w:ascii="Times New Roman" w:hAnsi="Times New Roman" w:cs="Times New Roman"/>
          <w:color w:val="000000" w:themeColor="text1"/>
          <w:sz w:val="21"/>
          <w:szCs w:val="21"/>
        </w:rPr>
        <w:t>në platformën Bohrium:</w:t>
      </w:r>
    </w:p>
    <w:p w:rsidR="00C85A00" w:rsidRDefault="002F6076">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Modelet e Integrimit</w:t>
      </w:r>
    </w:p>
    <w:p w:rsidR="00C85A00" w:rsidRDefault="002F6076">
      <w:r>
        <w:rPr>
          <w:rFonts w:hint="eastAsia"/>
        </w:rPr>
        <w:t>transformatorët-e-fjalëve/të gjitha-MiniLM-L6-v2</w:t>
      </w:r>
    </w:p>
    <w:p w:rsidR="00C85A00" w:rsidRDefault="002F6076">
      <w:r>
        <w:rPr>
          <w:rFonts w:hint="eastAsia"/>
        </w:rPr>
        <w:t>transformatorët-e-fjalëve/të gjitha-MiniLM-L12-v2</w:t>
      </w:r>
    </w:p>
    <w:p w:rsidR="00C85A00" w:rsidRDefault="002F6076">
      <w:r>
        <w:rPr>
          <w:rFonts w:hint="eastAsia"/>
        </w:rPr>
        <w:t>transformatorët-e-fjalëve/baza-e-të-gjitha-mpnet-v2</w:t>
      </w:r>
    </w:p>
    <w:p w:rsidR="00C85A00" w:rsidRDefault="002F6076">
      <w:r>
        <w:rPr>
          <w:rFonts w:hint="eastAsia"/>
        </w:rPr>
        <w:t>transformatorët-e-fjalëve/parafrazimi-mpnet-bazë-v2</w:t>
      </w:r>
    </w:p>
    <w:p w:rsidR="00C85A00" w:rsidRDefault="002F6076">
      <w:r>
        <w:rPr>
          <w:rFonts w:hint="eastAsia"/>
        </w:rPr>
        <w:t>transformatorët-e-fjalëve/parafrazimi-MiniLM-L6-v2</w:t>
      </w:r>
    </w:p>
    <w:p w:rsidR="00C85A00" w:rsidRDefault="002F6076">
      <w:r>
        <w:rPr>
          <w:rFonts w:hint="eastAsia"/>
        </w:rPr>
        <w:t>intfloat/e5-small</w:t>
      </w:r>
    </w:p>
    <w:p w:rsidR="00C85A00" w:rsidRDefault="002F6076">
      <w:r>
        <w:rPr>
          <w:rFonts w:hint="eastAsia"/>
        </w:rPr>
        <w:t>intfloat/e5-bazë</w:t>
      </w:r>
    </w:p>
    <w:p w:rsidR="00C85A00" w:rsidRDefault="002F6076">
      <w:r>
        <w:rPr>
          <w:rFonts w:hint="eastAsia"/>
        </w:rPr>
        <w:t>intfloat/e5-large</w:t>
      </w:r>
    </w:p>
    <w:p w:rsidR="00C85A00" w:rsidRDefault="002F6076">
      <w:r>
        <w:rPr>
          <w:rFonts w:hint="eastAsia"/>
        </w:rPr>
        <w:t>intfloat/e5-small-v2</w:t>
      </w:r>
    </w:p>
    <w:p w:rsidR="00C85A00" w:rsidRDefault="002F6076">
      <w:r>
        <w:rPr>
          <w:rFonts w:hint="eastAsia"/>
        </w:rPr>
        <w:t>intfloat/e5-base-v2</w:t>
      </w:r>
    </w:p>
    <w:p w:rsidR="00C85A00" w:rsidRDefault="002F6076">
      <w:r>
        <w:rPr>
          <w:rFonts w:hint="eastAsia"/>
        </w:rPr>
        <w:t>intfloat/e5-large-v2</w:t>
      </w:r>
    </w:p>
    <w:p w:rsidR="00C85A00" w:rsidRDefault="002F6076">
      <w:r>
        <w:rPr>
          <w:rFonts w:hint="eastAsia"/>
        </w:rPr>
        <w:t>intfloat/shumëgjuhësh-e5-i vogël</w:t>
      </w:r>
    </w:p>
    <w:p w:rsidR="00C85A00" w:rsidRDefault="002F6076">
      <w:r>
        <w:rPr>
          <w:rFonts w:hint="eastAsia"/>
        </w:rPr>
        <w:t>intfloat/shumëgjuhësh-e5-bazë</w:t>
      </w:r>
    </w:p>
    <w:p w:rsidR="00C85A00" w:rsidRDefault="002F6076">
      <w:r>
        <w:rPr>
          <w:rFonts w:hint="eastAsia"/>
        </w:rPr>
        <w:t>Alibaba-NLP/gte-modernbert-bazë</w:t>
      </w:r>
    </w:p>
    <w:p w:rsidR="00C85A00" w:rsidRDefault="002F6076">
      <w:r>
        <w:rPr>
          <w:rFonts w:hint="eastAsia"/>
        </w:rPr>
        <w:t>Flokë dëbore/flokë dëbore-arctic-embed-xs</w:t>
      </w:r>
    </w:p>
    <w:p w:rsidR="00C85A00" w:rsidRDefault="002F6076">
      <w:r>
        <w:rPr>
          <w:rFonts w:hint="eastAsia"/>
        </w:rPr>
        <w:t>Flokë dëbore/flokë dëbore-arktik-embed-s</w:t>
      </w:r>
    </w:p>
    <w:p w:rsidR="00C85A00" w:rsidRDefault="002F6076">
      <w:r>
        <w:rPr>
          <w:rFonts w:hint="eastAsia"/>
        </w:rPr>
        <w:t>Flokë dëbore/flokë dëbore-arktik-embed-m</w:t>
      </w:r>
    </w:p>
    <w:p w:rsidR="00C85A00" w:rsidRDefault="002F6076">
      <w:r>
        <w:rPr>
          <w:rFonts w:hint="eastAsia"/>
        </w:rPr>
        <w:t>Flokë dëbore/flokë dëbore-arktik-embed-m-gjatë</w:t>
      </w:r>
    </w:p>
    <w:p w:rsidR="00C85A00" w:rsidRDefault="002F6076">
      <w:r>
        <w:rPr>
          <w:rFonts w:hint="eastAsia"/>
        </w:rPr>
        <w:t>Flokë dëbore/flokë dëbore-arctic-embed-l</w:t>
      </w:r>
    </w:p>
    <w:p w:rsidR="00C85A00" w:rsidRDefault="002F6076">
      <w:r>
        <w:rPr>
          <w:rFonts w:hint="eastAsia"/>
        </w:rPr>
        <w:t>BAAI/bge-large-en</w:t>
      </w:r>
    </w:p>
    <w:p w:rsidR="00C85A00" w:rsidRDefault="002F6076">
      <w:r>
        <w:rPr>
          <w:rFonts w:hint="eastAsia"/>
        </w:rPr>
        <w:t>BAAI/bge-base-en</w:t>
      </w:r>
    </w:p>
    <w:p w:rsidR="00C85A00" w:rsidRDefault="002F6076">
      <w:r>
        <w:rPr>
          <w:rFonts w:hint="eastAsia"/>
        </w:rPr>
        <w:t>BAAI/bge-small-en</w:t>
      </w:r>
    </w:p>
    <w:p w:rsidR="00C85A00" w:rsidRDefault="002F6076">
      <w:r>
        <w:rPr>
          <w:rFonts w:hint="eastAsia"/>
        </w:rPr>
        <w:t>BAAI/bge-large-en-v1.5</w:t>
      </w:r>
    </w:p>
    <w:p w:rsidR="00C85A00" w:rsidRDefault="002F6076">
      <w:r>
        <w:rPr>
          <w:rFonts w:hint="eastAsia"/>
        </w:rPr>
        <w:t>BAAI/bge-base-en-v1.5</w:t>
      </w:r>
    </w:p>
    <w:p w:rsidR="00C85A00" w:rsidRDefault="002F6076">
      <w:r>
        <w:rPr>
          <w:rFonts w:hint="eastAsia"/>
        </w:rPr>
        <w:t>BAAI/bge-small-en-v1.5</w:t>
      </w:r>
    </w:p>
    <w:p w:rsidR="00C85A00" w:rsidRDefault="002F6076">
      <w:r>
        <w:rPr>
          <w:rFonts w:hint="eastAsia"/>
        </w:rPr>
        <w:t>Ku ështëAI/UAE-Large-V1</w:t>
      </w:r>
    </w:p>
    <w:p w:rsidR="00C85A00" w:rsidRDefault="002F6076">
      <w:r>
        <w:rPr>
          <w:rFonts w:hint="eastAsia"/>
        </w:rPr>
        <w:t>mixedbread-ai/mxbai-embed-large-v1</w:t>
      </w:r>
    </w:p>
    <w:p w:rsidR="00C85A00" w:rsidRDefault="002F6076">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lastRenderedPageBreak/>
        <w:t>LLM të vogla</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Qwen/Qwen2.5-0.5B-Instruct</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i pakujdesshëm/Qwen3-0.6B</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facebook/opt-350m</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facebook/opt-125m</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Mund t'i referoheni tutorialit të modeleve huggingface për mënyrën e ngarkimit me sukses të këtyre modeleve lokale.</w:t>
      </w:r>
    </w:p>
    <w:p w:rsidR="00C85A00" w:rsidRDefault="002F6076">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Qasje me Proxy LLM</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Ne ofrojmë një proxy LLM. Referojuni tutorialit të proxy llm për mënyrën e qasjes në proxy. Vini re se do të keni një limit krediti </w:t>
      </w:r>
      <w:r>
        <w:rPr>
          <w:rStyle w:val="VerbatimChar"/>
          <w:rFonts w:ascii="Times New Roman" w:hAnsi="Times New Roman" w:cs="Times New Roman"/>
          <w:color w:val="000000" w:themeColor="text1"/>
          <w:sz w:val="21"/>
          <w:szCs w:val="21"/>
        </w:rPr>
        <w:t xml:space="preserve">prej 10 dollarësh </w:t>
      </w:r>
      <w:r>
        <w:rPr>
          <w:rFonts w:ascii="Times New Roman" w:hAnsi="Times New Roman" w:cs="Times New Roman"/>
          <w:color w:val="000000" w:themeColor="text1"/>
          <w:sz w:val="21"/>
          <w:szCs w:val="21"/>
        </w:rPr>
        <w:t xml:space="preserve">. Si kujtesë, nuk lejoheni të përdorni API private, të hyni në ndonjë shërbim të jashtëm (përfshirë huggingface) ose të përdorni token-et tuaja për asnjë shërbim.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E rëndësishme </w:t>
      </w:r>
      <w:r>
        <w:rPr>
          <w:rFonts w:ascii="Times New Roman" w:hAnsi="Times New Roman" w:cs="Times New Roman"/>
          <w:color w:val="000000" w:themeColor="text1"/>
          <w:sz w:val="21"/>
          <w:szCs w:val="21"/>
        </w:rPr>
        <w:t xml:space="preserve">: Proxy LLM nuk do të jetë i arritshëm në makinat e testimit. Nëse </w:t>
      </w:r>
      <w:r w:rsidR="00355318">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e dorëzuar përpiqet të thërrasë API-në, ajo nuk do të funksionojë.</w:t>
      </w:r>
    </w:p>
    <w:bookmarkEnd w:id="23"/>
    <w:bookmarkEnd w:id="28"/>
    <w:p w:rsidR="00C85A00" w:rsidRDefault="002F60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Kërkesat</w:t>
      </w:r>
    </w:p>
    <w:p w:rsidR="00C85A00" w:rsidRDefault="002F6076">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Kërkesat e përgjithshme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Limiti maksimal i dorëzimeve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herë </w:t>
      </w:r>
      <w:r>
        <w:rPr>
          <w:rFonts w:ascii="Times New Roman" w:hAnsi="Times New Roman" w:cs="Times New Roman"/>
          <w:color w:val="000000" w:themeColor="text1"/>
          <w:szCs w:val="21"/>
        </w:rPr>
        <w:t>. Vetëm dorëzimet e suksesshme (p.sh., ato që marrin një pikë në Tabelën e Renditjes A) do të llogariten drejt limitit të dorëzimeve.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Kufizimet e mjedisit të testimit </w:t>
      </w:r>
      <w:r>
        <w:rPr>
          <w:rFonts w:ascii="Times New Roman" w:hAnsi="Times New Roman" w:cs="Times New Roman"/>
          <w:color w:val="000000" w:themeColor="text1"/>
          <w:szCs w:val="21"/>
        </w:rPr>
        <w:t xml:space="preserve">: Makina e testimit do ta ekzekutojë laptopin tuaj brenda </w:t>
      </w:r>
      <w:r>
        <w:rPr>
          <w:rFonts w:ascii="Times New Roman" w:hAnsi="Times New Roman" w:cs="Times New Roman"/>
          <w:b/>
          <w:bCs/>
          <w:color w:val="000000" w:themeColor="text1"/>
          <w:szCs w:val="21"/>
        </w:rPr>
        <w:t xml:space="preserve">10 minutash </w:t>
      </w:r>
      <w:r>
        <w:rPr>
          <w:rFonts w:ascii="Times New Roman" w:hAnsi="Times New Roman" w:cs="Times New Roman"/>
          <w:color w:val="000000" w:themeColor="text1"/>
          <w:szCs w:val="21"/>
        </w:rPr>
        <w:t xml:space="preserve">. Nëse koha e ekzekutimit tejkalon </w:t>
      </w:r>
      <w:r>
        <w:rPr>
          <w:rFonts w:ascii="Times New Roman" w:hAnsi="Times New Roman" w:cs="Times New Roman"/>
          <w:b/>
          <w:bCs/>
          <w:color w:val="000000" w:themeColor="text1"/>
          <w:szCs w:val="21"/>
        </w:rPr>
        <w:t xml:space="preserve">10 minuta </w:t>
      </w:r>
      <w:r>
        <w:rPr>
          <w:rFonts w:ascii="Times New Roman" w:hAnsi="Times New Roman" w:cs="Times New Roman"/>
          <w:color w:val="000000" w:themeColor="text1"/>
          <w:szCs w:val="21"/>
        </w:rPr>
        <w:t>, sistemi do ta ndërpresë me forcë dhe do të kthejë një reagim "Timeout" ose "Failed".</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Dorëzimi i të dhënave dhe modelit </w:t>
      </w:r>
      <w:r>
        <w:rPr>
          <w:rFonts w:ascii="Times New Roman" w:hAnsi="Times New Roman" w:cs="Times New Roman"/>
          <w:color w:val="000000" w:themeColor="text1"/>
          <w:szCs w:val="21"/>
        </w:rPr>
        <w:t xml:space="preserve">: Në këtë detyrë, pjesëmarrësit duhet të dorëzojnë një Fletore dhe të kenë mundësinë të dorëzojnë 1 grup të dhënash të bashkëngjitur të gjeneruar nga vetë ata. Grupi i të dhënave nuk duhet të kalojë </w:t>
      </w:r>
      <w:r>
        <w:rPr>
          <w:rStyle w:val="VerbatimChar"/>
          <w:rFonts w:ascii="Times New Roman" w:hAnsi="Times New Roman" w:cs="Times New Roman"/>
          <w:color w:val="000000" w:themeColor="text1"/>
          <w:szCs w:val="21"/>
        </w:rPr>
        <w:t xml:space="preserve">2 GB </w:t>
      </w:r>
      <w:r>
        <w:rPr>
          <w:rFonts w:ascii="Times New Roman" w:hAnsi="Times New Roman" w:cs="Times New Roman"/>
          <w:color w:val="000000" w:themeColor="text1"/>
          <w:szCs w:val="21"/>
        </w:rPr>
        <w:t>në madhësi totale. Ju paralajmërohemi se bashkëngjitja e një grupi të dhënash shumë të madh mund ta zgjasë procesin e testimit, pasi grupi i të dhënave duhet të montohet në makinën e nxjerrjes së përfundimeve. Ndërsa ky proces nuk llogaritet në afatin kohor të ekzekutimit, do të duhet më shumë kohë që ju të jeni në gjendje të shihni dhe zgjidhni dorëzimet tuaja.</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Rrjeti </w:t>
      </w:r>
      <w:r>
        <w:rPr>
          <w:rFonts w:ascii="Times New Roman" w:hAnsi="Times New Roman" w:cs="Times New Roman"/>
          <w:color w:val="000000" w:themeColor="text1"/>
          <w:szCs w:val="21"/>
        </w:rPr>
        <w:t>: Për fazën në vend, makina e testimit nuk mund të lidhet me internetin. Me fjalë të tjera, shkarkimi i komandave të tilla si 'pip' dhe 'conda' ose përpjekja për të thirrur API-të nuk do të funksionojë. Specifikisht për këtë problem, makinat e testimit nuk mund të hyjnë në API-në e guessor dhe as në proxy-n LLM.</w:t>
      </w:r>
    </w:p>
    <w:p w:rsidR="00C85A00" w:rsidRDefault="002F6076">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lastRenderedPageBreak/>
        <w:t>Kufizimet e Qasjes së API-t</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Tokeni juaj do t'ju japë 12,500 kërkesa </w:t>
      </w:r>
      <w:r>
        <w:rPr>
          <w:rStyle w:val="VerbatimChar"/>
          <w:rFonts w:ascii="Times New Roman" w:hAnsi="Times New Roman" w:cs="Times New Roman"/>
          <w:color w:val="000000" w:themeColor="text1"/>
          <w:sz w:val="21"/>
          <w:szCs w:val="21"/>
        </w:rPr>
        <w:t xml:space="preserve">POST në pikën fundore /guess </w:t>
      </w:r>
      <w:r>
        <w:rPr>
          <w:rFonts w:ascii="Times New Roman" w:hAnsi="Times New Roman" w:cs="Times New Roman"/>
          <w:color w:val="000000" w:themeColor="text1"/>
          <w:sz w:val="21"/>
          <w:szCs w:val="21"/>
        </w:rPr>
        <w:t>të API-t AI-guesser.</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Nëse është e suksesshme, kjo do të kthejë një fjalor në formën </w:t>
      </w:r>
      <w:r>
        <w:rPr>
          <w:rStyle w:val="VerbatimChar"/>
          <w:rFonts w:ascii="Times New Roman" w:hAnsi="Times New Roman" w:cs="Times New Roman"/>
          <w:color w:val="000000" w:themeColor="text1"/>
          <w:szCs w:val="21"/>
        </w:rPr>
        <w:t xml:space="preserve">{'hamendje': ['zjarrfikës', 'inspektor zjarri', 'marshal zjarri', 'rojtar zjarri', 'oficer sigurie nga zjarri', 'xhumbërës tymi', 'piroteknik', 'vëzhgues zjarri', 'kuzhinier', 'kuzhinier'], 'mesazh': 'U gjetën 10 hamendje'} </w:t>
      </w:r>
      <w:r>
        <w:rPr>
          <w:rFonts w:ascii="Times New Roman" w:hAnsi="Times New Roman" w:cs="Times New Roman"/>
          <w:color w:val="000000" w:themeColor="text1"/>
          <w:szCs w:val="21"/>
        </w:rPr>
        <w: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Nëse nuk ka sukses, kjo ose do të ngrejë një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dhe do të kthejë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ose do të kthejë </w:t>
      </w:r>
      <w:r>
        <w:rPr>
          <w:rStyle w:val="VerbatimChar"/>
          <w:rFonts w:ascii="Times New Roman" w:hAnsi="Times New Roman" w:cs="Times New Roman"/>
          <w:color w:val="000000" w:themeColor="text1"/>
          <w:szCs w:val="21"/>
        </w:rPr>
        <w:t xml:space="preserve">{'guesses': [], 'message': 'unable to generate supozime'} </w:t>
      </w:r>
      <w:r>
        <w:rPr>
          <w:rFonts w:ascii="Times New Roman" w:hAnsi="Times New Roman" w:cs="Times New Roman"/>
          <w:color w:val="000000" w:themeColor="text1"/>
          <w:szCs w:val="21"/>
        </w:rPr>
        <w: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Zakonisht, e para ndodh sepse keni tejkaluar limitin prej 12,500 të tokenit tuaj, ose keni provuar të bëni më shumë se 1000 kërkesa brenda 1 minute, dhe e dyta ndodh sepse të dhënat tuaja kanë tejkaluar 4 sekuenca ose kanë tejkaluar 8 shënjues në 1 sekuencë.</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Referojuni mesazhit të gabimit për detaje.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Mund të ketë 1-2 dështime në 1000 kërkesa, mekanizmi 'riprovo' është dhënë në </w:t>
      </w:r>
      <w:hyperlink r:id="rId22">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rsidR="00C85A00" w:rsidRDefault="002F6076">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Paralajmërim</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Komiteti shkencor do të monitorojë nga afër fletoret e dorëzimit për këtë problem. Çdo përpjekje e qëllimshme për të marrë setin e testimit do t'ju skualifikojë.</w:t>
      </w:r>
    </w:p>
    <w:bookmarkEnd w:id="31"/>
    <w:p w:rsidR="00C85A00" w:rsidRDefault="002F60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Masat paraprake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Cili rezultat është i vlefshëm: Garuesit mund të zgjedhin deri në 2 rezultate dorëzimi për pikëzim (√ - i përzgjedhur, □ - i pazgjedhur). Rezultati para bashkimit për këtë detyrë do të përcaktohet nga rezultati më i lartë në Tabelën e Renditjes B midis dy dorëzimeve të përzgjedhura. Raste të tjera të llogaritjes së rezultateve: ju lutemi referojuni </w:t>
      </w:r>
      <w:r>
        <w:rPr>
          <w:rFonts w:ascii="Times New Roman" w:hAnsi="Times New Roman" w:cs="Times New Roman"/>
          <w:b/>
          <w:bCs/>
          <w:color w:val="000000" w:themeColor="text1"/>
          <w:szCs w:val="21"/>
        </w:rPr>
        <w:t xml:space="preserve">Shtojcës Mekanizmat dhe Kufizimet e Platformës për Garën Individuale dhe GAITE </w:t>
      </w:r>
      <w:r>
        <w:rPr>
          <w:rFonts w:ascii="Times New Roman" w:hAnsi="Times New Roman" w:cs="Times New Roman"/>
          <w:color w:val="000000" w:themeColor="text1"/>
          <w:szCs w:val="21"/>
        </w:rPr>
        <w:t>.</w:t>
      </w:r>
    </w:p>
    <w:p w:rsidR="00C85A00" w:rsidRDefault="002F6076">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Si të trajtohet paqartësia: Sapo të ketë një konflikt midis përshkrimit të detyrës dhe grupit të trajnimit, grupit të validimit dhe grupit të testimit, grupi i të dhënave do të respektohet i pari dhe grupi i të dhënave nuk do të ndryshohet gjatë konkursit.</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Garuesit mund të hyjnë vetëm në Tabelën e Renditjes A gjatë konkursit dhe nuk mund të hyjnë në Tabelën e Renditjes B. Rezultati përfundimtar do të llogaritet vetëm në bazë të rezultatit në Tabelën e Renditjes B.</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Rezultati më i lartë nga Komiteti Shkencor për këtë detyrë është 0.54, ky rezultat përdoret për unifikimin e rezultateve.</w:t>
      </w:r>
    </w:p>
    <w:p w:rsidR="00C85A00" w:rsidRDefault="002F6076">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Rezultati bazë nga Komiteti Shkencor për këtë detyrë është 0.20, ky rezultat përdoret për unifikimin e rezultateve.</w:t>
      </w:r>
      <w:bookmarkEnd w:id="17"/>
    </w:p>
    <w:p w:rsidR="00C85A00" w:rsidRDefault="002F6076">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C85A00" w:rsidRDefault="002F607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FAQJA E FUNDIT &gt;&gt;</w:t>
      </w: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C85A00">
      <w:pPr>
        <w:widowControl/>
        <w:jc w:val="left"/>
        <w:rPr>
          <w:rFonts w:ascii="微软雅黑" w:eastAsia="微软雅黑" w:hAnsi="微软雅黑" w:cs="宋体"/>
          <w:b/>
          <w:bCs/>
          <w:kern w:val="0"/>
          <w:sz w:val="72"/>
          <w:szCs w:val="72"/>
        </w:rPr>
      </w:pPr>
    </w:p>
    <w:p w:rsidR="00C85A00" w:rsidRDefault="002F607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FAQJA E FUNDIT &gt;&gt;</w:t>
      </w:r>
    </w:p>
    <w:sectPr w:rsidR="00C85A00">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06D" w:rsidRDefault="00EC006D">
      <w:r>
        <w:separator/>
      </w:r>
    </w:p>
  </w:endnote>
  <w:endnote w:type="continuationSeparator" w:id="0">
    <w:p w:rsidR="00EC006D" w:rsidRDefault="00EC0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06D" w:rsidRDefault="00EC006D">
      <w:r>
        <w:separator/>
      </w:r>
    </w:p>
  </w:footnote>
  <w:footnote w:type="continuationSeparator" w:id="0">
    <w:p w:rsidR="00EC006D" w:rsidRDefault="00EC0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6076" w:rsidRDefault="002F6076">
    <w:pPr>
      <w:pStyle w:val="Header"/>
      <w:jc w:val="left"/>
    </w:pPr>
    <w:r>
      <w:rPr>
        <w:rFonts w:ascii="Times New Roman" w:hAnsi="Times New Roman" w:cs="Times New Roman"/>
      </w:rPr>
      <w:t xml:space="preserve">Nënshkruani emrin tuaj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0188"/>
    <w:rsid w:val="000219D5"/>
    <w:rsid w:val="000573B6"/>
    <w:rsid w:val="00082252"/>
    <w:rsid w:val="0009110F"/>
    <w:rsid w:val="000A75E1"/>
    <w:rsid w:val="000D4C6B"/>
    <w:rsid w:val="00103D81"/>
    <w:rsid w:val="00134B8C"/>
    <w:rsid w:val="001E32C0"/>
    <w:rsid w:val="002074BC"/>
    <w:rsid w:val="00212781"/>
    <w:rsid w:val="00231480"/>
    <w:rsid w:val="00292DB6"/>
    <w:rsid w:val="002A7205"/>
    <w:rsid w:val="002C2007"/>
    <w:rsid w:val="002C6887"/>
    <w:rsid w:val="002F6076"/>
    <w:rsid w:val="002F72EA"/>
    <w:rsid w:val="00300EAB"/>
    <w:rsid w:val="0031032C"/>
    <w:rsid w:val="003174EA"/>
    <w:rsid w:val="00336DFE"/>
    <w:rsid w:val="00351723"/>
    <w:rsid w:val="00355318"/>
    <w:rsid w:val="00395297"/>
    <w:rsid w:val="004116FA"/>
    <w:rsid w:val="004171A6"/>
    <w:rsid w:val="0042079D"/>
    <w:rsid w:val="004521C8"/>
    <w:rsid w:val="00493A01"/>
    <w:rsid w:val="00501476"/>
    <w:rsid w:val="0050499D"/>
    <w:rsid w:val="00521D6C"/>
    <w:rsid w:val="005F073A"/>
    <w:rsid w:val="00623DF4"/>
    <w:rsid w:val="00641EA5"/>
    <w:rsid w:val="00665F26"/>
    <w:rsid w:val="006F3B03"/>
    <w:rsid w:val="006F558F"/>
    <w:rsid w:val="00732E4F"/>
    <w:rsid w:val="00741617"/>
    <w:rsid w:val="00761E36"/>
    <w:rsid w:val="007821C0"/>
    <w:rsid w:val="00791EF7"/>
    <w:rsid w:val="007E121A"/>
    <w:rsid w:val="0080700D"/>
    <w:rsid w:val="008131BC"/>
    <w:rsid w:val="00821897"/>
    <w:rsid w:val="00843E93"/>
    <w:rsid w:val="00861FF4"/>
    <w:rsid w:val="008961D7"/>
    <w:rsid w:val="008C119D"/>
    <w:rsid w:val="008C29FF"/>
    <w:rsid w:val="008E0E8E"/>
    <w:rsid w:val="008F4CAB"/>
    <w:rsid w:val="00981D76"/>
    <w:rsid w:val="009872F9"/>
    <w:rsid w:val="009E0D99"/>
    <w:rsid w:val="00A615BA"/>
    <w:rsid w:val="00A633B5"/>
    <w:rsid w:val="00B529B8"/>
    <w:rsid w:val="00B54EDD"/>
    <w:rsid w:val="00B6549A"/>
    <w:rsid w:val="00B930A5"/>
    <w:rsid w:val="00B94598"/>
    <w:rsid w:val="00BC2E7D"/>
    <w:rsid w:val="00BC6207"/>
    <w:rsid w:val="00BD7F2B"/>
    <w:rsid w:val="00BF36D9"/>
    <w:rsid w:val="00C85A00"/>
    <w:rsid w:val="00CA25D8"/>
    <w:rsid w:val="00CD3A82"/>
    <w:rsid w:val="00CE7EAC"/>
    <w:rsid w:val="00CF61FA"/>
    <w:rsid w:val="00D02F6D"/>
    <w:rsid w:val="00D0752C"/>
    <w:rsid w:val="00D1108F"/>
    <w:rsid w:val="00D200E0"/>
    <w:rsid w:val="00D34E70"/>
    <w:rsid w:val="00D424EB"/>
    <w:rsid w:val="00E11973"/>
    <w:rsid w:val="00E13D2F"/>
    <w:rsid w:val="00E173EE"/>
    <w:rsid w:val="00E31F59"/>
    <w:rsid w:val="00E4305D"/>
    <w:rsid w:val="00E704D7"/>
    <w:rsid w:val="00E76BED"/>
    <w:rsid w:val="00E95490"/>
    <w:rsid w:val="00EC006D"/>
    <w:rsid w:val="00EC193A"/>
    <w:rsid w:val="00ED2C9B"/>
    <w:rsid w:val="00ED7D46"/>
    <w:rsid w:val="00EF475B"/>
    <w:rsid w:val="00F37512"/>
    <w:rsid w:val="00F64150"/>
    <w:rsid w:val="00F65906"/>
    <w:rsid w:val="00F72D52"/>
    <w:rsid w:val="00F754FA"/>
    <w:rsid w:val="00FB6E73"/>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C51F3B03-14D8-463A-B583-62602A2A4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sq"/>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sq" w:eastAsia="en-US"/>
    </w:rPr>
  </w:style>
  <w:style w:type="character" w:customStyle="1" w:styleId="BodyTextChar">
    <w:name w:val="Body Text Char"/>
    <w:basedOn w:val="DefaultParagraphFont"/>
    <w:link w:val="BodyText"/>
    <w:qFormat/>
    <w:rPr>
      <w:rFonts w:eastAsiaTheme="minorHAnsi"/>
      <w:kern w:val="0"/>
      <w:sz w:val="24"/>
      <w:lang w:val="sq"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sq"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sq"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sq"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sq"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sq" w:eastAsia="en-US"/>
    </w:rPr>
  </w:style>
  <w:style w:type="character" w:customStyle="1" w:styleId="SpecialCharTok">
    <w:name w:val="SpecialCharTok"/>
    <w:basedOn w:val="VerbatimChar"/>
    <w:qFormat/>
    <w:rPr>
      <w:rFonts w:ascii="Consolas" w:eastAsiaTheme="minorHAnsi" w:hAnsi="Consolas"/>
      <w:color w:val="4070A0"/>
      <w:kern w:val="0"/>
      <w:sz w:val="22"/>
      <w:lang w:val="sq" w:eastAsia="en-US"/>
    </w:rPr>
  </w:style>
  <w:style w:type="character" w:customStyle="1" w:styleId="StringTok">
    <w:name w:val="StringTok"/>
    <w:basedOn w:val="VerbatimChar"/>
    <w:qFormat/>
    <w:rPr>
      <w:rFonts w:ascii="Consolas" w:eastAsiaTheme="minorHAnsi" w:hAnsi="Consolas"/>
      <w:color w:val="4070A0"/>
      <w:kern w:val="0"/>
      <w:sz w:val="22"/>
      <w:lang w:val="sq" w:eastAsia="en-US"/>
    </w:rPr>
  </w:style>
  <w:style w:type="character" w:customStyle="1" w:styleId="SpecialStringTok">
    <w:name w:val="SpecialStringTok"/>
    <w:basedOn w:val="VerbatimChar"/>
    <w:qFormat/>
    <w:rPr>
      <w:rFonts w:ascii="Consolas" w:eastAsiaTheme="minorHAnsi" w:hAnsi="Consolas"/>
      <w:color w:val="BB6688"/>
      <w:kern w:val="0"/>
      <w:sz w:val="22"/>
      <w:lang w:val="sq" w:eastAsia="en-US"/>
    </w:rPr>
  </w:style>
  <w:style w:type="character" w:customStyle="1" w:styleId="OperatorTok">
    <w:name w:val="OperatorTok"/>
    <w:basedOn w:val="VerbatimChar"/>
    <w:qFormat/>
    <w:rPr>
      <w:rFonts w:ascii="Consolas" w:eastAsiaTheme="minorHAnsi" w:hAnsi="Consolas"/>
      <w:color w:val="666666"/>
      <w:kern w:val="0"/>
      <w:sz w:val="22"/>
      <w:lang w:val="sq" w:eastAsia="en-US"/>
    </w:rPr>
  </w:style>
  <w:style w:type="character" w:customStyle="1" w:styleId="NormalTok">
    <w:name w:val="NormalTok"/>
    <w:basedOn w:val="VerbatimChar"/>
    <w:qFormat/>
    <w:rPr>
      <w:rFonts w:ascii="Consolas" w:eastAsiaTheme="minorHAnsi" w:hAnsi="Consolas"/>
      <w:kern w:val="0"/>
      <w:sz w:val="22"/>
      <w:lang w:val="sq"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5175</Words>
  <Characters>29499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2025-08-05T00:58:00Z</dcterms:created>
  <dcterms:modified xsi:type="dcterms:W3CDTF">2025-08-05T00:59:00Z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