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66EC" w:rsidRDefault="00954EC7">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Día 2</w:t>
      </w:r>
    </w:p>
    <w:p w:rsidR="005266EC" w:rsidRDefault="00954EC7">
      <w:pPr>
        <w:rPr>
          <w:rFonts w:ascii="微软雅黑" w:eastAsia="微软雅黑" w:hAnsi="微软雅黑"/>
          <w:b/>
          <w:bCs/>
          <w:sz w:val="28"/>
          <w:szCs w:val="36"/>
        </w:rPr>
      </w:pPr>
      <w:r>
        <w:rPr>
          <w:rFonts w:ascii="微软雅黑" w:eastAsia="微软雅黑" w:hAnsi="微软雅黑"/>
          <w:b/>
          <w:bCs/>
          <w:sz w:val="28"/>
          <w:szCs w:val="36"/>
        </w:rPr>
        <w:t xml:space="preserve">Versión </w:t>
      </w:r>
      <w:r w:rsidR="00890649">
        <w:rPr>
          <w:rFonts w:ascii="微软雅黑" w:eastAsia="微软雅黑" w:hAnsi="微软雅黑"/>
          <w:b/>
          <w:bCs/>
          <w:sz w:val="28"/>
          <w:szCs w:val="36"/>
        </w:rPr>
        <w:t xml:space="preserve">traducida por </w:t>
      </w:r>
      <w:r>
        <w:rPr>
          <w:rFonts w:ascii="微软雅黑" w:eastAsia="微软雅黑" w:hAnsi="微软雅黑"/>
          <w:b/>
          <w:bCs/>
          <w:sz w:val="28"/>
          <w:szCs w:val="36"/>
        </w:rPr>
        <w:t>el líder del equipo</w:t>
      </w:r>
    </w:p>
    <w:p w:rsidR="005266EC" w:rsidRDefault="005266EC">
      <w:pPr>
        <w:rPr>
          <w:sz w:val="22"/>
          <w:szCs w:val="28"/>
        </w:rPr>
      </w:pPr>
    </w:p>
    <w:p w:rsidR="005266EC" w:rsidRDefault="00954EC7">
      <w:pPr>
        <w:rPr>
          <w:rFonts w:ascii="微软雅黑" w:eastAsia="微软雅黑" w:hAnsi="微软雅黑"/>
          <w:sz w:val="24"/>
        </w:rPr>
      </w:pPr>
      <w:r>
        <w:rPr>
          <w:rFonts w:ascii="微软雅黑" w:eastAsia="微软雅黑" w:hAnsi="微软雅黑"/>
          <w:sz w:val="24"/>
        </w:rPr>
        <w:t>Los líderes de equipo deben completar el formulario a continuación, incluso si no necesitan documentos traducidos.</w:t>
      </w:r>
    </w:p>
    <w:tbl>
      <w:tblPr>
        <w:tblStyle w:val="TableGrid"/>
        <w:tblW w:w="9215" w:type="dxa"/>
        <w:tblInd w:w="-289" w:type="dxa"/>
        <w:tblLook w:val="04A0" w:firstRow="1" w:lastRow="0" w:firstColumn="1" w:lastColumn="0" w:noHBand="0" w:noVBand="1"/>
      </w:tblPr>
      <w:tblGrid>
        <w:gridCol w:w="4395"/>
        <w:gridCol w:w="4820"/>
      </w:tblGrid>
      <w:tr w:rsidR="005266EC">
        <w:trPr>
          <w:trHeight w:val="2351"/>
        </w:trPr>
        <w:tc>
          <w:tcPr>
            <w:tcW w:w="4395" w:type="dxa"/>
            <w:vAlign w:val="center"/>
          </w:tcPr>
          <w:p w:rsidR="005266EC" w:rsidRDefault="00954EC7">
            <w:pPr>
              <w:jc w:val="center"/>
              <w:rPr>
                <w:rFonts w:ascii="微软雅黑" w:eastAsia="微软雅黑" w:hAnsi="微软雅黑"/>
                <w:b/>
                <w:bCs/>
                <w:sz w:val="24"/>
              </w:rPr>
            </w:pPr>
            <w:proofErr w:type="spellStart"/>
            <w:r>
              <w:rPr>
                <w:rFonts w:ascii="微软雅黑" w:eastAsia="微软雅黑" w:hAnsi="微软雅黑" w:hint="eastAsia"/>
                <w:b/>
                <w:bCs/>
                <w:sz w:val="24"/>
              </w:rPr>
              <w:t>Pa</w:t>
            </w:r>
            <w:proofErr w:type="spellEnd"/>
            <w:r>
              <w:rPr>
                <w:rFonts w:ascii="微软雅黑" w:eastAsia="微软雅黑" w:hAnsi="微软雅黑" w:hint="eastAsia"/>
                <w:b/>
                <w:bCs/>
                <w:sz w:val="24"/>
              </w:rPr>
              <w:t>ís</w:t>
            </w:r>
            <w:r>
              <w:rPr>
                <w:rFonts w:ascii="微软雅黑" w:eastAsia="微软雅黑" w:hAnsi="微软雅黑"/>
                <w:b/>
                <w:bCs/>
                <w:sz w:val="24"/>
              </w:rPr>
              <w:t xml:space="preserve"> </w:t>
            </w:r>
            <w:r>
              <w:rPr>
                <w:rFonts w:ascii="微软雅黑" w:eastAsia="微软雅黑" w:hAnsi="微软雅黑" w:hint="eastAsia"/>
                <w:b/>
                <w:bCs/>
                <w:sz w:val="24"/>
              </w:rPr>
              <w:t>O</w:t>
            </w:r>
            <w:r>
              <w:rPr>
                <w:rFonts w:ascii="微软雅黑" w:eastAsia="微软雅黑" w:hAnsi="微软雅黑"/>
                <w:b/>
                <w:bCs/>
                <w:sz w:val="24"/>
              </w:rPr>
              <w:t xml:space="preserve"> </w:t>
            </w:r>
            <w:proofErr w:type="spellStart"/>
            <w:r>
              <w:rPr>
                <w:rFonts w:ascii="微软雅黑" w:eastAsia="微软雅黑" w:hAnsi="微软雅黑" w:hint="eastAsia"/>
                <w:b/>
                <w:bCs/>
                <w:sz w:val="24"/>
              </w:rPr>
              <w:t>Regi</w:t>
            </w:r>
            <w:proofErr w:type="spellEnd"/>
            <w:r>
              <w:rPr>
                <w:rFonts w:ascii="微软雅黑" w:eastAsia="微软雅黑" w:hAnsi="微软雅黑" w:hint="eastAsia"/>
                <w:b/>
                <w:bCs/>
                <w:sz w:val="24"/>
              </w:rPr>
              <w:t>ón</w:t>
            </w:r>
          </w:p>
        </w:tc>
        <w:tc>
          <w:tcPr>
            <w:tcW w:w="4820" w:type="dxa"/>
            <w:vAlign w:val="bottom"/>
          </w:tcPr>
          <w:p w:rsidR="005266EC" w:rsidRPr="00890649" w:rsidRDefault="00A10AAB">
            <w:pPr>
              <w:jc w:val="center"/>
              <w:rPr>
                <w:rFonts w:ascii="微软雅黑" w:eastAsia="微软雅黑" w:hAnsi="微软雅黑"/>
                <w:b/>
                <w:bCs/>
                <w:sz w:val="24"/>
              </w:rPr>
            </w:pPr>
            <w:r>
              <w:rPr>
                <w:rFonts w:ascii="微软雅黑" w:eastAsia="微软雅黑" w:hAnsi="微软雅黑"/>
                <w:b/>
                <w:bCs/>
                <w:sz w:val="24"/>
              </w:rPr>
              <w:t>Colombia</w:t>
            </w:r>
          </w:p>
        </w:tc>
      </w:tr>
      <w:tr w:rsidR="005266EC">
        <w:trPr>
          <w:trHeight w:val="2040"/>
        </w:trPr>
        <w:tc>
          <w:tcPr>
            <w:tcW w:w="4395" w:type="dxa"/>
            <w:vAlign w:val="center"/>
          </w:tcPr>
          <w:p w:rsidR="005266EC" w:rsidRDefault="00954EC7">
            <w:pPr>
              <w:widowControl/>
              <w:jc w:val="center"/>
              <w:rPr>
                <w:rFonts w:ascii="微软雅黑" w:eastAsia="微软雅黑" w:hAnsi="微软雅黑"/>
                <w:b/>
                <w:bCs/>
                <w:sz w:val="24"/>
              </w:rPr>
            </w:pPr>
            <w:r>
              <w:rPr>
                <w:rFonts w:ascii="微软雅黑" w:eastAsia="微软雅黑" w:hAnsi="微软雅黑"/>
                <w:b/>
                <w:bCs/>
                <w:sz w:val="24"/>
              </w:rPr>
              <w:t>Número de miembros del equipo</w:t>
            </w:r>
          </w:p>
          <w:p w:rsidR="005266EC" w:rsidRDefault="00954EC7">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Los </w:t>
            </w:r>
            <w:r>
              <w:rPr>
                <w:rStyle w:val="Strong"/>
                <w:rFonts w:ascii="微软雅黑" w:eastAsia="微软雅黑" w:hAnsi="微软雅黑"/>
                <w:b w:val="0"/>
                <w:bCs w:val="0"/>
                <w:sz w:val="24"/>
              </w:rPr>
              <w:t xml:space="preserve">documentos de muestra se duplicarán de acuerdo con </w:t>
            </w:r>
            <w:r w:rsidR="00890649">
              <w:rPr>
                <w:rStyle w:val="Strong"/>
                <w:rFonts w:ascii="微软雅黑" w:eastAsia="微软雅黑" w:hAnsi="微软雅黑"/>
                <w:b w:val="0"/>
                <w:bCs w:val="0"/>
                <w:sz w:val="24"/>
              </w:rPr>
              <w:t>e</w:t>
            </w:r>
            <w:r w:rsidR="00890649">
              <w:rPr>
                <w:rStyle w:val="Strong"/>
                <w:b w:val="0"/>
                <w:bCs w:val="0"/>
                <w:sz w:val="24"/>
              </w:rPr>
              <w:t>l</w:t>
            </w:r>
            <w:r>
              <w:rPr>
                <w:rStyle w:val="Strong"/>
                <w:rFonts w:ascii="微软雅黑" w:eastAsia="微软雅黑" w:hAnsi="微软雅黑"/>
                <w:b w:val="0"/>
                <w:bCs w:val="0"/>
                <w:sz w:val="24"/>
              </w:rPr>
              <w:t xml:space="preserve"> </w:t>
            </w:r>
            <w:r w:rsidR="00890649">
              <w:rPr>
                <w:rStyle w:val="Strong"/>
                <w:rFonts w:ascii="微软雅黑" w:eastAsia="微软雅黑" w:hAnsi="微软雅黑"/>
                <w:b w:val="0"/>
                <w:bCs w:val="0"/>
                <w:sz w:val="24"/>
              </w:rPr>
              <w:t>numero</w:t>
            </w:r>
            <w:r>
              <w:rPr>
                <w:rStyle w:val="Strong"/>
                <w:rFonts w:ascii="微软雅黑" w:eastAsia="微软雅黑" w:hAnsi="微软雅黑" w:hint="eastAsia"/>
                <w:b w:val="0"/>
                <w:bCs w:val="0"/>
                <w:sz w:val="24"/>
              </w:rPr>
              <w:t>)</w:t>
            </w:r>
          </w:p>
        </w:tc>
        <w:tc>
          <w:tcPr>
            <w:tcW w:w="4820" w:type="dxa"/>
            <w:vAlign w:val="bottom"/>
          </w:tcPr>
          <w:p w:rsidR="005266EC" w:rsidRDefault="00A10AAB">
            <w:pPr>
              <w:jc w:val="center"/>
              <w:rPr>
                <w:rFonts w:ascii="微软雅黑" w:eastAsia="微软雅黑" w:hAnsi="微软雅黑"/>
                <w:sz w:val="24"/>
              </w:rPr>
            </w:pPr>
            <w:r>
              <w:rPr>
                <w:rFonts w:ascii="微软雅黑" w:eastAsia="微软雅黑" w:hAnsi="微软雅黑" w:hint="eastAsia"/>
                <w:sz w:val="24"/>
              </w:rPr>
              <w:t>4</w:t>
            </w:r>
            <w:bookmarkStart w:id="0" w:name="_GoBack"/>
            <w:bookmarkEnd w:id="0"/>
          </w:p>
        </w:tc>
      </w:tr>
      <w:tr w:rsidR="005266EC">
        <w:trPr>
          <w:trHeight w:val="2040"/>
        </w:trPr>
        <w:tc>
          <w:tcPr>
            <w:tcW w:w="4395" w:type="dxa"/>
            <w:vAlign w:val="center"/>
          </w:tcPr>
          <w:p w:rsidR="005266EC" w:rsidRDefault="00954EC7">
            <w:pPr>
              <w:widowControl/>
              <w:jc w:val="center"/>
              <w:rPr>
                <w:rFonts w:ascii="微软雅黑" w:eastAsia="微软雅黑" w:hAnsi="微软雅黑"/>
                <w:b/>
                <w:bCs/>
                <w:sz w:val="24"/>
              </w:rPr>
            </w:pPr>
            <w:r>
              <w:rPr>
                <w:rFonts w:ascii="微软雅黑" w:eastAsia="微软雅黑" w:hAnsi="微软雅黑"/>
                <w:b/>
                <w:bCs/>
                <w:sz w:val="24"/>
              </w:rPr>
              <w:t>¿Cuántas páginas en total?</w:t>
            </w:r>
          </w:p>
          <w:p w:rsidR="005266EC" w:rsidRDefault="00954EC7">
            <w:pPr>
              <w:widowControl/>
              <w:jc w:val="center"/>
              <w:rPr>
                <w:rFonts w:ascii="微软雅黑" w:eastAsia="微软雅黑" w:hAnsi="微软雅黑"/>
                <w:sz w:val="24"/>
              </w:rPr>
            </w:pPr>
            <w:r>
              <w:rPr>
                <w:rFonts w:ascii="微软雅黑" w:eastAsia="微软雅黑" w:hAnsi="微软雅黑"/>
                <w:sz w:val="24"/>
              </w:rPr>
              <w:t>(portadas incluidas)</w:t>
            </w:r>
          </w:p>
        </w:tc>
        <w:tc>
          <w:tcPr>
            <w:tcW w:w="4820" w:type="dxa"/>
            <w:vAlign w:val="bottom"/>
          </w:tcPr>
          <w:p w:rsidR="005266EC" w:rsidRDefault="000614AC">
            <w:pPr>
              <w:jc w:val="center"/>
              <w:rPr>
                <w:rFonts w:ascii="微软雅黑" w:eastAsia="微软雅黑" w:hAnsi="微软雅黑"/>
                <w:sz w:val="24"/>
              </w:rPr>
            </w:pPr>
            <w:r>
              <w:rPr>
                <w:rFonts w:ascii="微软雅黑" w:eastAsia="微软雅黑" w:hAnsi="微软雅黑" w:hint="eastAsia"/>
                <w:sz w:val="24"/>
              </w:rPr>
              <w:t>1</w:t>
            </w:r>
            <w:r w:rsidR="00461BDE">
              <w:rPr>
                <w:rFonts w:ascii="微软雅黑" w:eastAsia="微软雅黑" w:hAnsi="微软雅黑"/>
                <w:sz w:val="24"/>
              </w:rPr>
              <w:t>8</w:t>
            </w:r>
          </w:p>
        </w:tc>
      </w:tr>
    </w:tbl>
    <w:p w:rsidR="005266EC" w:rsidRDefault="005266EC">
      <w:pPr>
        <w:rPr>
          <w:sz w:val="24"/>
        </w:rPr>
      </w:pPr>
    </w:p>
    <w:p w:rsidR="005266EC" w:rsidRDefault="00954EC7">
      <w:pPr>
        <w:widowControl/>
        <w:jc w:val="left"/>
        <w:rPr>
          <w:sz w:val="24"/>
        </w:rPr>
      </w:pPr>
      <w:r>
        <w:rPr>
          <w:sz w:val="24"/>
        </w:rPr>
        <w:br w:type="page"/>
      </w:r>
    </w:p>
    <w:p w:rsidR="005266EC" w:rsidRDefault="00890649">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Etapa</w:t>
      </w:r>
      <w:r w:rsidR="00954EC7">
        <w:rPr>
          <w:rFonts w:ascii="Times New Roman" w:hAnsi="Times New Roman" w:cs="Times New Roman"/>
          <w:b/>
          <w:bCs/>
          <w:color w:val="000000" w:themeColor="text1"/>
          <w:sz w:val="28"/>
          <w:szCs w:val="28"/>
        </w:rPr>
        <w:t xml:space="preserve"> presencial de IOAI2025: Coincidencia de iconos de baños</w:t>
      </w:r>
    </w:p>
    <w:p w:rsidR="005266EC" w:rsidRDefault="00954EC7" w:rsidP="00890649">
      <w:pPr>
        <w:pStyle w:val="Heading3"/>
        <w:jc w:val="both"/>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Nota: Primero, únete a la competencia</w:t>
      </w:r>
      <w:r w:rsidR="00890649">
        <w:rPr>
          <w:rFonts w:ascii="Times New Roman" w:hAnsi="Times New Roman" w:cs="Times New Roman"/>
          <w:b/>
          <w:bCs/>
          <w:color w:val="000000" w:themeColor="text1"/>
          <w:sz w:val="24"/>
          <w:szCs w:val="24"/>
        </w:rPr>
        <w:t xml:space="preserve"> (</w:t>
      </w:r>
      <w:proofErr w:type="spellStart"/>
      <w:r w:rsidR="00890649">
        <w:rPr>
          <w:rFonts w:ascii="Times New Roman" w:hAnsi="Times New Roman" w:cs="Times New Roman"/>
          <w:b/>
          <w:bCs/>
          <w:color w:val="000000" w:themeColor="text1"/>
          <w:sz w:val="24"/>
          <w:szCs w:val="24"/>
        </w:rPr>
        <w:t>join</w:t>
      </w:r>
      <w:proofErr w:type="spellEnd"/>
      <w:r w:rsidR="00890649">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Después, puedes montar el conjunto de datos en la GPU. De lo contrario, el notebook podría generar un error porque no podrá acceder al conjunto de datos hasta que te unas a la competencia.</w:t>
      </w:r>
    </w:p>
    <w:p w:rsidR="005266EC" w:rsidRDefault="00954EC7">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Descripción del problema</w:t>
      </w:r>
    </w:p>
    <w:p w:rsidR="005266EC" w:rsidRDefault="00954EC7" w:rsidP="00890649">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Esta tarea se centra en entrenar un modelo para aprender la relación entre </w:t>
      </w:r>
      <w:r>
        <w:rPr>
          <w:rFonts w:ascii="Times New Roman" w:hAnsi="Times New Roman" w:cs="Times New Roman"/>
          <w:b/>
          <w:bCs/>
          <w:sz w:val="21"/>
          <w:szCs w:val="21"/>
        </w:rPr>
        <w:t>los iconos de baños masculinos y femeninos del mismo baño</w:t>
      </w:r>
      <w:r>
        <w:rPr>
          <w:rFonts w:ascii="Times New Roman" w:hAnsi="Times New Roman" w:cs="Times New Roman"/>
          <w:sz w:val="21"/>
          <w:szCs w:val="21"/>
        </w:rPr>
        <w:t xml:space="preserve">. Con base en datos de entrenamiento etiquetados, se requiere entrenar un modelo de coincidencia que, dada una imagen de consulta, encuentre su </w:t>
      </w:r>
      <w:r>
        <w:rPr>
          <w:rFonts w:ascii="Times New Roman" w:hAnsi="Times New Roman" w:cs="Times New Roman"/>
          <w:b/>
          <w:bCs/>
          <w:sz w:val="21"/>
          <w:szCs w:val="21"/>
        </w:rPr>
        <w:t xml:space="preserve">contraparte de género cruzado </w:t>
      </w:r>
      <w:r>
        <w:rPr>
          <w:rFonts w:ascii="Times New Roman" w:hAnsi="Times New Roman" w:cs="Times New Roman"/>
          <w:sz w:val="21"/>
          <w:szCs w:val="21"/>
        </w:rPr>
        <w:t xml:space="preserve">(por ejemplo, hacer coincidir un icono masculino en su imagen recortada con su contraparte femenina en su imagen original), con la restricción de que ambos iconos provengan del </w:t>
      </w:r>
      <w:r>
        <w:rPr>
          <w:rFonts w:ascii="Times New Roman" w:hAnsi="Times New Roman" w:cs="Times New Roman"/>
          <w:b/>
          <w:bCs/>
          <w:sz w:val="21"/>
          <w:szCs w:val="21"/>
        </w:rPr>
        <w:t>mismo baño</w:t>
      </w:r>
      <w:r>
        <w:rPr>
          <w:rFonts w:ascii="Times New Roman" w:hAnsi="Times New Roman" w:cs="Times New Roman"/>
          <w:sz w:val="21"/>
          <w:szCs w:val="21"/>
        </w:rPr>
        <w:t>.</w:t>
      </w:r>
    </w:p>
    <w:p w:rsidR="005266EC" w:rsidRDefault="00954EC7" w:rsidP="00890649">
      <w:pPr>
        <w:pStyle w:val="BodyText"/>
        <w:ind w:firstLine="420"/>
        <w:jc w:val="both"/>
        <w:rPr>
          <w:rFonts w:ascii="Times New Roman" w:hAnsi="Times New Roman" w:cs="Times New Roman"/>
          <w:sz w:val="21"/>
          <w:szCs w:val="21"/>
        </w:rPr>
      </w:pPr>
      <w:r>
        <w:rPr>
          <w:rFonts w:ascii="Times New Roman" w:hAnsi="Times New Roman" w:cs="Times New Roman"/>
          <w:sz w:val="21"/>
          <w:szCs w:val="21"/>
        </w:rPr>
        <w:t>Por ejemplo, para una imagen de consulta (es decir, un ícono masculino en una imagen recortada) que se muestra a continuación en la Fig. 1, su contraparte correspondiente se muestra en la Fig. 2 (es decir, un ícono femenino en la imagen original que es del mismo baño).</w:t>
      </w:r>
    </w:p>
    <w:tbl>
      <w:tblPr>
        <w:tblStyle w:val="Table"/>
        <w:tblW w:w="0" w:type="auto"/>
        <w:tblInd w:w="0" w:type="dxa"/>
        <w:tblLook w:val="04A0" w:firstRow="1" w:lastRow="0" w:firstColumn="1" w:lastColumn="0" w:noHBand="0" w:noVBand="1"/>
      </w:tblPr>
      <w:tblGrid>
        <w:gridCol w:w="3304"/>
        <w:gridCol w:w="4411"/>
      </w:tblGrid>
      <w:tr w:rsidR="005266EC" w:rsidTr="005266EC">
        <w:trPr>
          <w:cnfStyle w:val="100000000000" w:firstRow="1" w:lastRow="0" w:firstColumn="0" w:lastColumn="0" w:oddVBand="0" w:evenVBand="0" w:oddHBand="0" w:evenHBand="0" w:firstRowFirstColumn="0" w:firstRowLastColumn="0" w:lastRowFirstColumn="0" w:lastRowLastColumn="0"/>
          <w:tblHeader/>
        </w:trPr>
        <w:tc>
          <w:tcPr>
            <w:tcW w:w="0" w:type="auto"/>
          </w:tcPr>
          <w:p w:rsidR="00890649" w:rsidRDefault="00954EC7" w:rsidP="00890649">
            <w:pPr>
              <w:pStyle w:val="Compact"/>
              <w:keepNext/>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8"/>
                          <a:stretch>
                            <a:fillRect/>
                          </a:stretch>
                        </pic:blipFill>
                        <pic:spPr>
                          <a:xfrm>
                            <a:off x="0" y="0"/>
                            <a:ext cx="771525" cy="1543050"/>
                          </a:xfrm>
                          <a:prstGeom prst="rect">
                            <a:avLst/>
                          </a:prstGeom>
                          <a:noFill/>
                          <a:ln w="9525">
                            <a:noFill/>
                          </a:ln>
                        </pic:spPr>
                      </pic:pic>
                    </a:graphicData>
                  </a:graphic>
                </wp:inline>
              </w:drawing>
            </w:r>
          </w:p>
          <w:p w:rsidR="005266EC" w:rsidRDefault="00890649" w:rsidP="00890649">
            <w:pPr>
              <w:pStyle w:val="Caption"/>
              <w:jc w:val="left"/>
              <w:rPr>
                <w:rFonts w:ascii="Times New Roman" w:hAnsi="Times New Roman" w:cs="Times New Roman"/>
                <w:sz w:val="21"/>
                <w:szCs w:val="21"/>
              </w:rPr>
            </w:pPr>
            <w:r>
              <w:t>FIGURA 1: MASCULINA RECORTADA</w:t>
            </w:r>
          </w:p>
        </w:tc>
        <w:tc>
          <w:tcPr>
            <w:tcW w:w="0" w:type="auto"/>
          </w:tcPr>
          <w:p w:rsidR="00890649" w:rsidRDefault="00954EC7" w:rsidP="00890649">
            <w:pPr>
              <w:pStyle w:val="Compact"/>
              <w:keepNext/>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9"/>
                          <a:stretch>
                            <a:fillRect/>
                          </a:stretch>
                        </pic:blipFill>
                        <pic:spPr>
                          <a:xfrm>
                            <a:off x="0" y="0"/>
                            <a:ext cx="1562100" cy="1882775"/>
                          </a:xfrm>
                          <a:prstGeom prst="rect">
                            <a:avLst/>
                          </a:prstGeom>
                          <a:noFill/>
                          <a:ln w="9525">
                            <a:noFill/>
                          </a:ln>
                        </pic:spPr>
                      </pic:pic>
                    </a:graphicData>
                  </a:graphic>
                </wp:inline>
              </w:drawing>
            </w:r>
          </w:p>
          <w:p w:rsidR="005266EC" w:rsidRDefault="00890649" w:rsidP="00890649">
            <w:pPr>
              <w:pStyle w:val="Caption"/>
              <w:jc w:val="left"/>
              <w:rPr>
                <w:rFonts w:ascii="Times New Roman" w:hAnsi="Times New Roman" w:cs="Times New Roman"/>
                <w:sz w:val="21"/>
                <w:szCs w:val="21"/>
              </w:rPr>
            </w:pPr>
            <w:r>
              <w:t xml:space="preserve">FIGURA 2: FEMENINA ENTERA DEL MISMO BANO </w:t>
            </w:r>
          </w:p>
        </w:tc>
      </w:tr>
    </w:tbl>
    <w:p w:rsidR="00890649" w:rsidRDefault="00890649">
      <w:pPr>
        <w:pStyle w:val="BodyText"/>
        <w:rPr>
          <w:rFonts w:ascii="Times New Roman" w:hAnsi="Times New Roman" w:cs="Times New Roman"/>
          <w:sz w:val="21"/>
          <w:szCs w:val="21"/>
        </w:rPr>
      </w:pPr>
    </w:p>
    <w:p w:rsidR="005266EC" w:rsidRDefault="00954EC7">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Conjunto de datos</w:t>
      </w:r>
    </w:p>
    <w:p w:rsidR="005266EC" w:rsidRDefault="00954EC7">
      <w:pPr>
        <w:pStyle w:val="FirstParagraph"/>
        <w:rPr>
          <w:rFonts w:ascii="Times New Roman" w:hAnsi="Times New Roman" w:cs="Times New Roman"/>
          <w:sz w:val="21"/>
          <w:szCs w:val="21"/>
        </w:rPr>
      </w:pPr>
      <w:r>
        <w:rPr>
          <w:rFonts w:ascii="Times New Roman" w:hAnsi="Times New Roman" w:cs="Times New Roman"/>
          <w:b/>
          <w:bCs/>
          <w:sz w:val="21"/>
          <w:szCs w:val="21"/>
        </w:rPr>
        <w:t>(1) Conjunto de entrenamiento:</w:t>
      </w:r>
      <w:r>
        <w:rPr>
          <w:rFonts w:ascii="Times New Roman" w:hAnsi="Times New Roman" w:cs="Times New Roman"/>
          <w:sz w:val="21"/>
          <w:szCs w:val="21"/>
        </w:rPr>
        <w:t xml:space="preserve"> </w:t>
      </w:r>
    </w:p>
    <w:p w:rsidR="005266EC" w:rsidRDefault="00954EC7">
      <w:pPr>
        <w:pStyle w:val="BodyText"/>
        <w:rPr>
          <w:rFonts w:ascii="Times New Roman" w:hAnsi="Times New Roman" w:cs="Times New Roman"/>
          <w:sz w:val="21"/>
          <w:szCs w:val="21"/>
        </w:rPr>
      </w:pPr>
      <w:r>
        <w:rPr>
          <w:rFonts w:ascii="Times New Roman" w:hAnsi="Times New Roman" w:cs="Times New Roman"/>
          <w:sz w:val="21"/>
          <w:szCs w:val="21"/>
        </w:rPr>
        <w:t>Se utiliza para el entrenamiento de modelos. Estructura del directorio:</w:t>
      </w:r>
    </w:p>
    <w:p w:rsidR="00890649" w:rsidRDefault="00890649" w:rsidP="00890649">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train</w:t>
      </w:r>
      <w:proofErr w:type="spellEnd"/>
      <w:r>
        <w:rPr>
          <w:rStyle w:val="Extension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crop</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Iconos recortados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w:t>
      </w:r>
      <w:proofErr w:type="spellStart"/>
      <w:r>
        <w:rPr>
          <w:rStyle w:val="NormalTok"/>
          <w:rFonts w:ascii="Times New Roman" w:hAnsi="Times New Roman" w:cs="Times New Roman"/>
          <w:sz w:val="21"/>
          <w:szCs w:val="21"/>
        </w:rPr>
        <w:t>female</w:t>
      </w:r>
      <w:proofErr w:type="spellEnd"/>
      <w:r>
        <w:rPr>
          <w:rStyle w:val="NormalTok"/>
          <w:rFonts w:ascii="Times New Roman" w:hAnsi="Times New Roman" w:cs="Times New Roman"/>
          <w:sz w:val="21"/>
          <w:szCs w:val="21"/>
        </w:rPr>
        <w:t xml:space="preserve">/   1.png, 2.png, ...   </w:t>
      </w:r>
      <w:r>
        <w:rPr>
          <w:rStyle w:val="CommentTok"/>
          <w:rFonts w:ascii="Times New Roman" w:hAnsi="Times New Roman" w:cs="Times New Roman"/>
          <w:sz w:val="21"/>
          <w:szCs w:val="21"/>
        </w:rPr>
        <w:t># Femenino</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w:t>
      </w:r>
      <w:proofErr w:type="spellStart"/>
      <w:r>
        <w:rPr>
          <w:rStyle w:val="NormalTok"/>
          <w:rFonts w:ascii="Times New Roman" w:hAnsi="Times New Roman" w:cs="Times New Roman"/>
          <w:sz w:val="21"/>
          <w:szCs w:val="21"/>
        </w:rPr>
        <w:t>male</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Masculino</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orig</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Iconos originales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female</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Femenino</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male</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Masculino</w:t>
      </w:r>
    </w:p>
    <w:p w:rsidR="005266EC" w:rsidRDefault="00954EC7" w:rsidP="00890649">
      <w:pPr>
        <w:pStyle w:val="FirstParagraph"/>
        <w:ind w:firstLine="360"/>
        <w:jc w:val="both"/>
        <w:rPr>
          <w:rFonts w:ascii="Times New Roman" w:hAnsi="Times New Roman" w:cs="Times New Roman"/>
          <w:sz w:val="21"/>
          <w:szCs w:val="21"/>
        </w:rPr>
      </w:pPr>
      <w:r>
        <w:rPr>
          <w:rFonts w:ascii="Times New Roman" w:hAnsi="Times New Roman" w:cs="Times New Roman"/>
          <w:sz w:val="21"/>
          <w:szCs w:val="21"/>
        </w:rPr>
        <w:lastRenderedPageBreak/>
        <w:t xml:space="preserve">Cada subcarpeta contiene iconos con nombres del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al </w:t>
      </w:r>
      <w:r>
        <w:rPr>
          <w:rStyle w:val="VerbatimChar"/>
          <w:rFonts w:ascii="Times New Roman" w:hAnsi="Times New Roman" w:cs="Times New Roman"/>
          <w:sz w:val="21"/>
          <w:szCs w:val="21"/>
        </w:rPr>
        <w:t>82.png</w:t>
      </w:r>
      <w:r>
        <w:rPr>
          <w:rFonts w:ascii="Times New Roman" w:hAnsi="Times New Roman" w:cs="Times New Roman"/>
          <w:sz w:val="21"/>
          <w:szCs w:val="21"/>
        </w:rPr>
        <w:t xml:space="preserve">, donde el número indica el ID del baño. Cada baño contiene cuatro imágenes (tenga en cuenta que </w:t>
      </w:r>
      <w:r w:rsidR="00890649">
        <w:rPr>
          <w:rFonts w:ascii="Times New Roman" w:hAnsi="Times New Roman" w:cs="Times New Roman"/>
          <w:sz w:val="21"/>
          <w:szCs w:val="21"/>
        </w:rPr>
        <w:t xml:space="preserve">las </w:t>
      </w:r>
      <w:r>
        <w:rPr>
          <w:rFonts w:ascii="Times New Roman" w:hAnsi="Times New Roman" w:cs="Times New Roman"/>
          <w:sz w:val="21"/>
          <w:szCs w:val="21"/>
        </w:rPr>
        <w:t>cuatro imágenes del mismo baño compartirán el mismo ID único en las cuatro subcarpetas).</w:t>
      </w:r>
    </w:p>
    <w:p w:rsidR="005266EC" w:rsidRDefault="00954EC7">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crop</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female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Icono de mujer recortada</w:t>
      </w:r>
    </w:p>
    <w:p w:rsidR="005266EC" w:rsidRDefault="00954EC7">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crop</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Icono masculino recortado</w:t>
      </w:r>
    </w:p>
    <w:p w:rsidR="005266EC" w:rsidRPr="00E22AE8" w:rsidRDefault="00954EC7">
      <w:pPr>
        <w:widowControl/>
        <w:numPr>
          <w:ilvl w:val="0"/>
          <w:numId w:val="1"/>
        </w:numPr>
        <w:spacing w:after="200"/>
        <w:jc w:val="left"/>
        <w:rPr>
          <w:rFonts w:ascii="Times New Roman" w:hAnsi="Times New Roman" w:cs="Times New Roman"/>
          <w:szCs w:val="21"/>
          <w:lang w:val="pt-BR"/>
        </w:rPr>
      </w:pPr>
      <w:r w:rsidRPr="00E22AE8">
        <w:rPr>
          <w:rStyle w:val="VerbatimChar"/>
          <w:rFonts w:ascii="Times New Roman" w:hAnsi="Times New Roman" w:cs="Times New Roman"/>
          <w:szCs w:val="21"/>
          <w:lang w:val="pt-BR"/>
        </w:rPr>
        <w:t xml:space="preserve">orig/female/i.png </w:t>
      </w:r>
      <w:r w:rsidRPr="00E22AE8">
        <w:rPr>
          <w:rFonts w:ascii="Times New Roman" w:hAnsi="Times New Roman" w:cs="Times New Roman"/>
          <w:szCs w:val="21"/>
          <w:lang w:val="pt-BR"/>
        </w:rPr>
        <w:t>→ Ícono femenino original</w:t>
      </w:r>
    </w:p>
    <w:p w:rsidR="005266EC" w:rsidRDefault="00954EC7">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Ícono masculino original</w:t>
      </w:r>
    </w:p>
    <w:p w:rsidR="005266EC" w:rsidRDefault="00954EC7">
      <w:pPr>
        <w:pStyle w:val="FirstParagraph"/>
        <w:rPr>
          <w:rFonts w:ascii="Times New Roman" w:hAnsi="Times New Roman" w:cs="Times New Roman"/>
          <w:sz w:val="21"/>
          <w:szCs w:val="21"/>
        </w:rPr>
      </w:pPr>
      <w:r>
        <w:rPr>
          <w:rFonts w:ascii="Times New Roman" w:hAnsi="Times New Roman" w:cs="Times New Roman"/>
          <w:b/>
          <w:bCs/>
          <w:sz w:val="21"/>
          <w:szCs w:val="21"/>
        </w:rPr>
        <w:t>(2) Conjunto de validación y conjunto de prueba:</w:t>
      </w:r>
      <w:r>
        <w:rPr>
          <w:rFonts w:ascii="Times New Roman" w:hAnsi="Times New Roman" w:cs="Times New Roman"/>
          <w:sz w:val="21"/>
          <w:szCs w:val="21"/>
        </w:rPr>
        <w:t xml:space="preserve"> </w:t>
      </w:r>
    </w:p>
    <w:p w:rsidR="005266EC" w:rsidRDefault="00954EC7">
      <w:pPr>
        <w:pStyle w:val="BodyText"/>
        <w:rPr>
          <w:rFonts w:ascii="Times New Roman" w:hAnsi="Times New Roman" w:cs="Times New Roman"/>
          <w:sz w:val="21"/>
          <w:szCs w:val="21"/>
        </w:rPr>
      </w:pPr>
      <w:r>
        <w:rPr>
          <w:rFonts w:ascii="Times New Roman" w:hAnsi="Times New Roman" w:cs="Times New Roman"/>
          <w:sz w:val="21"/>
          <w:szCs w:val="21"/>
        </w:rPr>
        <w:t>El conjunto de validación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o el conjunto de prueba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contienen dos subcarpetas:</w:t>
      </w:r>
    </w:p>
    <w:p w:rsidR="005266EC" w:rsidRDefault="00890649">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test</w:t>
      </w:r>
      <w:r w:rsidR="00954EC7">
        <w:rPr>
          <w:rStyle w:val="ExtensionTok"/>
          <w:rFonts w:ascii="Times New Roman" w:hAnsi="Times New Roman" w:cs="Times New Roman"/>
          <w:sz w:val="21"/>
          <w:szCs w:val="21"/>
        </w:rPr>
        <w:t>_a</w:t>
      </w:r>
      <w:proofErr w:type="spellEnd"/>
      <w:r w:rsidR="00954EC7">
        <w:rPr>
          <w:rStyle w:val="ExtensionTok"/>
          <w:rFonts w:ascii="Times New Roman" w:hAnsi="Times New Roman" w:cs="Times New Roman"/>
          <w:sz w:val="21"/>
          <w:szCs w:val="21"/>
        </w:rPr>
        <w:t>/</w:t>
      </w:r>
      <w:r w:rsidR="00954EC7">
        <w:rPr>
          <w:rStyle w:val="NormalTok"/>
          <w:rFonts w:ascii="Times New Roman" w:hAnsi="Times New Roman" w:cs="Times New Roman"/>
          <w:sz w:val="21"/>
          <w:szCs w:val="21"/>
        </w:rPr>
        <w:t xml:space="preserve">   </w:t>
      </w:r>
      <w:proofErr w:type="gramStart"/>
      <w:r w:rsidR="00954EC7">
        <w:rPr>
          <w:rStyle w:val="NormalTok"/>
          <w:rFonts w:ascii="Times New Roman" w:hAnsi="Times New Roman" w:cs="Times New Roman"/>
          <w:sz w:val="21"/>
          <w:szCs w:val="21"/>
        </w:rPr>
        <w:t xml:space="preserve">   </w:t>
      </w:r>
      <w:r w:rsidR="00954EC7">
        <w:rPr>
          <w:rStyle w:val="ErrorTok"/>
          <w:rFonts w:ascii="Times New Roman" w:hAnsi="Times New Roman" w:cs="Times New Roman"/>
          <w:sz w:val="21"/>
          <w:szCs w:val="21"/>
        </w:rPr>
        <w:t>(</w:t>
      </w:r>
      <w:proofErr w:type="gramEnd"/>
      <w:r w:rsidR="00954EC7">
        <w:rPr>
          <w:rStyle w:val="ExtensionTok"/>
          <w:rFonts w:ascii="Times New Roman" w:hAnsi="Times New Roman" w:cs="Times New Roman"/>
          <w:sz w:val="21"/>
          <w:szCs w:val="21"/>
        </w:rPr>
        <w:t xml:space="preserve">o </w:t>
      </w:r>
      <w:proofErr w:type="spellStart"/>
      <w:r w:rsidR="00954EC7">
        <w:rPr>
          <w:rStyle w:val="NormalTok"/>
          <w:rFonts w:ascii="Times New Roman" w:hAnsi="Times New Roman" w:cs="Times New Roman"/>
          <w:sz w:val="21"/>
          <w:szCs w:val="21"/>
        </w:rPr>
        <w:t>test_b</w:t>
      </w:r>
      <w:proofErr w:type="spellEnd"/>
      <w:r w:rsidR="00954EC7">
        <w:rPr>
          <w:rStyle w:val="NormalTok"/>
          <w:rFonts w:ascii="Times New Roman" w:hAnsi="Times New Roman" w:cs="Times New Roman"/>
          <w:sz w:val="21"/>
          <w:szCs w:val="21"/>
        </w:rPr>
        <w:t>/</w:t>
      </w:r>
      <w:r w:rsidR="00954EC7">
        <w:rPr>
          <w:rStyle w:val="KeywordTok"/>
          <w:rFonts w:ascii="Times New Roman" w:hAnsi="Times New Roman" w:cs="Times New Roman"/>
          <w:sz w:val="21"/>
          <w:szCs w:val="21"/>
        </w:rPr>
        <w:t xml:space="preserve">) </w:t>
      </w:r>
      <w:r w:rsidR="00954EC7">
        <w:rPr>
          <w:rFonts w:ascii="Times New Roman" w:hAnsi="Times New Roman" w:cs="Times New Roman"/>
          <w:sz w:val="21"/>
          <w:szCs w:val="21"/>
        </w:rPr>
        <w:br/>
      </w:r>
      <w:r w:rsidR="00954EC7">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query</w:t>
      </w:r>
      <w:r w:rsidR="00954EC7">
        <w:rPr>
          <w:rStyle w:val="NormalTok"/>
          <w:rFonts w:ascii="Times New Roman" w:hAnsi="Times New Roman" w:cs="Times New Roman"/>
          <w:sz w:val="21"/>
          <w:szCs w:val="21"/>
        </w:rPr>
        <w:t xml:space="preserve">/ </w:t>
      </w:r>
      <w:r w:rsidR="00954EC7">
        <w:rPr>
          <w:rStyle w:val="CommentTok"/>
          <w:rFonts w:ascii="Times New Roman" w:hAnsi="Times New Roman" w:cs="Times New Roman"/>
          <w:sz w:val="21"/>
          <w:szCs w:val="21"/>
        </w:rPr>
        <w:t xml:space="preserve"># Íconos recortados que se </w:t>
      </w:r>
      <w:r>
        <w:rPr>
          <w:rStyle w:val="CommentTok"/>
          <w:rFonts w:ascii="Times New Roman" w:hAnsi="Times New Roman" w:cs="Times New Roman"/>
          <w:sz w:val="21"/>
          <w:szCs w:val="21"/>
        </w:rPr>
        <w:t>buscaran</w:t>
      </w:r>
      <w:r w:rsidR="00954EC7">
        <w:rPr>
          <w:rStyle w:val="CommentTok"/>
          <w:rFonts w:ascii="Times New Roman" w:hAnsi="Times New Roman" w:cs="Times New Roman"/>
          <w:sz w:val="21"/>
          <w:szCs w:val="21"/>
        </w:rPr>
        <w:t xml:space="preserve"> </w:t>
      </w:r>
      <w:r w:rsidR="00954EC7">
        <w:rPr>
          <w:rFonts w:ascii="Times New Roman" w:hAnsi="Times New Roman" w:cs="Times New Roman"/>
          <w:sz w:val="21"/>
          <w:szCs w:val="21"/>
        </w:rPr>
        <w:br/>
      </w:r>
      <w:r w:rsidR="00954EC7">
        <w:rPr>
          <w:rStyle w:val="Extension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gallery</w:t>
      </w:r>
      <w:proofErr w:type="spellEnd"/>
      <w:r w:rsidR="00954EC7">
        <w:rPr>
          <w:rStyle w:val="NormalTok"/>
          <w:rFonts w:ascii="Times New Roman" w:hAnsi="Times New Roman" w:cs="Times New Roman"/>
          <w:sz w:val="21"/>
          <w:szCs w:val="21"/>
        </w:rPr>
        <w:t xml:space="preserve">/ </w:t>
      </w:r>
      <w:r w:rsidR="00954EC7">
        <w:rPr>
          <w:rStyle w:val="CommentTok"/>
          <w:rFonts w:ascii="Times New Roman" w:hAnsi="Times New Roman" w:cs="Times New Roman"/>
          <w:sz w:val="21"/>
          <w:szCs w:val="21"/>
        </w:rPr>
        <w:t># Íconos originales candidatos</w:t>
      </w:r>
    </w:p>
    <w:p w:rsidR="005266EC" w:rsidRDefault="00CB7EC2">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query</w:t>
      </w:r>
      <w:proofErr w:type="spellEnd"/>
      <w:r w:rsidR="00954EC7">
        <w:rPr>
          <w:rStyle w:val="VerbatimChar"/>
          <w:rFonts w:ascii="Times New Roman" w:hAnsi="Times New Roman" w:cs="Times New Roman"/>
          <w:szCs w:val="21"/>
        </w:rPr>
        <w:t>/</w:t>
      </w:r>
      <w:r w:rsidR="00954EC7">
        <w:rPr>
          <w:rFonts w:ascii="Times New Roman" w:hAnsi="Times New Roman" w:cs="Times New Roman"/>
          <w:szCs w:val="21"/>
        </w:rPr>
        <w:t xml:space="preserve">: iconos </w:t>
      </w:r>
      <w:r w:rsidR="00954EC7">
        <w:rPr>
          <w:rFonts w:ascii="Times New Roman" w:hAnsi="Times New Roman" w:cs="Times New Roman"/>
          <w:b/>
          <w:bCs/>
          <w:szCs w:val="21"/>
        </w:rPr>
        <w:t xml:space="preserve">recortados </w:t>
      </w:r>
      <w:r w:rsidR="00954EC7">
        <w:rPr>
          <w:rFonts w:ascii="Times New Roman" w:hAnsi="Times New Roman" w:cs="Times New Roman"/>
          <w:szCs w:val="21"/>
        </w:rPr>
        <w:t>que necesitan coincidir.</w:t>
      </w:r>
    </w:p>
    <w:p w:rsidR="005266EC" w:rsidRDefault="00CB7EC2">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gallery</w:t>
      </w:r>
      <w:proofErr w:type="spellEnd"/>
      <w:r w:rsidR="00954EC7">
        <w:rPr>
          <w:rStyle w:val="VerbatimChar"/>
          <w:rFonts w:ascii="Times New Roman" w:hAnsi="Times New Roman" w:cs="Times New Roman"/>
          <w:szCs w:val="21"/>
        </w:rPr>
        <w:t>/</w:t>
      </w:r>
      <w:r w:rsidR="00954EC7">
        <w:rPr>
          <w:rFonts w:ascii="Times New Roman" w:hAnsi="Times New Roman" w:cs="Times New Roman"/>
          <w:szCs w:val="21"/>
        </w:rPr>
        <w:t xml:space="preserve">: grupo de íconos </w:t>
      </w:r>
      <w:r w:rsidR="00954EC7">
        <w:rPr>
          <w:rFonts w:ascii="Times New Roman" w:hAnsi="Times New Roman" w:cs="Times New Roman"/>
          <w:b/>
          <w:bCs/>
          <w:szCs w:val="21"/>
        </w:rPr>
        <w:t xml:space="preserve">originales </w:t>
      </w:r>
      <w:r w:rsidR="00954EC7">
        <w:rPr>
          <w:rFonts w:ascii="Times New Roman" w:hAnsi="Times New Roman" w:cs="Times New Roman"/>
          <w:szCs w:val="21"/>
        </w:rPr>
        <w:t xml:space="preserve">para </w:t>
      </w:r>
      <w:r>
        <w:rPr>
          <w:rFonts w:ascii="Times New Roman" w:hAnsi="Times New Roman" w:cs="Times New Roman"/>
          <w:szCs w:val="21"/>
        </w:rPr>
        <w:t>buscar</w:t>
      </w:r>
      <w:r w:rsidR="00954EC7">
        <w:rPr>
          <w:rFonts w:ascii="Times New Roman" w:hAnsi="Times New Roman" w:cs="Times New Roman"/>
          <w:szCs w:val="21"/>
        </w:rPr>
        <w:t>.</w:t>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Tenga en cuenta que:</w:t>
      </w:r>
    </w:p>
    <w:p w:rsidR="005266EC" w:rsidRDefault="00954EC7" w:rsidP="00A924DA">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A diferencia de la división de entrenamiento, los nombres de archivo en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y </w:t>
      </w:r>
      <w:proofErr w:type="spellStart"/>
      <w:r>
        <w:rPr>
          <w:rStyle w:val="VerbatimChar"/>
          <w:rFonts w:ascii="Times New Roman" w:hAnsi="Times New Roman" w:cs="Times New Roman"/>
          <w:szCs w:val="21"/>
        </w:rPr>
        <w:t>gallery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se numeran y mezclan de forma independiente, lo que significa que la coincidencia no puede depender de los identificadores.</w:t>
      </w:r>
    </w:p>
    <w:p w:rsidR="005266EC" w:rsidRDefault="00954EC7" w:rsidP="00A924DA">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Por cada ícono recortado en </w:t>
      </w:r>
      <w:r>
        <w:rPr>
          <w:rStyle w:val="VerbatimChar"/>
          <w:rFonts w:ascii="Times New Roman" w:hAnsi="Times New Roman" w:cs="Times New Roman"/>
          <w:szCs w:val="21"/>
        </w:rPr>
        <w:t xml:space="preserve">la </w:t>
      </w:r>
      <w:r w:rsidR="00CB7EC2">
        <w:rPr>
          <w:rStyle w:val="VerbatimChar"/>
          <w:rFonts w:ascii="Times New Roman" w:hAnsi="Times New Roman" w:cs="Times New Roman"/>
          <w:szCs w:val="21"/>
        </w:rPr>
        <w:t xml:space="preserve">carpeta </w:t>
      </w:r>
      <w:proofErr w:type="spellStart"/>
      <w:r w:rsidR="00CB7EC2" w:rsidRPr="00CB7EC2">
        <w:rPr>
          <w:rStyle w:val="VerbatimChar"/>
          <w:rFonts w:ascii="Times New Roman" w:hAnsi="Times New Roman" w:cs="Times New Roman"/>
          <w:b/>
          <w:bCs/>
          <w:szCs w:val="21"/>
        </w:rPr>
        <w:t>query</w:t>
      </w:r>
      <w:proofErr w:type="spellEnd"/>
      <w:r w:rsidRPr="00CB7EC2">
        <w:rPr>
          <w:rStyle w:val="VerbatimChar"/>
          <w:rFonts w:ascii="Times New Roman" w:hAnsi="Times New Roman" w:cs="Times New Roman"/>
          <w:b/>
          <w:bCs/>
          <w:szCs w:val="21"/>
        </w:rPr>
        <w:t>/</w:t>
      </w:r>
      <w:r>
        <w:rPr>
          <w:rStyle w:val="VerbatimChar"/>
          <w:rFonts w:ascii="Times New Roman" w:hAnsi="Times New Roman" w:cs="Times New Roman"/>
          <w:szCs w:val="21"/>
        </w:rPr>
        <w:t xml:space="preserve"> </w:t>
      </w:r>
      <w:r>
        <w:rPr>
          <w:rFonts w:ascii="Times New Roman" w:hAnsi="Times New Roman" w:cs="Times New Roman"/>
          <w:szCs w:val="21"/>
        </w:rPr>
        <w:t xml:space="preserve">hay exactamente dos originales en </w:t>
      </w:r>
      <w:r>
        <w:rPr>
          <w:rStyle w:val="VerbatimChar"/>
          <w:rFonts w:ascii="Times New Roman" w:hAnsi="Times New Roman" w:cs="Times New Roman"/>
          <w:szCs w:val="21"/>
        </w:rPr>
        <w:t xml:space="preserve">la </w:t>
      </w:r>
      <w:r w:rsidR="00CB7EC2">
        <w:rPr>
          <w:rStyle w:val="VerbatimChar"/>
          <w:rFonts w:ascii="Times New Roman" w:hAnsi="Times New Roman" w:cs="Times New Roman"/>
          <w:szCs w:val="21"/>
        </w:rPr>
        <w:t xml:space="preserve">carpeta </w:t>
      </w:r>
      <w:proofErr w:type="spellStart"/>
      <w:r w:rsidR="00CB7EC2" w:rsidRPr="00CB7EC2">
        <w:rPr>
          <w:rStyle w:val="VerbatimChar"/>
          <w:rFonts w:ascii="Times New Roman" w:hAnsi="Times New Roman" w:cs="Times New Roman"/>
          <w:b/>
          <w:bCs/>
          <w:szCs w:val="21"/>
        </w:rPr>
        <w:t>gallery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(uno masculino y uno femenino del mismo baño), lo que significa</w:t>
      </w:r>
      <w:r w:rsidR="00CB7EC2">
        <w:rPr>
          <w:rFonts w:ascii="Times New Roman" w:hAnsi="Times New Roman" w:cs="Times New Roman" w:hint="eastAsia"/>
          <w:szCs w:val="21"/>
        </w:rPr>
        <w:t xml:space="preserve"> </w:t>
      </w:r>
      <w:r w:rsidR="00CB7EC2">
        <w:rPr>
          <w:rFonts w:ascii="Times New Roman" w:hAnsi="Times New Roman" w:cs="Times New Roman"/>
          <w:szCs w:val="21"/>
        </w:rPr>
        <w:t xml:space="preserve">que </w:t>
      </w:r>
      <w:proofErr w:type="spellStart"/>
      <m:oMath>
        <m:r>
          <m:rPr>
            <m:nor/>
          </m:rPr>
          <w:rPr>
            <w:rFonts w:ascii="Times New Roman" w:hAnsi="Times New Roman" w:cs="Times New Roman"/>
            <w:szCs w:val="21"/>
          </w:rPr>
          <m:t>len</m:t>
        </m:r>
        <w:proofErr w:type="spellEnd"/>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Todas las imágenes están en formato </w:t>
      </w:r>
      <w:r>
        <w:rPr>
          <w:rStyle w:val="VerbatimChar"/>
          <w:rFonts w:ascii="Times New Roman" w:hAnsi="Times New Roman" w:cs="Times New Roman"/>
          <w:szCs w:val="21"/>
        </w:rPr>
        <w:t>.</w:t>
      </w:r>
      <w:proofErr w:type="gramStart"/>
      <w:r>
        <w:rPr>
          <w:rStyle w:val="VerbatimChar"/>
          <w:rFonts w:ascii="Times New Roman" w:hAnsi="Times New Roman" w:cs="Times New Roman"/>
          <w:szCs w:val="21"/>
        </w:rPr>
        <w:t xml:space="preserve">png </w:t>
      </w:r>
      <w:r>
        <w:rPr>
          <w:rFonts w:ascii="Times New Roman" w:hAnsi="Times New Roman" w:cs="Times New Roman"/>
          <w:szCs w:val="21"/>
        </w:rPr>
        <w:t>.</w:t>
      </w:r>
      <w:proofErr w:type="gramEnd"/>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El conjunto de validación tiene </w:t>
      </w:r>
      <m:oMath>
        <m:r>
          <w:rPr>
            <w:rFonts w:ascii="Cambria Math" w:hAnsi="Cambria Math" w:cs="Times New Roman"/>
            <w:szCs w:val="21"/>
          </w:rPr>
          <m:t>10</m:t>
        </m:r>
      </m:oMath>
      <w:r w:rsidR="00CB7EC2">
        <w:rPr>
          <w:rFonts w:ascii="Times New Roman" w:hAnsi="Times New Roman" w:cs="Times New Roman" w:hint="eastAsia"/>
          <w:szCs w:val="21"/>
        </w:rPr>
        <w:t xml:space="preserve"> </w:t>
      </w:r>
      <w:r>
        <w:rPr>
          <w:rFonts w:ascii="Times New Roman" w:hAnsi="Times New Roman" w:cs="Times New Roman"/>
          <w:szCs w:val="21"/>
        </w:rPr>
        <w:t xml:space="preserve">imágenes en su carpeta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w:t>
      </w:r>
      <w:r>
        <w:rPr>
          <w:rFonts w:ascii="Times New Roman" w:hAnsi="Times New Roman" w:cs="Times New Roman"/>
          <w:szCs w:val="21"/>
        </w:rPr>
        <w:t xml:space="preserve">, y el conjunto de prueba tiene </w:t>
      </w:r>
      <m:oMath>
        <m:r>
          <w:rPr>
            <w:rFonts w:ascii="Cambria Math" w:hAnsi="Cambria Math" w:cs="Times New Roman"/>
            <w:szCs w:val="21"/>
          </w:rPr>
          <m:t xml:space="preserve">30 </m:t>
        </m:r>
      </m:oMath>
      <w:r>
        <w:rPr>
          <w:rFonts w:ascii="Times New Roman" w:hAnsi="Times New Roman" w:cs="Times New Roman"/>
          <w:szCs w:val="21"/>
        </w:rPr>
        <w:t xml:space="preserve">imágenes en su carpeta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w:t>
      </w:r>
    </w:p>
    <w:p w:rsidR="005266EC" w:rsidRDefault="00954EC7">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Tarea</w:t>
      </w:r>
    </w:p>
    <w:p w:rsidR="005266EC" w:rsidRDefault="00954EC7" w:rsidP="00CB7EC2">
      <w:pPr>
        <w:pStyle w:val="FirstParagraph"/>
        <w:rPr>
          <w:rFonts w:ascii="Times New Roman" w:hAnsi="Times New Roman" w:cs="Times New Roman"/>
          <w:sz w:val="21"/>
          <w:szCs w:val="21"/>
        </w:rPr>
      </w:pPr>
      <w:r>
        <w:rPr>
          <w:rFonts w:ascii="Times New Roman" w:hAnsi="Times New Roman" w:cs="Times New Roman"/>
          <w:sz w:val="21"/>
          <w:szCs w:val="21"/>
        </w:rPr>
        <w:t xml:space="preserve">Para cada imagen en la carpeta </w:t>
      </w:r>
      <w:proofErr w:type="spellStart"/>
      <w:r w:rsidR="00CB7EC2" w:rsidRPr="00CB7EC2">
        <w:rPr>
          <w:rStyle w:val="VerbatimChar"/>
          <w:rFonts w:ascii="Times New Roman" w:hAnsi="Times New Roman" w:cs="Times New Roman"/>
          <w:b/>
          <w:bCs/>
          <w:sz w:val="21"/>
          <w:szCs w:val="21"/>
        </w:rPr>
        <w:t>query</w:t>
      </w:r>
      <w:proofErr w:type="spellEnd"/>
      <w:r>
        <w:rPr>
          <w:rStyle w:val="VerbatimChar"/>
          <w:rFonts w:ascii="Times New Roman" w:hAnsi="Times New Roman" w:cs="Times New Roman"/>
          <w:sz w:val="21"/>
          <w:szCs w:val="21"/>
        </w:rPr>
        <w:t>/</w:t>
      </w:r>
      <w:r>
        <w:rPr>
          <w:rFonts w:ascii="Times New Roman" w:hAnsi="Times New Roman" w:cs="Times New Roman"/>
          <w:sz w:val="21"/>
          <w:szCs w:val="21"/>
        </w:rPr>
        <w:t xml:space="preserve">, predecir la imagen en </w:t>
      </w:r>
      <w:r>
        <w:rPr>
          <w:rStyle w:val="VerbatimChar"/>
          <w:rFonts w:ascii="Times New Roman" w:hAnsi="Times New Roman" w:cs="Times New Roman"/>
          <w:sz w:val="21"/>
          <w:szCs w:val="21"/>
        </w:rPr>
        <w:t xml:space="preserve">la </w:t>
      </w:r>
      <w:proofErr w:type="spellStart"/>
      <w:r w:rsidR="00CB7EC2" w:rsidRPr="00CB7EC2">
        <w:rPr>
          <w:rStyle w:val="VerbatimChar"/>
          <w:rFonts w:ascii="Times New Roman" w:hAnsi="Times New Roman" w:cs="Times New Roman"/>
          <w:b/>
          <w:bCs/>
          <w:sz w:val="21"/>
          <w:szCs w:val="21"/>
        </w:rPr>
        <w:t>gallery</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que:</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Es del </w:t>
      </w:r>
      <w:r>
        <w:rPr>
          <w:rFonts w:ascii="Times New Roman" w:hAnsi="Times New Roman" w:cs="Times New Roman"/>
          <w:b/>
          <w:bCs/>
          <w:szCs w:val="21"/>
        </w:rPr>
        <w:t>género opuesto</w:t>
      </w:r>
      <w:r>
        <w:rPr>
          <w:rFonts w:ascii="Times New Roman" w:hAnsi="Times New Roman" w:cs="Times New Roman"/>
          <w:szCs w:val="21"/>
        </w:rPr>
        <w:t>, y</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Viene del </w:t>
      </w:r>
      <w:r>
        <w:rPr>
          <w:rFonts w:ascii="Times New Roman" w:hAnsi="Times New Roman" w:cs="Times New Roman"/>
          <w:b/>
          <w:bCs/>
          <w:szCs w:val="21"/>
        </w:rPr>
        <w:t>mismo baño.</w:t>
      </w:r>
    </w:p>
    <w:p w:rsidR="005266EC" w:rsidRDefault="00954EC7">
      <w:pPr>
        <w:pStyle w:val="FirstParagraph"/>
        <w:rPr>
          <w:rFonts w:ascii="Times New Roman" w:hAnsi="Times New Roman" w:cs="Times New Roman"/>
          <w:sz w:val="21"/>
          <w:szCs w:val="21"/>
        </w:rPr>
      </w:pPr>
      <w:r>
        <w:rPr>
          <w:rFonts w:ascii="Times New Roman" w:hAnsi="Times New Roman" w:cs="Times New Roman"/>
          <w:sz w:val="21"/>
          <w:szCs w:val="21"/>
        </w:rPr>
        <w:t xml:space="preserve">Esta correspondencia debe lograrse </w:t>
      </w:r>
      <w:r>
        <w:rPr>
          <w:rFonts w:ascii="Times New Roman" w:hAnsi="Times New Roman" w:cs="Times New Roman"/>
          <w:b/>
          <w:bCs/>
          <w:sz w:val="21"/>
          <w:szCs w:val="21"/>
        </w:rPr>
        <w:t>utilizando el modelo entrenado</w:t>
      </w:r>
      <w:r>
        <w:rPr>
          <w:rFonts w:ascii="Times New Roman" w:hAnsi="Times New Roman" w:cs="Times New Roman"/>
          <w:sz w:val="21"/>
          <w:szCs w:val="21"/>
        </w:rPr>
        <w:t>.</w:t>
      </w:r>
    </w:p>
    <w:p w:rsidR="005266EC" w:rsidRDefault="00954EC7">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4. Presentación</w:t>
      </w:r>
    </w:p>
    <w:p w:rsidR="005266EC" w:rsidRDefault="00954EC7">
      <w:pPr>
        <w:pStyle w:val="FirstParagraph"/>
        <w:rPr>
          <w:rFonts w:ascii="Times New Roman" w:hAnsi="Times New Roman" w:cs="Times New Roman"/>
          <w:sz w:val="21"/>
          <w:szCs w:val="21"/>
        </w:rPr>
      </w:pPr>
      <w:r>
        <w:rPr>
          <w:rFonts w:ascii="Times New Roman" w:hAnsi="Times New Roman" w:cs="Times New Roman"/>
          <w:sz w:val="21"/>
          <w:szCs w:val="21"/>
        </w:rPr>
        <w:t xml:space="preserve">Debes enviar un </w:t>
      </w:r>
      <w:r w:rsidR="00CB7EC2">
        <w:rPr>
          <w:rFonts w:ascii="Times New Roman" w:hAnsi="Times New Roman" w:cs="Times New Roman"/>
          <w:sz w:val="21"/>
          <w:szCs w:val="21"/>
        </w:rPr>
        <w:t xml:space="preserve">notebook </w:t>
      </w:r>
      <w:r>
        <w:rPr>
          <w:rFonts w:ascii="Times New Roman" w:hAnsi="Times New Roman" w:cs="Times New Roman"/>
          <w:sz w:val="21"/>
          <w:szCs w:val="21"/>
        </w:rPr>
        <w:t xml:space="preserve">llamado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que debe incluir:</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Proceso de entrenamiento del modelo (utilizando datos </w:t>
      </w:r>
      <w:r>
        <w:rPr>
          <w:rStyle w:val="VerbatimChar"/>
          <w:rFonts w:ascii="Times New Roman" w:hAnsi="Times New Roman" w:cs="Times New Roman"/>
          <w:szCs w:val="21"/>
        </w:rPr>
        <w:t>de entrenamiento</w:t>
      </w:r>
      <w:r>
        <w:rPr>
          <w:rFonts w:ascii="Times New Roman" w:hAnsi="Times New Roman" w:cs="Times New Roman"/>
          <w:szCs w:val="21"/>
        </w:rPr>
        <w:t>)</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Proceso de coincidencia para ambos conjuntos de pruebas (</w:t>
      </w:r>
      <w:proofErr w:type="spellStart"/>
      <w:r>
        <w:rPr>
          <w:rStyle w:val="VerbatimChar"/>
          <w:rFonts w:ascii="Times New Roman" w:hAnsi="Times New Roman" w:cs="Times New Roman"/>
          <w:szCs w:val="21"/>
        </w:rPr>
        <w:t>test_a</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y </w:t>
      </w:r>
      <w:proofErr w:type="spellStart"/>
      <w:r>
        <w:rPr>
          <w:rStyle w:val="VerbatimChar"/>
          <w:rFonts w:ascii="Times New Roman" w:hAnsi="Times New Roman" w:cs="Times New Roman"/>
          <w:szCs w:val="21"/>
        </w:rPr>
        <w:t>test_b</w:t>
      </w:r>
      <w:proofErr w:type="spellEnd"/>
      <w:r>
        <w:rPr>
          <w:rStyle w:val="VerbatimChar"/>
          <w:rFonts w:ascii="Times New Roman" w:hAnsi="Times New Roman" w:cs="Times New Roman"/>
          <w:szCs w:val="21"/>
        </w:rPr>
        <w:t>/</w:t>
      </w:r>
      <w:r>
        <w:rPr>
          <w:rFonts w:ascii="Times New Roman" w:hAnsi="Times New Roman" w:cs="Times New Roman"/>
          <w:szCs w:val="21"/>
        </w:rPr>
        <w:t>)</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El cuaderno debe generar dos </w:t>
      </w:r>
      <w:proofErr w:type="gramStart"/>
      <w:r>
        <w:rPr>
          <w:rFonts w:ascii="Times New Roman" w:hAnsi="Times New Roman" w:cs="Times New Roman"/>
          <w:szCs w:val="21"/>
        </w:rPr>
        <w:t xml:space="preserve">archivos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npy</w:t>
      </w:r>
      <w:proofErr w:type="spellEnd"/>
      <w:proofErr w:type="gramEnd"/>
      <w:r>
        <w:rPr>
          <w:rStyle w:val="VerbatimChar"/>
          <w:rFonts w:ascii="Times New Roman" w:hAnsi="Times New Roman" w:cs="Times New Roman"/>
          <w:szCs w:val="21"/>
        </w:rPr>
        <w:t xml:space="preserve"> </w:t>
      </w:r>
      <w:r>
        <w:rPr>
          <w:rFonts w:ascii="Times New Roman" w:hAnsi="Times New Roman" w:cs="Times New Roman"/>
          <w:szCs w:val="21"/>
        </w:rPr>
        <w:t>:</w:t>
      </w:r>
    </w:p>
    <w:p w:rsidR="005266EC" w:rsidRDefault="00CB7EC2">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submission_a.npy</w:t>
      </w:r>
      <w:proofErr w:type="spellEnd"/>
      <w:r w:rsidR="00954EC7">
        <w:rPr>
          <w:rStyle w:val="NormalTok"/>
          <w:rFonts w:ascii="Times New Roman" w:hAnsi="Times New Roman" w:cs="Times New Roman"/>
          <w:sz w:val="21"/>
          <w:szCs w:val="21"/>
        </w:rPr>
        <w:t xml:space="preserve">    </w:t>
      </w:r>
      <w:r w:rsidR="00954EC7">
        <w:rPr>
          <w:rStyle w:val="CommentTok"/>
          <w:rFonts w:ascii="Times New Roman" w:hAnsi="Times New Roman" w:cs="Times New Roman"/>
          <w:sz w:val="21"/>
          <w:szCs w:val="21"/>
        </w:rPr>
        <w:t># Resultados coincidentes para el conjunto de validación (</w:t>
      </w:r>
      <w:proofErr w:type="spellStart"/>
      <w:r w:rsidR="00954EC7">
        <w:rPr>
          <w:rStyle w:val="CommentTok"/>
          <w:rFonts w:ascii="Times New Roman" w:hAnsi="Times New Roman" w:cs="Times New Roman"/>
          <w:sz w:val="21"/>
          <w:szCs w:val="21"/>
        </w:rPr>
        <w:t>test_a</w:t>
      </w:r>
      <w:proofErr w:type="spellEnd"/>
      <w:r w:rsidR="00954EC7">
        <w:rPr>
          <w:rStyle w:val="CommentTok"/>
          <w:rFonts w:ascii="Times New Roman" w:hAnsi="Times New Roman" w:cs="Times New Roman"/>
          <w:sz w:val="21"/>
          <w:szCs w:val="21"/>
        </w:rPr>
        <w:t xml:space="preserve">). </w:t>
      </w:r>
      <w:r w:rsidR="00954EC7">
        <w:rPr>
          <w:rFonts w:ascii="Times New Roman" w:hAnsi="Times New Roman" w:cs="Times New Roman"/>
          <w:sz w:val="21"/>
          <w:szCs w:val="21"/>
        </w:rPr>
        <w:br/>
      </w:r>
      <w:proofErr w:type="spellStart"/>
      <w:r w:rsidR="00954EC7">
        <w:rPr>
          <w:rStyle w:val="ExtensionTok"/>
          <w:rFonts w:ascii="Times New Roman" w:hAnsi="Times New Roman" w:cs="Times New Roman"/>
          <w:sz w:val="21"/>
          <w:szCs w:val="21"/>
        </w:rPr>
        <w:t>submission_b.npy</w:t>
      </w:r>
      <w:proofErr w:type="spellEnd"/>
      <w:r w:rsidR="00954EC7">
        <w:rPr>
          <w:rStyle w:val="NormalTok"/>
          <w:rFonts w:ascii="Times New Roman" w:hAnsi="Times New Roman" w:cs="Times New Roman"/>
          <w:sz w:val="21"/>
          <w:szCs w:val="21"/>
        </w:rPr>
        <w:t xml:space="preserve">     </w:t>
      </w:r>
      <w:r w:rsidR="00954EC7">
        <w:rPr>
          <w:rStyle w:val="CommentTok"/>
          <w:rFonts w:ascii="Times New Roman" w:hAnsi="Times New Roman" w:cs="Times New Roman"/>
          <w:sz w:val="21"/>
          <w:szCs w:val="21"/>
        </w:rPr>
        <w:t># Resultados coincidentes para el conjunto de pruebas (</w:t>
      </w:r>
      <w:proofErr w:type="spellStart"/>
      <w:r w:rsidR="00954EC7">
        <w:rPr>
          <w:rStyle w:val="CommentTok"/>
          <w:rFonts w:ascii="Times New Roman" w:hAnsi="Times New Roman" w:cs="Times New Roman"/>
          <w:sz w:val="21"/>
          <w:szCs w:val="21"/>
        </w:rPr>
        <w:t>test_b</w:t>
      </w:r>
      <w:proofErr w:type="spellEnd"/>
      <w:r w:rsidR="00954EC7">
        <w:rPr>
          <w:rStyle w:val="CommentTok"/>
          <w:rFonts w:ascii="Times New Roman" w:hAnsi="Times New Roman" w:cs="Times New Roman"/>
          <w:sz w:val="21"/>
          <w:szCs w:val="21"/>
        </w:rPr>
        <w:t>).</w:t>
      </w:r>
    </w:p>
    <w:p w:rsidR="005266EC" w:rsidRDefault="00954EC7">
      <w:pPr>
        <w:pStyle w:val="FirstParagraph"/>
        <w:rPr>
          <w:rFonts w:ascii="Times New Roman" w:hAnsi="Times New Roman" w:cs="Times New Roman"/>
          <w:sz w:val="21"/>
          <w:szCs w:val="21"/>
        </w:rPr>
      </w:pPr>
      <w:r>
        <w:rPr>
          <w:rFonts w:ascii="Times New Roman" w:hAnsi="Times New Roman" w:cs="Times New Roman"/>
          <w:sz w:val="21"/>
          <w:szCs w:val="21"/>
        </w:rPr>
        <w:t xml:space="preserve">Cada archivo </w:t>
      </w:r>
      <w:proofErr w:type="spellStart"/>
      <w:r>
        <w:rPr>
          <w:rFonts w:ascii="Times New Roman" w:hAnsi="Times New Roman" w:cs="Times New Roman"/>
          <w:sz w:val="21"/>
          <w:szCs w:val="21"/>
        </w:rPr>
        <w:t>np</w:t>
      </w:r>
      <w:r w:rsidR="00774F36">
        <w:rPr>
          <w:rFonts w:ascii="Times New Roman" w:hAnsi="Times New Roman" w:cs="Times New Roman"/>
          <w:sz w:val="21"/>
          <w:szCs w:val="21"/>
        </w:rPr>
        <w:t>y</w:t>
      </w:r>
      <w:proofErr w:type="spellEnd"/>
      <w:r>
        <w:rPr>
          <w:rFonts w:ascii="Times New Roman" w:hAnsi="Times New Roman" w:cs="Times New Roman"/>
          <w:sz w:val="21"/>
          <w:szCs w:val="21"/>
        </w:rPr>
        <w:t xml:space="preserve"> es una matriz unidimensional con un tamaño igual al número de consultas, y cada valor de la matriz corresponde al ID de la imagen en la galería.</w:t>
      </w:r>
    </w:p>
    <w:p w:rsidR="005266EC" w:rsidRDefault="00954EC7">
      <w:pPr>
        <w:pStyle w:val="BodyText"/>
        <w:rPr>
          <w:rFonts w:ascii="Times New Roman" w:hAnsi="Times New Roman" w:cs="Times New Roman"/>
          <w:sz w:val="21"/>
          <w:szCs w:val="21"/>
        </w:rPr>
      </w:pPr>
      <w:r>
        <w:rPr>
          <w:rFonts w:ascii="Times New Roman" w:hAnsi="Times New Roman" w:cs="Times New Roman"/>
          <w:sz w:val="21"/>
          <w:szCs w:val="21"/>
        </w:rPr>
        <w:t xml:space="preserve">Por ejemplo, un </w:t>
      </w:r>
      <w:proofErr w:type="spellStart"/>
      <w:r w:rsidRPr="00CB7EC2">
        <w:rPr>
          <w:rStyle w:val="VerbatimChar"/>
          <w:rFonts w:ascii="Times New Roman" w:hAnsi="Times New Roman" w:cs="Times New Roman"/>
          <w:b/>
          <w:bCs/>
          <w:sz w:val="21"/>
          <w:szCs w:val="21"/>
        </w:rPr>
        <w:t>submission_a.npy</w:t>
      </w:r>
      <w:proofErr w:type="spellEnd"/>
      <w:r>
        <w:rPr>
          <w:rStyle w:val="VerbatimChar"/>
          <w:rFonts w:ascii="Times New Roman" w:hAnsi="Times New Roman" w:cs="Times New Roman"/>
          <w:sz w:val="21"/>
          <w:szCs w:val="21"/>
        </w:rPr>
        <w:t xml:space="preserve"> válido </w:t>
      </w:r>
      <w:r>
        <w:rPr>
          <w:rFonts w:ascii="Times New Roman" w:hAnsi="Times New Roman" w:cs="Times New Roman"/>
          <w:sz w:val="21"/>
          <w:szCs w:val="21"/>
        </w:rPr>
        <w:t>podría verse así:</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10"/>
                    <a:stretch>
                      <a:fillRect/>
                    </a:stretch>
                  </pic:blipFill>
                  <pic:spPr>
                    <a:xfrm>
                      <a:off x="0" y="0"/>
                      <a:ext cx="3547745" cy="569595"/>
                    </a:xfrm>
                    <a:prstGeom prst="rect">
                      <a:avLst/>
                    </a:prstGeom>
                    <a:noFill/>
                    <a:ln w="9525">
                      <a:noFill/>
                    </a:ln>
                  </pic:spPr>
                </pic:pic>
              </a:graphicData>
            </a:graphic>
          </wp:inline>
        </w:drawing>
      </w:r>
    </w:p>
    <w:p w:rsidR="005266EC" w:rsidRDefault="00954EC7">
      <w:pPr>
        <w:pStyle w:val="BodyText"/>
        <w:rPr>
          <w:rFonts w:ascii="Times New Roman" w:hAnsi="Times New Roman" w:cs="Times New Roman"/>
          <w:sz w:val="21"/>
          <w:szCs w:val="21"/>
        </w:rPr>
      </w:pPr>
      <w:r>
        <w:rPr>
          <w:rFonts w:ascii="Times New Roman" w:hAnsi="Times New Roman" w:cs="Times New Roman"/>
          <w:sz w:val="21"/>
          <w:szCs w:val="21"/>
        </w:rPr>
        <w:t xml:space="preserve">También puede encontrar un formato de salida de ejemplo en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b/>
          <w:bCs/>
          <w:sz w:val="21"/>
          <w:szCs w:val="21"/>
        </w:rPr>
        <w:t xml:space="preserve"> </w:t>
      </w:r>
      <w:r>
        <w:rPr>
          <w:rFonts w:ascii="Times New Roman" w:hAnsi="Times New Roman" w:cs="Times New Roman"/>
          <w:sz w:val="21"/>
          <w:szCs w:val="21"/>
        </w:rPr>
        <w:t>.</w:t>
      </w:r>
    </w:p>
    <w:p w:rsidR="005266EC" w:rsidRDefault="00954EC7">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5. Puntuación</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 la entrega finaliza dentro del tiempo límite, la puntuación se calcula de la siguiente manera:</w:t>
      </w:r>
    </w:p>
    <w:p w:rsidR="005266EC" w:rsidRPr="00890649" w:rsidRDefault="00954EC7">
      <w:pPr>
        <w:pStyle w:val="Compact"/>
        <w:rPr>
          <w:rFonts w:ascii="Times New Roman" w:hAnsi="Times New Roman" w:cs="Times New Roman"/>
          <w:sz w:val="21"/>
          <w:szCs w:val="21"/>
          <w:lang w:val="en-US"/>
        </w:rPr>
      </w:pPr>
      <m:oMathPara>
        <m:oMathParaPr>
          <m:jc m:val="center"/>
        </m:oMathParaPr>
        <m:oMath>
          <m:r>
            <m:rPr>
              <m:nor/>
            </m:rPr>
            <w:rPr>
              <w:rFonts w:ascii="Times New Roman" w:hAnsi="Times New Roman" w:cs="Times New Roman"/>
              <w:sz w:val="21"/>
              <w:szCs w:val="21"/>
              <w:lang w:val="en-US"/>
            </w:rPr>
            <m:t>Score</m:t>
          </m:r>
          <m:r>
            <m:rPr>
              <m:sty m:val="p"/>
            </m:rPr>
            <w:rPr>
              <w:rFonts w:ascii="Cambria Math" w:hAnsi="Cambria Math" w:cs="Times New Roman"/>
              <w:sz w:val="21"/>
              <w:szCs w:val="21"/>
              <w:lang w:val="en-US"/>
            </w:rPr>
            <m:t>=</m:t>
          </m:r>
          <m:f>
            <m:fPr>
              <m:ctrlPr>
                <w:rPr>
                  <w:rFonts w:ascii="Cambria Math" w:hAnsi="Cambria Math" w:cs="Times New Roman"/>
                  <w:sz w:val="21"/>
                  <w:szCs w:val="21"/>
                </w:rPr>
              </m:ctrlPr>
            </m:fPr>
            <m:num>
              <m:r>
                <m:rPr>
                  <m:nor/>
                </m:rPr>
                <w:rPr>
                  <w:rFonts w:ascii="Times New Roman" w:hAnsi="Times New Roman" w:cs="Times New Roman"/>
                  <w:sz w:val="21"/>
                  <w:szCs w:val="21"/>
                  <w:lang w:val="en-US"/>
                </w:rPr>
                <m:t>Number of correct matches</m:t>
              </m:r>
            </m:num>
            <m:den>
              <m:r>
                <m:rPr>
                  <m:nor/>
                </m:rPr>
                <w:rPr>
                  <w:rFonts w:ascii="Times New Roman" w:hAnsi="Times New Roman" w:cs="Times New Roman"/>
                  <w:sz w:val="21"/>
                  <w:szCs w:val="21"/>
                  <w:lang w:val="en-US"/>
                </w:rPr>
                <m:t>Total queries</m:t>
              </m:r>
            </m:den>
          </m:f>
          <m:r>
            <w:rPr>
              <w:rFonts w:ascii="Cambria Math" w:hAnsi="Cambria Math" w:cs="Times New Roman"/>
              <w:sz w:val="21"/>
              <w:szCs w:val="21"/>
              <w:lang w:val="en-US"/>
            </w:rPr>
            <m:t>  </m:t>
          </m:r>
          <m:r>
            <m:rPr>
              <m:nor/>
            </m:rPr>
            <w:rPr>
              <w:rFonts w:ascii="Times New Roman" w:hAnsi="Times New Roman" w:cs="Times New Roman"/>
              <w:sz w:val="21"/>
              <w:szCs w:val="21"/>
              <w:lang w:val="en-US"/>
            </w:rPr>
            <m:t>(1)</m:t>
          </m:r>
        </m:oMath>
      </m:oMathPara>
    </w:p>
    <w:p w:rsidR="005266EC" w:rsidRDefault="00954EC7">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que será un número flotante entre </w:t>
      </w:r>
      <m:oMath>
        <m:r>
          <w:rPr>
            <w:rFonts w:ascii="Cambria Math" w:hAnsi="Cambria Math" w:cs="Times New Roman"/>
            <w:szCs w:val="21"/>
          </w:rPr>
          <m:t xml:space="preserve">0.0 </m:t>
        </m:r>
      </m:oMath>
      <w:r>
        <w:rPr>
          <w:rFonts w:ascii="Times New Roman" w:hAnsi="Times New Roman" w:cs="Times New Roman"/>
          <w:szCs w:val="21"/>
        </w:rPr>
        <w:t xml:space="preserve">y </w:t>
      </w:r>
      <m:oMath>
        <m:r>
          <w:rPr>
            <w:rFonts w:ascii="Cambria Math" w:hAnsi="Cambria Math" w:cs="Times New Roman"/>
            <w:szCs w:val="21"/>
          </w:rPr>
          <m:t xml:space="preserve">1.0 </m:t>
        </m:r>
      </m:oMath>
      <w:r>
        <w:rPr>
          <w:rFonts w:ascii="Times New Roman" w:hAnsi="Times New Roman" w:cs="Times New Roman"/>
          <w:szCs w:val="21"/>
        </w:rPr>
        <w:t>(inclusive).</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Las presentaciones que excedan el límite de tiempo recibirán una puntuación de </w:t>
      </w:r>
      <w:r>
        <w:rPr>
          <w:rFonts w:ascii="Times New Roman" w:hAnsi="Times New Roman" w:cs="Times New Roman"/>
          <w:b/>
          <w:bCs/>
          <w:szCs w:val="21"/>
        </w:rPr>
        <w:t>0</w:t>
      </w:r>
      <w:r>
        <w:rPr>
          <w:rFonts w:ascii="Times New Roman" w:hAnsi="Times New Roman" w:cs="Times New Roman"/>
          <w:szCs w:val="21"/>
        </w:rPr>
        <w:t>.</w:t>
      </w:r>
    </w:p>
    <w:p w:rsidR="005266EC" w:rsidRDefault="00954EC7">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6. Línea base y conjunto de entrenamiento</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El conjunto de datos está en </w:t>
      </w:r>
      <w:r>
        <w:rPr>
          <w:rFonts w:ascii="Times New Roman" w:hAnsi="Times New Roman" w:cs="Times New Roman"/>
          <w:b/>
          <w:bCs/>
          <w:szCs w:val="21"/>
        </w:rPr>
        <w:t xml:space="preserve">el conjunto de </w:t>
      </w:r>
      <w:proofErr w:type="gramStart"/>
      <w:r>
        <w:rPr>
          <w:rFonts w:ascii="Times New Roman" w:hAnsi="Times New Roman" w:cs="Times New Roman"/>
          <w:b/>
          <w:bCs/>
          <w:szCs w:val="21"/>
        </w:rPr>
        <w:t xml:space="preserve">entrenamiento </w:t>
      </w:r>
      <w:r>
        <w:rPr>
          <w:rFonts w:ascii="Times New Roman" w:hAnsi="Times New Roman" w:cs="Times New Roman"/>
          <w:szCs w:val="21"/>
        </w:rPr>
        <w:t>.</w:t>
      </w:r>
      <w:proofErr w:type="gramEnd"/>
    </w:p>
    <w:p w:rsidR="005266EC" w:rsidRDefault="00954EC7">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7. Requisitos</w:t>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 veces</w:t>
      </w:r>
      <w:r>
        <w:rPr>
          <w:rFonts w:ascii="Times New Roman" w:hAnsi="Times New Roman" w:cs="Times New Roman"/>
          <w:szCs w:val="21"/>
        </w:rPr>
        <w:t xml:space="preserve">. Solo los envíos exitosos (es decir, aquellos que obtengan una puntuación en la Tabla de Posiciones </w:t>
      </w:r>
      <w:proofErr w:type="spellStart"/>
      <w:r w:rsidR="00CB7EC2" w:rsidRPr="00CB7EC2">
        <w:rPr>
          <w:rFonts w:ascii="Times New Roman" w:hAnsi="Times New Roman" w:cs="Times New Roman"/>
          <w:b/>
          <w:bCs/>
          <w:szCs w:val="21"/>
        </w:rPr>
        <w:t>Leaderboard</w:t>
      </w:r>
      <w:proofErr w:type="spellEnd"/>
      <w:r w:rsidR="00CB7EC2" w:rsidRPr="00CB7EC2">
        <w:rPr>
          <w:rFonts w:ascii="Times New Roman" w:hAnsi="Times New Roman" w:cs="Times New Roman"/>
          <w:b/>
          <w:bCs/>
          <w:szCs w:val="21"/>
        </w:rPr>
        <w:t xml:space="preserve"> </w:t>
      </w:r>
      <w:r w:rsidRPr="00CB7EC2">
        <w:rPr>
          <w:rFonts w:ascii="Times New Roman" w:hAnsi="Times New Roman" w:cs="Times New Roman"/>
          <w:b/>
          <w:bCs/>
          <w:szCs w:val="21"/>
        </w:rPr>
        <w:t>A</w:t>
      </w:r>
      <w:r>
        <w:rPr>
          <w:rFonts w:ascii="Times New Roman" w:hAnsi="Times New Roman" w:cs="Times New Roman"/>
          <w:szCs w:val="21"/>
        </w:rPr>
        <w:t>) se contabilizarán para el límite de envíos.</w:t>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15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15 minutos</w:t>
      </w:r>
      <w:r>
        <w:rPr>
          <w:rFonts w:ascii="Times New Roman" w:hAnsi="Times New Roman" w:cs="Times New Roman"/>
          <w:szCs w:val="21"/>
        </w:rPr>
        <w:t>, el sistema se cerrará forzosamente y devolverá un mensaje de "</w:t>
      </w:r>
      <w:r w:rsidR="00CB7EC2">
        <w:rPr>
          <w:rFonts w:ascii="Times New Roman" w:hAnsi="Times New Roman" w:cs="Times New Roman"/>
          <w:szCs w:val="21"/>
        </w:rPr>
        <w:t xml:space="preserve">time </w:t>
      </w:r>
      <w:proofErr w:type="spellStart"/>
      <w:r w:rsidR="00CB7EC2">
        <w:rPr>
          <w:rFonts w:ascii="Times New Roman" w:hAnsi="Times New Roman" w:cs="Times New Roman"/>
          <w:szCs w:val="21"/>
        </w:rPr>
        <w:t>out</w:t>
      </w:r>
      <w:proofErr w:type="spellEnd"/>
      <w:r>
        <w:rPr>
          <w:rFonts w:ascii="Times New Roman" w:hAnsi="Times New Roman" w:cs="Times New Roman"/>
          <w:szCs w:val="21"/>
        </w:rPr>
        <w:t>" o "Error".</w:t>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no pueden 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Marque la esquina superior derecha para eliminar primero el conjunto de datos montado.</w:t>
      </w:r>
    </w:p>
    <w:p w:rsidR="005266EC" w:rsidRDefault="00954EC7">
      <w:pPr>
        <w:widowControl/>
        <w:numPr>
          <w:ilvl w:val="0"/>
          <w:numId w:val="2"/>
        </w:numPr>
        <w:spacing w:after="200"/>
        <w:jc w:val="left"/>
        <w:rPr>
          <w:rFonts w:ascii="Times New Roman" w:hAnsi="Times New Roman" w:cs="Times New Roman"/>
          <w:szCs w:val="21"/>
        </w:rPr>
      </w:pPr>
      <w:r w:rsidRPr="00CB7EC2">
        <w:rPr>
          <w:rFonts w:ascii="Times New Roman" w:hAnsi="Times New Roman" w:cs="Times New Roman"/>
          <w:noProof/>
          <w:szCs w:val="21"/>
          <w:bdr w:val="single" w:sz="4" w:space="0" w:color="auto" w:shadow="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1"/>
                    <a:stretch>
                      <a:fillRect/>
                    </a:stretch>
                  </pic:blipFill>
                  <pic:spPr>
                    <a:xfrm>
                      <a:off x="0" y="0"/>
                      <a:ext cx="5334000" cy="999830"/>
                    </a:xfrm>
                    <a:prstGeom prst="rect">
                      <a:avLst/>
                    </a:prstGeom>
                    <a:noFill/>
                    <a:ln w="9525">
                      <a:noFill/>
                    </a:ln>
                  </pic:spPr>
                </pic:pic>
              </a:graphicData>
            </a:graphic>
          </wp:inline>
        </w:drawing>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Red: En la fase </w:t>
      </w:r>
      <w:r w:rsidR="00CB7EC2">
        <w:rPr>
          <w:rFonts w:ascii="Times New Roman" w:hAnsi="Times New Roman" w:cs="Times New Roman"/>
          <w:szCs w:val="21"/>
        </w:rPr>
        <w:t>presencial</w:t>
      </w:r>
      <w:r>
        <w:rPr>
          <w:rFonts w:ascii="Times New Roman" w:hAnsi="Times New Roman" w:cs="Times New Roman"/>
          <w:szCs w:val="21"/>
        </w:rPr>
        <w:t>,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5266EC" w:rsidRDefault="00954EC7" w:rsidP="00A924DA">
      <w:pPr>
        <w:widowControl/>
        <w:numPr>
          <w:ilvl w:val="0"/>
          <w:numId w:val="1"/>
        </w:numPr>
        <w:spacing w:after="200"/>
        <w:jc w:val="lowKashida"/>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En esta tarea, solo proporcionamos un modelo Clip en el conjunto de datos. Puede usarlo como en el </w:t>
      </w:r>
      <w:r w:rsidRPr="00A10AAB">
        <w:rPr>
          <w:rFonts w:ascii="Times New Roman" w:hAnsi="Times New Roman" w:cs="Times New Roman"/>
          <w:szCs w:val="21"/>
        </w:rPr>
        <w:t>archivo</w:t>
      </w:r>
      <w:r>
        <w:rPr>
          <w:rFonts w:ascii="Times New Roman" w:hAnsi="Times New Roman" w:cs="Times New Roman"/>
          <w:b/>
          <w:bCs/>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 xml:space="preserve">. 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5266EC" w:rsidRDefault="00954EC7">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Precauciones</w:t>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w:t>
      </w:r>
      <w:proofErr w:type="spellStart"/>
      <w:r w:rsidR="00CB7EC2" w:rsidRPr="00CB7EC2">
        <w:rPr>
          <w:rFonts w:ascii="Times New Roman" w:hAnsi="Times New Roman" w:cs="Times New Roman"/>
          <w:b/>
          <w:bCs/>
          <w:szCs w:val="21"/>
        </w:rPr>
        <w:t>Leaderboard</w:t>
      </w:r>
      <w:proofErr w:type="spellEnd"/>
      <w:r w:rsidR="00CB7EC2" w:rsidRPr="00CB7EC2">
        <w:rPr>
          <w:rFonts w:ascii="Times New Roman" w:hAnsi="Times New Roman" w:cs="Times New Roman"/>
          <w:b/>
          <w:bCs/>
          <w:szCs w:val="21"/>
        </w:rPr>
        <w:t xml:space="preserve"> </w:t>
      </w:r>
      <w:r w:rsidRPr="00CB7EC2">
        <w:rPr>
          <w:rFonts w:ascii="Times New Roman" w:hAnsi="Times New Roman" w:cs="Times New Roman"/>
          <w:b/>
          <w:bCs/>
          <w:szCs w:val="21"/>
        </w:rPr>
        <w:t>B</w:t>
      </w:r>
      <w:r>
        <w:rPr>
          <w:rFonts w:ascii="Times New Roman" w:hAnsi="Times New Roman" w:cs="Times New Roman"/>
          <w:szCs w:val="21"/>
        </w:rPr>
        <w:t xml:space="preserve">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r>
        <w:rPr>
          <w:rFonts w:ascii="Times New Roman" w:hAnsi="Times New Roman" w:cs="Times New Roman"/>
          <w:szCs w:val="21"/>
        </w:rPr>
        <w:t>.</w:t>
      </w:r>
    </w:p>
    <w:p w:rsidR="005266EC" w:rsidRDefault="00954EC7">
      <w:pPr>
        <w:widowControl/>
        <w:numPr>
          <w:ilvl w:val="0"/>
          <w:numId w:val="1"/>
        </w:numPr>
        <w:spacing w:after="200"/>
        <w:jc w:val="left"/>
        <w:rPr>
          <w:rFonts w:ascii="Times New Roman" w:hAnsi="Times New Roman" w:cs="Times New Roman"/>
          <w:szCs w:val="21"/>
        </w:rPr>
      </w:pPr>
      <w:r w:rsidRPr="00CB7EC2">
        <w:rPr>
          <w:rFonts w:ascii="Times New Roman" w:hAnsi="Times New Roman" w:cs="Times New Roman"/>
          <w:noProof/>
          <w:szCs w:val="21"/>
          <w:bdr w:val="single" w:sz="4" w:space="0" w:color="auto" w:shadow="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5266EC" w:rsidRDefault="00954EC7" w:rsidP="00A924DA">
      <w:pPr>
        <w:widowControl/>
        <w:numPr>
          <w:ilvl w:val="0"/>
          <w:numId w:val="1"/>
        </w:numPr>
        <w:spacing w:after="200"/>
        <w:rPr>
          <w:rFonts w:ascii="Times New Roman" w:hAnsi="Times New Roman" w:cs="Times New Roman"/>
          <w:szCs w:val="21"/>
        </w:rPr>
      </w:pPr>
      <w:r>
        <w:rPr>
          <w:rFonts w:ascii="Times New Roman" w:hAnsi="Times New Roman" w:cs="Times New Roman"/>
          <w:szCs w:val="21"/>
        </w:rPr>
        <w:lastRenderedPageBreak/>
        <w:t xml:space="preserve">Los concursantes solo pueden acceder a la Tabla de clasificación </w:t>
      </w:r>
      <w:proofErr w:type="spellStart"/>
      <w:r w:rsidR="00CB7EC2" w:rsidRPr="00CB7EC2">
        <w:rPr>
          <w:rFonts w:ascii="Times New Roman" w:hAnsi="Times New Roman" w:cs="Times New Roman"/>
          <w:b/>
          <w:bCs/>
          <w:szCs w:val="21"/>
        </w:rPr>
        <w:t>Leaderboard</w:t>
      </w:r>
      <w:proofErr w:type="spellEnd"/>
      <w:r w:rsidR="00CB7EC2" w:rsidRPr="00CB7EC2">
        <w:rPr>
          <w:rFonts w:ascii="Times New Roman" w:hAnsi="Times New Roman" w:cs="Times New Roman"/>
          <w:b/>
          <w:bCs/>
          <w:szCs w:val="21"/>
        </w:rPr>
        <w:t xml:space="preserve"> </w:t>
      </w:r>
      <w:r w:rsidRPr="00CB7EC2">
        <w:rPr>
          <w:rFonts w:ascii="Times New Roman" w:hAnsi="Times New Roman" w:cs="Times New Roman"/>
          <w:b/>
          <w:bCs/>
          <w:szCs w:val="21"/>
        </w:rPr>
        <w:t>A</w:t>
      </w:r>
      <w:r>
        <w:rPr>
          <w:rFonts w:ascii="Times New Roman" w:hAnsi="Times New Roman" w:cs="Times New Roman"/>
          <w:szCs w:val="21"/>
        </w:rPr>
        <w:t xml:space="preserve"> durante el concurso y no pueden acceder a la Tabla de clasificación </w:t>
      </w:r>
      <w:proofErr w:type="spellStart"/>
      <w:r w:rsidR="00CB7EC2" w:rsidRPr="00CB7EC2">
        <w:rPr>
          <w:rFonts w:ascii="Times New Roman" w:hAnsi="Times New Roman" w:cs="Times New Roman"/>
          <w:b/>
          <w:bCs/>
          <w:szCs w:val="21"/>
        </w:rPr>
        <w:t>Leaderboard</w:t>
      </w:r>
      <w:proofErr w:type="spellEnd"/>
      <w:r w:rsidR="00CB7EC2" w:rsidRPr="00CB7EC2">
        <w:rPr>
          <w:rFonts w:ascii="Times New Roman" w:hAnsi="Times New Roman" w:cs="Times New Roman"/>
          <w:b/>
          <w:bCs/>
          <w:szCs w:val="21"/>
        </w:rPr>
        <w:t xml:space="preserve"> </w:t>
      </w:r>
      <w:r w:rsidRPr="00CB7EC2">
        <w:rPr>
          <w:rFonts w:ascii="Times New Roman" w:hAnsi="Times New Roman" w:cs="Times New Roman"/>
          <w:b/>
          <w:bCs/>
          <w:szCs w:val="21"/>
        </w:rPr>
        <w:t>B</w:t>
      </w:r>
      <w:r>
        <w:rPr>
          <w:rFonts w:ascii="Times New Roman" w:hAnsi="Times New Roman" w:cs="Times New Roman"/>
          <w:szCs w:val="21"/>
        </w:rPr>
        <w:t xml:space="preserve">. La puntuación final se calculará únicamente en función de la puntuación en la Tabla de clasificación </w:t>
      </w:r>
      <w:proofErr w:type="spellStart"/>
      <w:r w:rsidR="00CB7EC2" w:rsidRPr="00CB7EC2">
        <w:rPr>
          <w:rFonts w:ascii="Times New Roman" w:hAnsi="Times New Roman" w:cs="Times New Roman"/>
          <w:b/>
          <w:bCs/>
          <w:szCs w:val="21"/>
        </w:rPr>
        <w:t>Leaderboard</w:t>
      </w:r>
      <w:proofErr w:type="spellEnd"/>
      <w:r w:rsidR="00CB7EC2" w:rsidRPr="00CB7EC2">
        <w:rPr>
          <w:rFonts w:ascii="Times New Roman" w:hAnsi="Times New Roman" w:cs="Times New Roman"/>
          <w:b/>
          <w:bCs/>
          <w:szCs w:val="21"/>
        </w:rPr>
        <w:t xml:space="preserve"> </w:t>
      </w:r>
      <w:r w:rsidRPr="00CB7EC2">
        <w:rPr>
          <w:rFonts w:ascii="Times New Roman" w:hAnsi="Times New Roman" w:cs="Times New Roman"/>
          <w:b/>
          <w:bCs/>
          <w:szCs w:val="21"/>
        </w:rPr>
        <w:t>B</w:t>
      </w:r>
      <w:r>
        <w:rPr>
          <w:rFonts w:ascii="Times New Roman" w:hAnsi="Times New Roman" w:cs="Times New Roman"/>
          <w:szCs w:val="21"/>
        </w:rPr>
        <w:t>.</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está </w:t>
      </w:r>
      <m:oMath>
        <m:r>
          <w:rPr>
            <w:rFonts w:ascii="Cambria Math" w:hAnsi="Cambria Math" w:cs="Times New Roman"/>
            <w:szCs w:val="21"/>
          </w:rPr>
          <m:t>0.90</m:t>
        </m:r>
      </m:oMath>
      <w:r w:rsidR="00CB7EC2">
        <w:rPr>
          <w:rFonts w:ascii="Times New Roman" w:hAnsi="Times New Roman" w:cs="Times New Roman" w:hint="eastAsia"/>
          <w:szCs w:val="21"/>
        </w:rPr>
        <w:t xml:space="preserve"> </w:t>
      </w:r>
      <w:r>
        <w:rPr>
          <w:rFonts w:ascii="Times New Roman" w:hAnsi="Times New Roman" w:cs="Times New Roman"/>
          <w:szCs w:val="21"/>
        </w:rPr>
        <w:t xml:space="preserve">en el </w:t>
      </w:r>
      <w:proofErr w:type="spellStart"/>
      <w:r w:rsidRPr="00CB7EC2">
        <w:rPr>
          <w:rFonts w:ascii="Times New Roman" w:hAnsi="Times New Roman" w:cs="Times New Roman"/>
          <w:b/>
          <w:bCs/>
          <w:szCs w:val="21"/>
        </w:rPr>
        <w:t>Leaderboard</w:t>
      </w:r>
      <w:proofErr w:type="spellEnd"/>
      <w:r w:rsidRPr="00CB7EC2">
        <w:rPr>
          <w:rFonts w:ascii="Times New Roman" w:hAnsi="Times New Roman" w:cs="Times New Roman"/>
          <w:b/>
          <w:bCs/>
          <w:szCs w:val="21"/>
        </w:rPr>
        <w:t xml:space="preserve"> B</w:t>
      </w:r>
      <w:r>
        <w:rPr>
          <w:rFonts w:ascii="Times New Roman" w:hAnsi="Times New Roman" w:cs="Times New Roman"/>
          <w:szCs w:val="21"/>
        </w:rPr>
        <w:t>, esta puntuación se utiliza para la unificación de puntuaciones.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base del Comité Científico para esta tarea está </w:t>
      </w:r>
      <m:oMath>
        <m:r>
          <w:rPr>
            <w:rFonts w:ascii="Cambria Math" w:hAnsi="Cambria Math" w:cs="Times New Roman"/>
            <w:szCs w:val="21"/>
          </w:rPr>
          <m:t>0.77</m:t>
        </m:r>
      </m:oMath>
      <w:r>
        <w:rPr>
          <w:rFonts w:ascii="Times New Roman" w:hAnsi="Times New Roman" w:cs="Times New Roman"/>
          <w:szCs w:val="21"/>
        </w:rPr>
        <w:t xml:space="preserve">en el </w:t>
      </w:r>
      <w:proofErr w:type="spellStart"/>
      <w:r w:rsidRPr="00CB7EC2">
        <w:rPr>
          <w:rFonts w:ascii="Times New Roman" w:hAnsi="Times New Roman" w:cs="Times New Roman"/>
          <w:b/>
          <w:bCs/>
          <w:szCs w:val="21"/>
        </w:rPr>
        <w:t>Leaderboard</w:t>
      </w:r>
      <w:proofErr w:type="spellEnd"/>
      <w:r w:rsidRPr="00CB7EC2">
        <w:rPr>
          <w:rFonts w:ascii="Times New Roman" w:hAnsi="Times New Roman" w:cs="Times New Roman"/>
          <w:b/>
          <w:bCs/>
          <w:szCs w:val="21"/>
        </w:rPr>
        <w:t xml:space="preserve"> B</w:t>
      </w:r>
      <w:r>
        <w:rPr>
          <w:rFonts w:ascii="Times New Roman" w:hAnsi="Times New Roman" w:cs="Times New Roman"/>
          <w:szCs w:val="21"/>
        </w:rPr>
        <w:t>, esta puntuación se utiliza para la unificación de puntuaciones.</w:t>
      </w:r>
      <w:bookmarkEnd w:id="1"/>
      <w:bookmarkEnd w:id="10"/>
    </w:p>
    <w:p w:rsidR="005266EC" w:rsidRDefault="00954EC7">
      <w:pPr>
        <w:widowControl/>
        <w:jc w:val="left"/>
        <w:rPr>
          <w:sz w:val="24"/>
        </w:rPr>
      </w:pPr>
      <w:r>
        <w:rPr>
          <w:sz w:val="24"/>
        </w:rPr>
        <w:br w:type="page"/>
      </w:r>
    </w:p>
    <w:p w:rsidR="005266EC" w:rsidRDefault="00954EC7">
      <w:pPr>
        <w:pStyle w:val="Heading1"/>
        <w:jc w:val="center"/>
        <w:rPr>
          <w:rFonts w:ascii="Times New Roman" w:hAnsi="Times New Roman" w:cs="Times New Roman"/>
          <w:b/>
          <w:bCs/>
          <w:color w:val="000000" w:themeColor="text1"/>
          <w:sz w:val="28"/>
          <w:szCs w:val="28"/>
        </w:rPr>
      </w:pPr>
      <w:bookmarkStart w:id="11" w:name="Xedc44a7c07fbcb5a706eff4023f60f56142ae5e"/>
      <w:r>
        <w:rPr>
          <w:rFonts w:ascii="Times New Roman" w:hAnsi="Times New Roman" w:cs="Times New Roman"/>
          <w:b/>
          <w:bCs/>
          <w:color w:val="000000" w:themeColor="text1"/>
          <w:sz w:val="28"/>
          <w:szCs w:val="28"/>
        </w:rPr>
        <w:lastRenderedPageBreak/>
        <w:t xml:space="preserve">IOAI2025 </w:t>
      </w:r>
      <w:r w:rsidR="00A924DA">
        <w:rPr>
          <w:rFonts w:ascii="Times New Roman" w:hAnsi="Times New Roman" w:cs="Times New Roman"/>
          <w:b/>
          <w:bCs/>
          <w:color w:val="000000" w:themeColor="text1"/>
          <w:sz w:val="28"/>
          <w:szCs w:val="28"/>
        </w:rPr>
        <w:t xml:space="preserve">Etapa </w:t>
      </w:r>
      <w:r>
        <w:rPr>
          <w:rFonts w:ascii="Times New Roman" w:hAnsi="Times New Roman" w:cs="Times New Roman"/>
          <w:b/>
          <w:bCs/>
          <w:color w:val="000000" w:themeColor="text1"/>
          <w:sz w:val="28"/>
          <w:szCs w:val="28"/>
        </w:rPr>
        <w:t>presencial: Autenticación de pinturas antiguas</w:t>
      </w:r>
    </w:p>
    <w:p w:rsidR="005266EC" w:rsidRDefault="00954EC7" w:rsidP="00A924DA">
      <w:pPr>
        <w:pStyle w:val="Heading3"/>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Nota: Primero, únete a la competencia</w:t>
      </w:r>
      <w:r w:rsidR="00A924DA">
        <w:rPr>
          <w:rFonts w:ascii="Times New Roman" w:hAnsi="Times New Roman" w:cs="Times New Roman"/>
          <w:b/>
          <w:bCs/>
          <w:color w:val="000000" w:themeColor="text1"/>
          <w:sz w:val="24"/>
          <w:szCs w:val="24"/>
        </w:rPr>
        <w:t xml:space="preserve"> (</w:t>
      </w:r>
      <w:proofErr w:type="spellStart"/>
      <w:r w:rsidR="00A924DA">
        <w:rPr>
          <w:rFonts w:ascii="Times New Roman" w:hAnsi="Times New Roman" w:cs="Times New Roman"/>
          <w:b/>
          <w:bCs/>
          <w:color w:val="000000" w:themeColor="text1"/>
          <w:sz w:val="24"/>
          <w:szCs w:val="24"/>
        </w:rPr>
        <w:t>join</w:t>
      </w:r>
      <w:proofErr w:type="spellEnd"/>
      <w:r w:rsidR="00A924DA">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Después, puedes montar el conjunto de datos en la GPU. De lo contrario, el notebook podría generar un error porque no podrá acceder al conjunto de datos hasta que te unas a la competencia.</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Descripción del problema</w:t>
      </w:r>
    </w:p>
    <w:p w:rsidR="005266EC" w:rsidRDefault="00954EC7" w:rsidP="00430F2D">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Llevas bastante tiempo estudiando Inteligencia Artificial. Un viejo amigo de tu padre, un famoso arqueólogo y crítico de arte, se enteró de esto y te pidió ayuda. Necesitas diseñar un algoritmo que clasifique pinturas antiguas como auténticas o réplicas.</w:t>
      </w:r>
    </w:p>
    <w:p w:rsidR="005266EC" w:rsidRDefault="00954EC7" w:rsidP="00430F2D">
      <w:pPr>
        <w:pStyle w:val="BodyText"/>
        <w:ind w:firstLine="420"/>
        <w:jc w:val="both"/>
        <w:rPr>
          <w:rFonts w:ascii="Times New Roman" w:hAnsi="Times New Roman" w:cs="Times New Roman"/>
          <w:sz w:val="21"/>
          <w:szCs w:val="21"/>
        </w:rPr>
      </w:pPr>
      <w:r>
        <w:rPr>
          <w:rFonts w:ascii="Times New Roman" w:hAnsi="Times New Roman" w:cs="Times New Roman"/>
          <w:sz w:val="21"/>
          <w:szCs w:val="21"/>
        </w:rPr>
        <w:t>Debido a que la autenticación profesional es costosa, el equipo de investigación solo ha obtenido etiquetas de autenticidad para una pequeña parte de las pinturas. En la mayoría de las muestras, se desconoce su autenticidad. Se sabe que las características digitales de las pinturas presentan fuertes patrones estructurales. Su tarea consiste en aprovechar todas las muestras disponibles, incluidas aquellas con etiquetas desconocidas, para entrenar un modelo que clasifique la autenticidad de pinturas antiguas.</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5266EC" w:rsidRDefault="00954EC7" w:rsidP="00361A23">
      <w:pPr>
        <w:pStyle w:val="FirstParagraph"/>
        <w:ind w:firstLine="360"/>
        <w:jc w:val="both"/>
        <w:rPr>
          <w:rFonts w:ascii="Times New Roman" w:hAnsi="Times New Roman" w:cs="Times New Roman"/>
          <w:sz w:val="21"/>
          <w:szCs w:val="21"/>
        </w:rPr>
      </w:pPr>
      <w:r>
        <w:rPr>
          <w:rFonts w:ascii="Times New Roman" w:hAnsi="Times New Roman" w:cs="Times New Roman"/>
          <w:sz w:val="21"/>
          <w:szCs w:val="21"/>
        </w:rPr>
        <w:t>El conjunto de datos consta de un conjunto de entrenamiento, un conjunto de validación y un conjunto de prueba, cada uno de ellos tiene 500 muestras independientes.</w:t>
      </w:r>
    </w:p>
    <w:p w:rsidR="005266EC" w:rsidRDefault="00954EC7">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Conjunto de entrenamiento (</w:t>
      </w:r>
      <w:r>
        <w:rPr>
          <w:rStyle w:val="VerbatimChar"/>
          <w:rFonts w:ascii="Times New Roman" w:hAnsi="Times New Roman" w:cs="Times New Roman"/>
          <w:b/>
          <w:bCs/>
          <w:szCs w:val="21"/>
        </w:rPr>
        <w:t>training_set.csv</w:t>
      </w:r>
      <w:r>
        <w:rPr>
          <w:rFonts w:ascii="Times New Roman" w:hAnsi="Times New Roman" w:cs="Times New Roman"/>
          <w:b/>
          <w:bCs/>
          <w:szCs w:val="21"/>
        </w:rPr>
        <w:t>)</w:t>
      </w:r>
      <w:r>
        <w:rPr>
          <w:rFonts w:ascii="Times New Roman" w:hAnsi="Times New Roman" w:cs="Times New Roman"/>
          <w:szCs w:val="21"/>
        </w:rPr>
        <w:t>:</w:t>
      </w:r>
    </w:p>
    <w:p w:rsidR="005266EC" w:rsidRDefault="00954EC7" w:rsidP="00361A23">
      <w:pPr>
        <w:widowControl/>
        <w:numPr>
          <w:ilvl w:val="1"/>
          <w:numId w:val="1"/>
        </w:numPr>
        <w:spacing w:after="200"/>
        <w:rPr>
          <w:rFonts w:ascii="Times New Roman" w:hAnsi="Times New Roman" w:cs="Times New Roman"/>
          <w:szCs w:val="21"/>
        </w:rPr>
      </w:pPr>
      <w:r>
        <w:rPr>
          <w:rFonts w:ascii="Times New Roman" w:hAnsi="Times New Roman" w:cs="Times New Roman"/>
          <w:szCs w:val="21"/>
        </w:rPr>
        <w:t>Las primeras cinco columnas representan las características digitales de cada pintura antigua.</w:t>
      </w:r>
    </w:p>
    <w:p w:rsidR="005266EC" w:rsidRDefault="00954EC7">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La sexta columna contiene la etiqueta: 1 para auténtico, -1 para réplica y 0 para desconocido.</w:t>
      </w:r>
    </w:p>
    <w:p w:rsidR="005266EC" w:rsidRDefault="00954EC7" w:rsidP="00361A23">
      <w:pPr>
        <w:widowControl/>
        <w:numPr>
          <w:ilvl w:val="0"/>
          <w:numId w:val="2"/>
        </w:numPr>
        <w:spacing w:after="200"/>
        <w:rPr>
          <w:rFonts w:ascii="Times New Roman" w:hAnsi="Times New Roman" w:cs="Times New Roman"/>
          <w:szCs w:val="21"/>
        </w:rPr>
      </w:pPr>
      <w:r>
        <w:rPr>
          <w:rFonts w:ascii="Times New Roman" w:hAnsi="Times New Roman" w:cs="Times New Roman"/>
          <w:szCs w:val="21"/>
        </w:rPr>
        <w:t>El conjunto de entrenamiento se utiliza para entrenar tus modelos y se puede acceder a él y descargarlo directamente durante la competición.</w:t>
      </w:r>
    </w:p>
    <w:p w:rsidR="005266EC" w:rsidRDefault="00954EC7">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Conjunto de validación (</w:t>
      </w:r>
      <w:r>
        <w:rPr>
          <w:rStyle w:val="VerbatimChar"/>
          <w:rFonts w:ascii="Times New Roman" w:hAnsi="Times New Roman" w:cs="Times New Roman"/>
          <w:b/>
          <w:bCs/>
          <w:szCs w:val="21"/>
        </w:rPr>
        <w:t>validation_set.csv</w:t>
      </w:r>
      <w:r>
        <w:rPr>
          <w:rFonts w:ascii="Times New Roman" w:hAnsi="Times New Roman" w:cs="Times New Roman"/>
          <w:b/>
          <w:bCs/>
          <w:szCs w:val="21"/>
        </w:rPr>
        <w:t>)</w:t>
      </w:r>
      <w:r>
        <w:rPr>
          <w:rFonts w:ascii="Times New Roman" w:hAnsi="Times New Roman" w:cs="Times New Roman"/>
          <w:szCs w:val="21"/>
        </w:rPr>
        <w:t>:</w:t>
      </w:r>
    </w:p>
    <w:p w:rsidR="005266EC" w:rsidRDefault="00954EC7" w:rsidP="00361A23">
      <w:pPr>
        <w:widowControl/>
        <w:numPr>
          <w:ilvl w:val="1"/>
          <w:numId w:val="1"/>
        </w:numPr>
        <w:spacing w:after="200"/>
        <w:rPr>
          <w:rFonts w:ascii="Times New Roman" w:hAnsi="Times New Roman" w:cs="Times New Roman"/>
          <w:szCs w:val="21"/>
        </w:rPr>
      </w:pPr>
      <w:r>
        <w:rPr>
          <w:rFonts w:ascii="Times New Roman" w:hAnsi="Times New Roman" w:cs="Times New Roman"/>
          <w:szCs w:val="21"/>
        </w:rPr>
        <w:t>Son similares al formato del conjunto de entrenamiento, pero no contienen la columna de etiqueta.</w:t>
      </w:r>
    </w:p>
    <w:p w:rsidR="005266EC" w:rsidRDefault="00954EC7">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El conjunto de validación se utiliza para calcular la puntuación del </w:t>
      </w:r>
      <w:proofErr w:type="spellStart"/>
      <w:r w:rsidRPr="00361A23">
        <w:rPr>
          <w:rFonts w:ascii="Times New Roman" w:hAnsi="Times New Roman" w:cs="Times New Roman"/>
          <w:b/>
          <w:bCs/>
          <w:szCs w:val="21"/>
        </w:rPr>
        <w:t>Leaderboard</w:t>
      </w:r>
      <w:proofErr w:type="spellEnd"/>
      <w:r>
        <w:rPr>
          <w:rFonts w:ascii="Times New Roman" w:hAnsi="Times New Roman" w:cs="Times New Roman"/>
          <w:szCs w:val="21"/>
        </w:rPr>
        <w:t xml:space="preserve"> </w:t>
      </w:r>
      <w:r w:rsidRPr="00361A23">
        <w:rPr>
          <w:rFonts w:ascii="Times New Roman" w:hAnsi="Times New Roman" w:cs="Times New Roman"/>
          <w:b/>
          <w:bCs/>
          <w:szCs w:val="21"/>
        </w:rPr>
        <w:t>A</w:t>
      </w:r>
      <w:r>
        <w:rPr>
          <w:rFonts w:ascii="Times New Roman" w:hAnsi="Times New Roman" w:cs="Times New Roman"/>
          <w:szCs w:val="21"/>
        </w:rPr>
        <w:t xml:space="preserve"> y no es accesible directamente durante la competición.</w:t>
      </w:r>
    </w:p>
    <w:p w:rsidR="005266EC" w:rsidRDefault="00954EC7">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Conjunto de pruebas (</w:t>
      </w:r>
      <w:r>
        <w:rPr>
          <w:rStyle w:val="VerbatimChar"/>
          <w:rFonts w:ascii="Times New Roman" w:hAnsi="Times New Roman" w:cs="Times New Roman"/>
          <w:b/>
          <w:bCs/>
          <w:szCs w:val="21"/>
        </w:rPr>
        <w:t>test_set.csv</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5266EC" w:rsidRDefault="00954EC7">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Son similares al formato del conjunto de entrenamiento, pero no contienen la columna de etiqueta.</w:t>
      </w:r>
    </w:p>
    <w:p w:rsidR="005266EC" w:rsidRDefault="00954EC7">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El conjunto de pruebas se utiliza para calcular la puntuación de la clasificación </w:t>
      </w:r>
      <w:proofErr w:type="spellStart"/>
      <w:r w:rsidR="00361A23">
        <w:rPr>
          <w:rFonts w:ascii="Times New Roman" w:hAnsi="Times New Roman" w:cs="Times New Roman"/>
          <w:b/>
          <w:bCs/>
          <w:szCs w:val="21"/>
        </w:rPr>
        <w:t>Leaderboard</w:t>
      </w:r>
      <w:proofErr w:type="spellEnd"/>
      <w:r w:rsidR="00361A23">
        <w:rPr>
          <w:rFonts w:ascii="Times New Roman" w:hAnsi="Times New Roman" w:cs="Times New Roman"/>
          <w:b/>
          <w:bCs/>
          <w:szCs w:val="21"/>
        </w:rPr>
        <w:t xml:space="preserve"> </w:t>
      </w:r>
      <w:r w:rsidRPr="00361A23">
        <w:rPr>
          <w:rFonts w:ascii="Times New Roman" w:hAnsi="Times New Roman" w:cs="Times New Roman"/>
          <w:b/>
          <w:bCs/>
          <w:szCs w:val="21"/>
        </w:rPr>
        <w:t>B</w:t>
      </w:r>
      <w:r>
        <w:rPr>
          <w:rFonts w:ascii="Times New Roman" w:hAnsi="Times New Roman" w:cs="Times New Roman"/>
          <w:szCs w:val="21"/>
        </w:rPr>
        <w:t xml:space="preserve"> y no es accesible directamente durante la competición.</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Tarea</w:t>
      </w:r>
    </w:p>
    <w:p w:rsidR="005266EC" w:rsidRDefault="00954EC7" w:rsidP="00361A23">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Su tarea es entrenar un modelo apropiado capaz de predecir la autenticidad de las pinturas en los conjuntos de prueba, a pesar de la gran cantidad de muestras sin etiquetar.</w:t>
      </w:r>
    </w:p>
    <w:p w:rsidR="005266EC" w:rsidRDefault="00954EC7">
      <w:pPr>
        <w:pStyle w:val="Heading2"/>
        <w:rPr>
          <w:rFonts w:ascii="Times New Roman" w:hAnsi="Times New Roman" w:cs="Times New Roman"/>
          <w:b/>
          <w:bCs/>
          <w:color w:val="000000" w:themeColor="text1"/>
          <w:sz w:val="24"/>
          <w:szCs w:val="24"/>
        </w:rPr>
      </w:pPr>
      <w:bookmarkStart w:id="12" w:name="Xb39cae169f7a0bd3926b7451deb8522ce858ade"/>
      <w:r>
        <w:rPr>
          <w:rFonts w:ascii="Times New Roman" w:hAnsi="Times New Roman" w:cs="Times New Roman"/>
          <w:b/>
          <w:bCs/>
          <w:color w:val="000000" w:themeColor="text1"/>
          <w:sz w:val="24"/>
          <w:szCs w:val="24"/>
        </w:rPr>
        <w:t>4. Presentación</w:t>
      </w:r>
    </w:p>
    <w:p w:rsidR="005266EC" w:rsidRDefault="00954EC7" w:rsidP="00361A23">
      <w:pPr>
        <w:pStyle w:val="FirstParagraph"/>
        <w:ind w:firstLine="360"/>
        <w:jc w:val="both"/>
        <w:rPr>
          <w:rFonts w:ascii="Times New Roman" w:hAnsi="Times New Roman" w:cs="Times New Roman"/>
          <w:sz w:val="21"/>
          <w:szCs w:val="21"/>
        </w:rPr>
      </w:pPr>
      <w:r>
        <w:rPr>
          <w:rFonts w:ascii="Times New Roman" w:hAnsi="Times New Roman" w:cs="Times New Roman"/>
          <w:sz w:val="21"/>
          <w:szCs w:val="21"/>
        </w:rPr>
        <w:t xml:space="preserve">Los concursantes deben enviar un archivo de </w:t>
      </w:r>
      <w:r w:rsidR="00361A23">
        <w:rPr>
          <w:rFonts w:ascii="Times New Roman" w:hAnsi="Times New Roman" w:cs="Times New Roman"/>
          <w:sz w:val="21"/>
          <w:szCs w:val="21"/>
        </w:rPr>
        <w:t xml:space="preserve">notebook </w:t>
      </w:r>
      <w:r>
        <w:rPr>
          <w:rFonts w:ascii="Times New Roman" w:hAnsi="Times New Roman" w:cs="Times New Roman"/>
          <w:sz w:val="21"/>
          <w:szCs w:val="21"/>
        </w:rPr>
        <w:t xml:space="preserve">llamado </w:t>
      </w:r>
      <w:proofErr w:type="spellStart"/>
      <w:proofErr w:type="gramStart"/>
      <w:r w:rsidRPr="00361A23">
        <w:rPr>
          <w:rStyle w:val="VerbatimChar"/>
          <w:rFonts w:ascii="Times New Roman" w:hAnsi="Times New Roman" w:cs="Times New Roman"/>
          <w:b/>
          <w:bCs/>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Este archivo debe generar un archivo zip llamado </w:t>
      </w:r>
      <w:proofErr w:type="gramStart"/>
      <w:r w:rsidRPr="00361A23">
        <w:rPr>
          <w:rStyle w:val="VerbatimChar"/>
          <w:rFonts w:ascii="Times New Roman" w:hAnsi="Times New Roman" w:cs="Times New Roman"/>
          <w:b/>
          <w:bCs/>
          <w:sz w:val="21"/>
          <w:szCs w:val="21"/>
        </w:rPr>
        <w:t>submission.zip</w:t>
      </w:r>
      <w:r>
        <w:rPr>
          <w:rStyle w:val="VerbatimChar"/>
          <w:rFonts w:ascii="Times New Roman" w:hAnsi="Times New Roman" w:cs="Times New Roman"/>
          <w:sz w:val="21"/>
          <w:szCs w:val="21"/>
        </w:rPr>
        <w:t xml:space="preserve"> </w:t>
      </w:r>
      <w:r>
        <w:rPr>
          <w:rFonts w:ascii="Times New Roman" w:hAnsi="Times New Roman" w:cs="Times New Roman"/>
          <w:sz w:val="21"/>
          <w:szCs w:val="21"/>
        </w:rPr>
        <w:t>,</w:t>
      </w:r>
      <w:proofErr w:type="gramEnd"/>
      <w:r>
        <w:rPr>
          <w:rFonts w:ascii="Times New Roman" w:hAnsi="Times New Roman" w:cs="Times New Roman"/>
          <w:sz w:val="21"/>
          <w:szCs w:val="21"/>
        </w:rPr>
        <w:t xml:space="preserve"> que debe contener los dos siguientes archivos:</w:t>
      </w:r>
    </w:p>
    <w:p w:rsidR="005266EC" w:rsidRDefault="00954EC7" w:rsidP="00361A23">
      <w:pPr>
        <w:widowControl/>
        <w:numPr>
          <w:ilvl w:val="0"/>
          <w:numId w:val="4"/>
        </w:numPr>
        <w:spacing w:after="200"/>
        <w:rPr>
          <w:rFonts w:ascii="Times New Roman" w:hAnsi="Times New Roman" w:cs="Times New Roman"/>
          <w:szCs w:val="21"/>
        </w:rPr>
      </w:pPr>
      <w:r w:rsidRPr="00361A23">
        <w:rPr>
          <w:rStyle w:val="VerbatimChar"/>
          <w:rFonts w:ascii="Times New Roman" w:hAnsi="Times New Roman" w:cs="Times New Roman"/>
          <w:b/>
          <w:bCs/>
          <w:szCs w:val="21"/>
        </w:rPr>
        <w:t>submissionA.csv</w:t>
      </w:r>
      <w:r>
        <w:rPr>
          <w:rFonts w:ascii="Times New Roman" w:hAnsi="Times New Roman" w:cs="Times New Roman"/>
          <w:szCs w:val="21"/>
        </w:rPr>
        <w:t>: contiene los resultados de la etiqueta predichos del modelo en el conjunto de validación, donde cada línea es -1 o 1 y no tiene encabezado.</w:t>
      </w:r>
    </w:p>
    <w:p w:rsidR="005266EC" w:rsidRDefault="00954EC7" w:rsidP="00361A23">
      <w:pPr>
        <w:widowControl/>
        <w:numPr>
          <w:ilvl w:val="0"/>
          <w:numId w:val="4"/>
        </w:numPr>
        <w:spacing w:after="200"/>
        <w:rPr>
          <w:rFonts w:ascii="Times New Roman" w:hAnsi="Times New Roman" w:cs="Times New Roman"/>
          <w:szCs w:val="21"/>
        </w:rPr>
      </w:pPr>
      <w:r w:rsidRPr="00361A23">
        <w:rPr>
          <w:rStyle w:val="VerbatimChar"/>
          <w:rFonts w:ascii="Times New Roman" w:hAnsi="Times New Roman" w:cs="Times New Roman"/>
          <w:b/>
          <w:bCs/>
          <w:szCs w:val="21"/>
        </w:rPr>
        <w:t>submissionB.csv</w:t>
      </w:r>
      <w:r>
        <w:rPr>
          <w:rFonts w:ascii="Times New Roman" w:hAnsi="Times New Roman" w:cs="Times New Roman"/>
          <w:szCs w:val="21"/>
        </w:rPr>
        <w:t>: contiene los resultados de etiqueta previstos del modelo en el conjunto de prueba, donde cada línea es -1 o 1 y sin encabezado.</w:t>
      </w:r>
    </w:p>
    <w:p w:rsidR="005266EC" w:rsidRDefault="00954EC7" w:rsidP="00361A23">
      <w:pPr>
        <w:pStyle w:val="FirstParagraph"/>
        <w:ind w:firstLine="360"/>
        <w:jc w:val="both"/>
        <w:rPr>
          <w:rFonts w:ascii="Times New Roman" w:hAnsi="Times New Roman" w:cs="Times New Roman"/>
          <w:sz w:val="21"/>
          <w:szCs w:val="21"/>
        </w:rPr>
      </w:pPr>
      <w:r>
        <w:rPr>
          <w:rFonts w:ascii="Times New Roman" w:hAnsi="Times New Roman" w:cs="Times New Roman"/>
          <w:sz w:val="21"/>
          <w:szCs w:val="21"/>
        </w:rPr>
        <w:t xml:space="preserve">El sistema de evaluación leerá </w:t>
      </w:r>
      <w:r>
        <w:rPr>
          <w:rStyle w:val="VerbatimChar"/>
          <w:rFonts w:ascii="Times New Roman" w:hAnsi="Times New Roman" w:cs="Times New Roman"/>
          <w:sz w:val="21"/>
          <w:szCs w:val="21"/>
        </w:rPr>
        <w:t xml:space="preserve">el archivo </w:t>
      </w:r>
      <w:r w:rsidRPr="00361A23">
        <w:rPr>
          <w:rStyle w:val="VerbatimChar"/>
          <w:rFonts w:ascii="Times New Roman" w:hAnsi="Times New Roman" w:cs="Times New Roman"/>
          <w:b/>
          <w:bCs/>
          <w:sz w:val="21"/>
          <w:szCs w:val="21"/>
        </w:rPr>
        <w:t>submission.zip</w:t>
      </w:r>
      <w:r>
        <w:rPr>
          <w:rStyle w:val="VerbatimChar"/>
          <w:rFonts w:ascii="Times New Roman" w:hAnsi="Times New Roman" w:cs="Times New Roman"/>
          <w:sz w:val="21"/>
          <w:szCs w:val="21"/>
        </w:rPr>
        <w:t xml:space="preserve"> </w:t>
      </w:r>
      <w:r>
        <w:rPr>
          <w:rFonts w:ascii="Times New Roman" w:hAnsi="Times New Roman" w:cs="Times New Roman"/>
          <w:sz w:val="21"/>
          <w:szCs w:val="21"/>
        </w:rPr>
        <w:t>y calculará las puntuaciones. Los archivos de envío deben seguir estrictamente el formato y la nomenclatura indicados anteriormente; de lo contrario, el sistema no podrá leerlos correctamente.</w:t>
      </w:r>
    </w:p>
    <w:p w:rsidR="005266EC" w:rsidRDefault="00954EC7" w:rsidP="00361A23">
      <w:pPr>
        <w:pStyle w:val="BodyText"/>
        <w:ind w:firstLine="360"/>
        <w:jc w:val="both"/>
        <w:rPr>
          <w:rFonts w:ascii="Times New Roman" w:hAnsi="Times New Roman" w:cs="Times New Roman"/>
          <w:sz w:val="21"/>
          <w:szCs w:val="21"/>
        </w:rPr>
      </w:pPr>
      <w:r>
        <w:rPr>
          <w:rFonts w:ascii="Times New Roman" w:hAnsi="Times New Roman" w:cs="Times New Roman"/>
          <w:sz w:val="21"/>
          <w:szCs w:val="21"/>
        </w:rPr>
        <w:t xml:space="preserve">Los detalles sobre el procedimiento de envío se encuentran en el </w:t>
      </w:r>
      <w:r w:rsidR="00361A23">
        <w:rPr>
          <w:rFonts w:ascii="Times New Roman" w:hAnsi="Times New Roman" w:cs="Times New Roman"/>
          <w:sz w:val="21"/>
          <w:szCs w:val="21"/>
        </w:rPr>
        <w:t>Notebook</w:t>
      </w:r>
      <w:r>
        <w:rPr>
          <w:rFonts w:ascii="Times New Roman" w:hAnsi="Times New Roman" w:cs="Times New Roman"/>
          <w:sz w:val="21"/>
          <w:szCs w:val="21"/>
        </w:rPr>
        <w:t xml:space="preserve"> de referencia. Se anima a los concursantes a consultarlo para obtener orientación.</w:t>
      </w:r>
    </w:p>
    <w:bookmarkEnd w:id="12"/>
    <w:p w:rsidR="005266EC" w:rsidRDefault="00954EC7" w:rsidP="00361A23">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5266EC" w:rsidRDefault="00954EC7" w:rsidP="00361A23">
      <w:pPr>
        <w:pStyle w:val="FirstParagraph"/>
        <w:jc w:val="both"/>
        <w:rPr>
          <w:rFonts w:ascii="Times New Roman" w:hAnsi="Times New Roman" w:cs="Times New Roman"/>
          <w:sz w:val="21"/>
          <w:szCs w:val="21"/>
        </w:rPr>
      </w:pPr>
      <w:r>
        <w:rPr>
          <w:rFonts w:ascii="Times New Roman" w:hAnsi="Times New Roman" w:cs="Times New Roman"/>
          <w:sz w:val="21"/>
          <w:szCs w:val="21"/>
        </w:rPr>
        <w:t xml:space="preserve">La métrica de evaluación será </w:t>
      </w:r>
      <w:r>
        <w:rPr>
          <w:rFonts w:ascii="Times New Roman" w:hAnsi="Times New Roman" w:cs="Times New Roman"/>
          <w:b/>
          <w:bCs/>
          <w:sz w:val="21"/>
          <w:szCs w:val="21"/>
        </w:rPr>
        <w:t>la precisión de la clasificación</w:t>
      </w:r>
      <w:r>
        <w:rPr>
          <w:rFonts w:ascii="Times New Roman" w:hAnsi="Times New Roman" w:cs="Times New Roman"/>
          <w:sz w:val="21"/>
          <w:szCs w:val="21"/>
        </w:rPr>
        <w:t>, definida como la proporción de muestras correctamente predichas sobre el número total de muestras evaluadas.</w:t>
      </w:r>
    </w:p>
    <w:p w:rsidR="005266EC" w:rsidRDefault="00954EC7" w:rsidP="00361A23">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6. Línea base y conjunto de entrenamiento</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El conjunto de datos está en </w:t>
      </w:r>
      <w:r>
        <w:rPr>
          <w:rFonts w:ascii="Times New Roman" w:hAnsi="Times New Roman" w:cs="Times New Roman"/>
          <w:b/>
          <w:bCs/>
          <w:szCs w:val="21"/>
        </w:rPr>
        <w:t>el conjunto de entrenamiento</w:t>
      </w:r>
      <w:r>
        <w:rPr>
          <w:rFonts w:ascii="Times New Roman" w:hAnsi="Times New Roman" w:cs="Times New Roman"/>
          <w:szCs w:val="21"/>
        </w:rPr>
        <w:t>.</w:t>
      </w:r>
    </w:p>
    <w:p w:rsidR="005266EC" w:rsidRDefault="00954EC7" w:rsidP="00361A23">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Requisitos</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 veces</w:t>
      </w:r>
      <w:r>
        <w:rPr>
          <w:rFonts w:ascii="Times New Roman" w:hAnsi="Times New Roman" w:cs="Times New Roman"/>
          <w:szCs w:val="21"/>
        </w:rPr>
        <w:t xml:space="preserve">. Solo los envíos exitosos (es decir, aquellos que obtengan una puntuación en la Tabla de Posiciones </w:t>
      </w:r>
      <w:proofErr w:type="spellStart"/>
      <w:r w:rsidR="00361A23" w:rsidRPr="00361A23">
        <w:rPr>
          <w:rFonts w:ascii="Times New Roman" w:hAnsi="Times New Roman" w:cs="Times New Roman"/>
          <w:b/>
          <w:bCs/>
          <w:szCs w:val="21"/>
        </w:rPr>
        <w:t>Leaderboard</w:t>
      </w:r>
      <w:proofErr w:type="spellEnd"/>
      <w:r w:rsidR="00361A23" w:rsidRPr="00361A23">
        <w:rPr>
          <w:rFonts w:ascii="Times New Roman" w:hAnsi="Times New Roman" w:cs="Times New Roman"/>
          <w:b/>
          <w:bCs/>
          <w:szCs w:val="21"/>
        </w:rPr>
        <w:t xml:space="preserve"> </w:t>
      </w:r>
      <w:r w:rsidRPr="00361A23">
        <w:rPr>
          <w:rFonts w:ascii="Times New Roman" w:hAnsi="Times New Roman" w:cs="Times New Roman"/>
          <w:b/>
          <w:bCs/>
          <w:szCs w:val="21"/>
        </w:rPr>
        <w:t>A</w:t>
      </w:r>
      <w:r>
        <w:rPr>
          <w:rFonts w:ascii="Times New Roman" w:hAnsi="Times New Roman" w:cs="Times New Roman"/>
          <w:szCs w:val="21"/>
        </w:rPr>
        <w:t>) se contabilizarán para el límite de envíos.</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10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10 minutos</w:t>
      </w:r>
      <w:r>
        <w:rPr>
          <w:rFonts w:ascii="Times New Roman" w:hAnsi="Times New Roman" w:cs="Times New Roman"/>
          <w:szCs w:val="21"/>
        </w:rPr>
        <w:t>, el sistema se cerrará forzosamente y devolverá un mensaje de "</w:t>
      </w:r>
      <w:r w:rsidR="00361A23">
        <w:rPr>
          <w:rFonts w:ascii="Times New Roman" w:hAnsi="Times New Roman" w:cs="Times New Roman"/>
          <w:szCs w:val="21"/>
        </w:rPr>
        <w:t xml:space="preserve">Time </w:t>
      </w:r>
      <w:proofErr w:type="spellStart"/>
      <w:r w:rsidR="00361A23">
        <w:rPr>
          <w:rFonts w:ascii="Times New Roman" w:hAnsi="Times New Roman" w:cs="Times New Roman"/>
          <w:szCs w:val="21"/>
        </w:rPr>
        <w:t>out</w:t>
      </w:r>
      <w:proofErr w:type="spellEnd"/>
      <w:r>
        <w:rPr>
          <w:rFonts w:ascii="Times New Roman" w:hAnsi="Times New Roman" w:cs="Times New Roman"/>
          <w:szCs w:val="21"/>
        </w:rPr>
        <w:t>" o "Error".</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Por favor, revise la esquina superior para eliminar primero el conjunto de datos montado.</w:t>
      </w:r>
    </w:p>
    <w:p w:rsidR="005266EC" w:rsidRDefault="00954EC7">
      <w:pPr>
        <w:widowControl/>
        <w:numPr>
          <w:ilvl w:val="0"/>
          <w:numId w:val="2"/>
        </w:numPr>
        <w:spacing w:after="200"/>
        <w:jc w:val="left"/>
        <w:rPr>
          <w:rFonts w:ascii="Times New Roman" w:hAnsi="Times New Roman" w:cs="Times New Roman"/>
          <w:szCs w:val="21"/>
        </w:rPr>
      </w:pPr>
      <w:r w:rsidRPr="00361A23">
        <w:rPr>
          <w:rFonts w:ascii="Times New Roman" w:hAnsi="Times New Roman" w:cs="Times New Roman"/>
          <w:noProof/>
          <w:szCs w:val="21"/>
          <w:bdr w:val="single" w:sz="4" w:space="0" w:color="auto" w:shadow="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1"/>
                    <a:stretch>
                      <a:fillRect/>
                    </a:stretch>
                  </pic:blipFill>
                  <pic:spPr>
                    <a:xfrm>
                      <a:off x="0" y="0"/>
                      <a:ext cx="5334000" cy="999830"/>
                    </a:xfrm>
                    <a:prstGeom prst="rect">
                      <a:avLst/>
                    </a:prstGeom>
                    <a:noFill/>
                    <a:ln w="9525">
                      <a:noFill/>
                    </a:ln>
                  </pic:spPr>
                </pic:pic>
              </a:graphicData>
            </a:graphic>
          </wp:inline>
        </w:drawing>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Red: En la fase </w:t>
      </w:r>
      <w:r w:rsidR="00361A23">
        <w:rPr>
          <w:rFonts w:ascii="Times New Roman" w:hAnsi="Times New Roman" w:cs="Times New Roman"/>
          <w:szCs w:val="21"/>
        </w:rPr>
        <w:t>presencial</w:t>
      </w:r>
      <w:r>
        <w:rPr>
          <w:rFonts w:ascii="Times New Roman" w:hAnsi="Times New Roman" w:cs="Times New Roman"/>
          <w:szCs w:val="21"/>
        </w:rPr>
        <w:t>,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Cualquier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importe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Precauciones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5266EC" w:rsidRDefault="00954EC7" w:rsidP="00361A23">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Los concursantes solo pueden acceder a la Tabla de clasificación </w:t>
      </w:r>
      <w:proofErr w:type="spellStart"/>
      <w:r w:rsidR="00361A23" w:rsidRPr="00361A23">
        <w:rPr>
          <w:rFonts w:ascii="Times New Roman" w:hAnsi="Times New Roman" w:cs="Times New Roman"/>
          <w:b/>
          <w:bCs/>
          <w:szCs w:val="21"/>
        </w:rPr>
        <w:t>Leaderboard</w:t>
      </w:r>
      <w:proofErr w:type="spellEnd"/>
      <w:r w:rsidR="00361A23" w:rsidRPr="00361A23">
        <w:rPr>
          <w:rFonts w:ascii="Times New Roman" w:hAnsi="Times New Roman" w:cs="Times New Roman"/>
          <w:b/>
          <w:bCs/>
          <w:szCs w:val="21"/>
        </w:rPr>
        <w:t xml:space="preserve"> </w:t>
      </w:r>
      <w:r w:rsidRPr="00361A23">
        <w:rPr>
          <w:rFonts w:ascii="Times New Roman" w:hAnsi="Times New Roman" w:cs="Times New Roman"/>
          <w:b/>
          <w:bCs/>
          <w:szCs w:val="21"/>
        </w:rPr>
        <w:t>A</w:t>
      </w:r>
      <w:r>
        <w:rPr>
          <w:rFonts w:ascii="Times New Roman" w:hAnsi="Times New Roman" w:cs="Times New Roman"/>
          <w:szCs w:val="21"/>
        </w:rPr>
        <w:t xml:space="preserve"> durante el concurso y no pueden acceder a la Tabla de clasificación </w:t>
      </w:r>
      <w:proofErr w:type="spellStart"/>
      <w:r w:rsidR="00361A23" w:rsidRPr="00361A23">
        <w:rPr>
          <w:rFonts w:ascii="Times New Roman" w:hAnsi="Times New Roman" w:cs="Times New Roman"/>
          <w:b/>
          <w:bCs/>
          <w:szCs w:val="21"/>
        </w:rPr>
        <w:t>Leaderboard</w:t>
      </w:r>
      <w:proofErr w:type="spellEnd"/>
      <w:r w:rsidR="00361A23" w:rsidRPr="00361A23">
        <w:rPr>
          <w:rFonts w:ascii="Times New Roman" w:hAnsi="Times New Roman" w:cs="Times New Roman"/>
          <w:b/>
          <w:bCs/>
          <w:szCs w:val="21"/>
        </w:rPr>
        <w:t xml:space="preserve"> </w:t>
      </w:r>
      <w:r w:rsidR="00361A23">
        <w:rPr>
          <w:rFonts w:ascii="Times New Roman" w:hAnsi="Times New Roman" w:cs="Times New Roman"/>
          <w:b/>
          <w:bCs/>
          <w:szCs w:val="21"/>
        </w:rPr>
        <w:t>B</w:t>
      </w:r>
      <w:r>
        <w:rPr>
          <w:rFonts w:ascii="Times New Roman" w:hAnsi="Times New Roman" w:cs="Times New Roman"/>
          <w:szCs w:val="21"/>
        </w:rPr>
        <w:t xml:space="preserve">. La puntuación </w:t>
      </w:r>
      <w:r>
        <w:rPr>
          <w:rFonts w:ascii="Times New Roman" w:hAnsi="Times New Roman" w:cs="Times New Roman"/>
          <w:szCs w:val="21"/>
        </w:rPr>
        <w:lastRenderedPageBreak/>
        <w:t xml:space="preserve">final se calculará únicamente en función de la puntuación en la Tabla de clasificación </w:t>
      </w:r>
      <w:proofErr w:type="spellStart"/>
      <w:r w:rsidR="00361A23" w:rsidRPr="00361A23">
        <w:rPr>
          <w:rFonts w:ascii="Times New Roman" w:hAnsi="Times New Roman" w:cs="Times New Roman"/>
          <w:b/>
          <w:bCs/>
          <w:szCs w:val="21"/>
        </w:rPr>
        <w:t>Leaderboard</w:t>
      </w:r>
      <w:proofErr w:type="spellEnd"/>
      <w:r w:rsidR="00361A23" w:rsidRPr="00361A23">
        <w:rPr>
          <w:rFonts w:ascii="Times New Roman" w:hAnsi="Times New Roman" w:cs="Times New Roman"/>
          <w:b/>
          <w:bCs/>
          <w:szCs w:val="21"/>
        </w:rPr>
        <w:t xml:space="preserve"> </w:t>
      </w:r>
      <w:r w:rsidR="00361A23">
        <w:rPr>
          <w:rFonts w:ascii="Times New Roman" w:hAnsi="Times New Roman" w:cs="Times New Roman"/>
          <w:b/>
          <w:bCs/>
          <w:szCs w:val="21"/>
        </w:rPr>
        <w:t>B</w:t>
      </w:r>
      <w:r>
        <w:rPr>
          <w:rFonts w:ascii="Times New Roman" w:hAnsi="Times New Roman" w:cs="Times New Roman"/>
          <w:szCs w:val="21"/>
        </w:rPr>
        <w:t>.</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 0,98 en el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base del Comité Científico para esta tarea es de 0,46 en el cuadro de clasificación </w:t>
      </w:r>
      <w:proofErr w:type="spellStart"/>
      <w:r w:rsidR="00361A23" w:rsidRPr="00361A23">
        <w:rPr>
          <w:rFonts w:ascii="Times New Roman" w:hAnsi="Times New Roman" w:cs="Times New Roman"/>
          <w:b/>
          <w:bCs/>
          <w:szCs w:val="21"/>
        </w:rPr>
        <w:t>Leaderboard</w:t>
      </w:r>
      <w:proofErr w:type="spellEnd"/>
      <w:r w:rsidR="00361A23" w:rsidRPr="00361A23">
        <w:rPr>
          <w:rFonts w:ascii="Times New Roman" w:hAnsi="Times New Roman" w:cs="Times New Roman"/>
          <w:b/>
          <w:bCs/>
          <w:szCs w:val="21"/>
        </w:rPr>
        <w:t xml:space="preserve"> </w:t>
      </w:r>
      <w:r w:rsidR="00361A23">
        <w:rPr>
          <w:rFonts w:ascii="Times New Roman" w:hAnsi="Times New Roman" w:cs="Times New Roman"/>
          <w:b/>
          <w:bCs/>
          <w:szCs w:val="21"/>
        </w:rPr>
        <w:t>B</w:t>
      </w:r>
      <w:r>
        <w:rPr>
          <w:rFonts w:ascii="Times New Roman" w:hAnsi="Times New Roman" w:cs="Times New Roman"/>
          <w:szCs w:val="21"/>
        </w:rPr>
        <w:t>, esta puntuación se utiliza para la unificación de puntuaciones.</w:t>
      </w:r>
      <w:bookmarkEnd w:id="11"/>
    </w:p>
    <w:p w:rsidR="005266EC" w:rsidRDefault="00954EC7">
      <w:pPr>
        <w:widowControl/>
        <w:jc w:val="left"/>
        <w:rPr>
          <w:sz w:val="24"/>
        </w:rPr>
      </w:pPr>
      <w:r>
        <w:rPr>
          <w:sz w:val="24"/>
        </w:rPr>
        <w:br w:type="page"/>
      </w:r>
    </w:p>
    <w:p w:rsidR="005266EC" w:rsidRDefault="00A23DF5">
      <w:pPr>
        <w:pStyle w:val="Heading1"/>
        <w:jc w:val="center"/>
        <w:rPr>
          <w:rFonts w:ascii="Times New Roman" w:hAnsi="Times New Roman" w:cs="Times New Roman"/>
          <w:b/>
          <w:bCs/>
          <w:color w:val="000000" w:themeColor="text1"/>
          <w:sz w:val="28"/>
          <w:szCs w:val="28"/>
        </w:rPr>
      </w:pPr>
      <w:bookmarkStart w:id="13" w:name="Xe16508e84a43d1004b32a4cd4678521d58d7b7e"/>
      <w:r>
        <w:rPr>
          <w:rFonts w:ascii="Times New Roman" w:hAnsi="Times New Roman" w:cs="Times New Roman"/>
          <w:b/>
          <w:bCs/>
          <w:color w:val="000000" w:themeColor="text1"/>
          <w:sz w:val="28"/>
          <w:szCs w:val="28"/>
        </w:rPr>
        <w:lastRenderedPageBreak/>
        <w:t>Etapa</w:t>
      </w:r>
      <w:r w:rsidR="00954EC7">
        <w:rPr>
          <w:rFonts w:ascii="Times New Roman" w:hAnsi="Times New Roman" w:cs="Times New Roman"/>
          <w:b/>
          <w:bCs/>
          <w:color w:val="000000" w:themeColor="text1"/>
          <w:sz w:val="28"/>
          <w:szCs w:val="28"/>
        </w:rPr>
        <w:t xml:space="preserve"> presencial de IOAI2025: Desafío de eficiencia de píxeles</w:t>
      </w:r>
    </w:p>
    <w:p w:rsidR="005266EC" w:rsidRDefault="00954EC7" w:rsidP="00A23DF5">
      <w:pPr>
        <w:pStyle w:val="Heading3"/>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Nota: Primero, únete a la competencia</w:t>
      </w:r>
      <w:r w:rsidR="00A23DF5">
        <w:rPr>
          <w:rFonts w:ascii="Times New Roman" w:hAnsi="Times New Roman" w:cs="Times New Roman"/>
          <w:b/>
          <w:bCs/>
          <w:color w:val="000000" w:themeColor="text1"/>
          <w:sz w:val="24"/>
          <w:szCs w:val="24"/>
        </w:rPr>
        <w:t xml:space="preserve"> (</w:t>
      </w:r>
      <w:proofErr w:type="spellStart"/>
      <w:r w:rsidR="00A23DF5">
        <w:rPr>
          <w:rFonts w:ascii="Times New Roman" w:hAnsi="Times New Roman" w:cs="Times New Roman"/>
          <w:b/>
          <w:bCs/>
          <w:color w:val="000000" w:themeColor="text1"/>
          <w:sz w:val="24"/>
          <w:szCs w:val="24"/>
        </w:rPr>
        <w:t>join</w:t>
      </w:r>
      <w:proofErr w:type="spellEnd"/>
      <w:r w:rsidR="00A23DF5">
        <w:rPr>
          <w:rFonts w:ascii="Times New Roman" w:hAnsi="Times New Roman" w:cs="Times New Roman"/>
          <w:b/>
          <w:bCs/>
          <w:color w:val="000000" w:themeColor="text1"/>
          <w:sz w:val="24"/>
          <w:szCs w:val="24"/>
        </w:rPr>
        <w:t>)</w:t>
      </w:r>
      <w:r>
        <w:rPr>
          <w:rFonts w:ascii="Times New Roman" w:hAnsi="Times New Roman" w:cs="Times New Roman"/>
          <w:b/>
          <w:bCs/>
          <w:color w:val="000000" w:themeColor="text1"/>
          <w:sz w:val="24"/>
          <w:szCs w:val="24"/>
        </w:rPr>
        <w:t>. Después, puedes montar el conjunto de datos en la GPU. De lo contrario, el notebook podría generar un error porque no podrá acceder al conjunto de datos hasta que te unas a la competencia.</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Descripción del problema</w:t>
      </w:r>
    </w:p>
    <w:p w:rsidR="005266EC" w:rsidRDefault="00954EC7" w:rsidP="00A23DF5">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Eres estudiante de biología de la vida silvestre y trabajas en un proyecto de investigación pionero en el Centro de Investigación Starr Park. Tu equipo ha desplegado miles de cámaras trampa en zonas silvestres remotas para monitorear las poblaciones de especies en peligro de extinción. Sin embargo, las conexiones a internet por satélite en estos lugares remotos tienen un ancho de banda extremadamente limitado. Tu trabajo consiste en escribir código que identifique los píxeles más críticos en cada fotografía de vida silvestre para que solo la información visual esencial se transmita a la sede.</w:t>
      </w:r>
    </w:p>
    <w:p w:rsidR="005266EC" w:rsidRDefault="00954EC7">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3"/>
                    <a:stretch>
                      <a:fillRect/>
                    </a:stretch>
                  </pic:blipFill>
                  <pic:spPr>
                    <a:xfrm>
                      <a:off x="0" y="0"/>
                      <a:ext cx="2842260" cy="2403475"/>
                    </a:xfrm>
                    <a:prstGeom prst="rect">
                      <a:avLst/>
                    </a:prstGeom>
                    <a:noFill/>
                    <a:ln w="9525">
                      <a:noFill/>
                    </a:ln>
                  </pic:spPr>
                </pic:pic>
              </a:graphicData>
            </a:graphic>
          </wp:inline>
        </w:drawing>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5266EC" w:rsidRDefault="00954EC7" w:rsidP="00A23DF5">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El conjunto de datos consta de un conjunto de entrenamiento y un conjunto de prueba. Los conjuntos de datos se cargan mediante </w:t>
      </w:r>
      <w:proofErr w:type="spellStart"/>
      <w:r>
        <w:rPr>
          <w:rStyle w:val="VerbatimChar"/>
          <w:rFonts w:ascii="Times New Roman" w:hAnsi="Times New Roman" w:cs="Times New Roman"/>
          <w:sz w:val="21"/>
          <w:szCs w:val="21"/>
        </w:rPr>
        <w:t>load_from_disk</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y tienen el formato </w:t>
      </w:r>
      <w:proofErr w:type="spellStart"/>
      <w:r>
        <w:rPr>
          <w:rStyle w:val="VerbatimChar"/>
          <w:rFonts w:ascii="Times New Roman" w:hAnsi="Times New Roman" w:cs="Times New Roman"/>
          <w:sz w:val="21"/>
          <w:szCs w:val="21"/>
        </w:rPr>
        <w:t>datasets</w:t>
      </w:r>
      <w:proofErr w:type="spellEnd"/>
      <w:r>
        <w:rPr>
          <w:rFonts w:ascii="Times New Roman" w:hAnsi="Times New Roman" w:cs="Times New Roman"/>
          <w:sz w:val="21"/>
          <w:szCs w:val="21"/>
        </w:rPr>
        <w:t>. El conjunto de prueba no es visible para los participantes.</w:t>
      </w:r>
    </w:p>
    <w:p w:rsidR="005266EC" w:rsidRDefault="00954EC7">
      <w:pPr>
        <w:pStyle w:val="BodyText"/>
        <w:rPr>
          <w:rFonts w:ascii="Times New Roman" w:hAnsi="Times New Roman" w:cs="Times New Roman"/>
          <w:sz w:val="21"/>
          <w:szCs w:val="21"/>
        </w:rPr>
      </w:pPr>
      <w:r>
        <w:rPr>
          <w:rFonts w:ascii="Times New Roman" w:hAnsi="Times New Roman" w:cs="Times New Roman"/>
          <w:sz w:val="21"/>
          <w:szCs w:val="21"/>
        </w:rPr>
        <w:t>En el conjunto de datos hay los siguientes campos:</w:t>
      </w:r>
    </w:p>
    <w:p w:rsidR="005266EC" w:rsidRDefault="00954EC7">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imagen</w:t>
      </w:r>
      <w:r>
        <w:rPr>
          <w:rFonts w:ascii="Times New Roman" w:hAnsi="Times New Roman" w:cs="Times New Roman"/>
          <w:szCs w:val="21"/>
        </w:rPr>
        <w:t>: las imágenes son imágenes a todo color RGB en formato PIL, el tamaño de cada imagen es (224</w:t>
      </w:r>
      <w:r w:rsidR="000D3FDB">
        <w:rPr>
          <w:rFonts w:ascii="Times New Roman" w:hAnsi="Times New Roman" w:cs="Times New Roman"/>
          <w:szCs w:val="21"/>
        </w:rPr>
        <w:t xml:space="preserve"> x</w:t>
      </w:r>
      <w:r>
        <w:rPr>
          <w:rFonts w:ascii="Times New Roman" w:hAnsi="Times New Roman" w:cs="Times New Roman"/>
          <w:szCs w:val="21"/>
        </w:rPr>
        <w:t xml:space="preserve"> 224)</w:t>
      </w:r>
    </w:p>
    <w:p w:rsidR="005266EC" w:rsidRDefault="000D3FDB">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b/>
          <w:bCs/>
          <w:szCs w:val="21"/>
        </w:rPr>
        <w:t>name</w:t>
      </w:r>
      <w:proofErr w:type="spellEnd"/>
      <w:r w:rsidR="00954EC7">
        <w:rPr>
          <w:rFonts w:ascii="Times New Roman" w:hAnsi="Times New Roman" w:cs="Times New Roman"/>
          <w:szCs w:val="21"/>
        </w:rPr>
        <w:t xml:space="preserve">: la etiqueta </w:t>
      </w:r>
      <w:r>
        <w:rPr>
          <w:rFonts w:ascii="Times New Roman" w:hAnsi="Times New Roman" w:cs="Times New Roman"/>
          <w:szCs w:val="21"/>
        </w:rPr>
        <w:t xml:space="preserve">(nombre) </w:t>
      </w:r>
      <w:r w:rsidR="00954EC7">
        <w:rPr>
          <w:rFonts w:ascii="Times New Roman" w:hAnsi="Times New Roman" w:cs="Times New Roman"/>
          <w:szCs w:val="21"/>
        </w:rPr>
        <w:t>de la especie animal</w:t>
      </w:r>
    </w:p>
    <w:p w:rsidR="005266EC" w:rsidRDefault="00954EC7">
      <w:pPr>
        <w:widowControl/>
        <w:numPr>
          <w:ilvl w:val="0"/>
          <w:numId w:val="1"/>
        </w:numPr>
        <w:spacing w:after="200"/>
        <w:jc w:val="left"/>
        <w:rPr>
          <w:rFonts w:ascii="Times New Roman" w:hAnsi="Times New Roman" w:cs="Times New Roman"/>
          <w:szCs w:val="21"/>
        </w:rPr>
      </w:pPr>
      <w:proofErr w:type="spellStart"/>
      <w:r w:rsidRPr="000D3FDB">
        <w:rPr>
          <w:rStyle w:val="VerbatimChar"/>
          <w:rFonts w:ascii="Times New Roman" w:hAnsi="Times New Roman" w:cs="Times New Roman"/>
          <w:b/>
          <w:bCs/>
          <w:szCs w:val="21"/>
        </w:rPr>
        <w:t>idx</w:t>
      </w:r>
      <w:proofErr w:type="spellEnd"/>
      <w:r>
        <w:rPr>
          <w:rFonts w:ascii="Times New Roman" w:hAnsi="Times New Roman" w:cs="Times New Roman"/>
          <w:szCs w:val="21"/>
        </w:rPr>
        <w:t>: identificadores únicos utilizados para rastrear los registros.</w:t>
      </w:r>
    </w:p>
    <w:p w:rsidR="005266EC" w:rsidRDefault="00954EC7">
      <w:pPr>
        <w:widowControl/>
        <w:spacing w:after="200"/>
        <w:ind w:firstLine="420"/>
        <w:jc w:val="left"/>
        <w:rPr>
          <w:rFonts w:ascii="Times New Roman" w:hAnsi="Times New Roman" w:cs="Times New Roman"/>
          <w:szCs w:val="21"/>
        </w:rPr>
      </w:pPr>
      <w:r w:rsidRPr="00E22AE8">
        <w:rPr>
          <w:rFonts w:ascii="Times New Roman" w:hAnsi="Times New Roman" w:cs="Times New Roman" w:hint="eastAsia"/>
          <w:b/>
          <w:bCs/>
          <w:szCs w:val="21"/>
          <w:lang w:val="es-MX"/>
        </w:rPr>
        <w:t xml:space="preserve">1. </w:t>
      </w:r>
      <w:r>
        <w:rPr>
          <w:rFonts w:ascii="Times New Roman" w:hAnsi="Times New Roman" w:cs="Times New Roman"/>
          <w:b/>
          <w:bCs/>
          <w:szCs w:val="21"/>
        </w:rPr>
        <w:t xml:space="preserve">Conjunto de entrenamiento (carpeta </w:t>
      </w:r>
      <w:proofErr w:type="spellStart"/>
      <w:r>
        <w:rPr>
          <w:rStyle w:val="VerbatimChar"/>
          <w:rFonts w:ascii="Times New Roman" w:hAnsi="Times New Roman" w:cs="Times New Roman"/>
          <w:b/>
          <w:bCs/>
          <w:szCs w:val="21"/>
        </w:rPr>
        <w:t>train_dataset</w:t>
      </w:r>
      <w:proofErr w:type="spellEnd"/>
      <w:r>
        <w:rPr>
          <w:rFonts w:ascii="Times New Roman" w:hAnsi="Times New Roman" w:cs="Times New Roman"/>
          <w:b/>
          <w:bCs/>
          <w:szCs w:val="21"/>
        </w:rPr>
        <w:t>)</w:t>
      </w:r>
      <w:r>
        <w:rPr>
          <w:rFonts w:ascii="Times New Roman" w:hAnsi="Times New Roman" w:cs="Times New Roman"/>
          <w:szCs w:val="21"/>
        </w:rPr>
        <w:t>:</w:t>
      </w:r>
    </w:p>
    <w:p w:rsidR="005266EC" w:rsidRDefault="00954EC7" w:rsidP="000D3FDB">
      <w:pPr>
        <w:widowControl/>
        <w:numPr>
          <w:ilvl w:val="1"/>
          <w:numId w:val="1"/>
        </w:numPr>
        <w:spacing w:after="200"/>
        <w:rPr>
          <w:rFonts w:ascii="Times New Roman" w:hAnsi="Times New Roman" w:cs="Times New Roman"/>
          <w:szCs w:val="21"/>
        </w:rPr>
      </w:pPr>
      <w:r>
        <w:rPr>
          <w:rFonts w:ascii="Times New Roman" w:hAnsi="Times New Roman" w:cs="Times New Roman"/>
          <w:szCs w:val="21"/>
        </w:rPr>
        <w:lastRenderedPageBreak/>
        <w:t>El conjunto de entrenamiento se utiliza para entrenar tus modelos o realizar experimentos y se puede acceder a él y descargarlo directamente durante la competición.</w:t>
      </w:r>
    </w:p>
    <w:p w:rsidR="005266EC" w:rsidRDefault="00954EC7">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Hay 700 imágenes en el conjunto de entrenamiento.</w:t>
      </w:r>
    </w:p>
    <w:p w:rsidR="005266EC" w:rsidRDefault="00954EC7">
      <w:pPr>
        <w:widowControl/>
        <w:spacing w:after="200"/>
        <w:ind w:firstLineChars="200" w:firstLine="420"/>
        <w:jc w:val="left"/>
        <w:rPr>
          <w:rFonts w:ascii="Times New Roman" w:hAnsi="Times New Roman" w:cs="Times New Roman"/>
          <w:szCs w:val="21"/>
        </w:rPr>
      </w:pPr>
      <w:r w:rsidRPr="00E22AE8">
        <w:rPr>
          <w:rFonts w:ascii="Times New Roman" w:hAnsi="Times New Roman" w:cs="Times New Roman" w:hint="eastAsia"/>
          <w:b/>
          <w:bCs/>
          <w:szCs w:val="21"/>
          <w:lang w:val="es-MX"/>
        </w:rPr>
        <w:t xml:space="preserve">2. </w:t>
      </w:r>
      <w:r>
        <w:rPr>
          <w:rFonts w:ascii="Times New Roman" w:hAnsi="Times New Roman" w:cs="Times New Roman"/>
          <w:b/>
          <w:bCs/>
          <w:szCs w:val="21"/>
        </w:rPr>
        <w:t xml:space="preserve">Conjunto de pruebas (carpeta </w:t>
      </w:r>
      <w:proofErr w:type="spellStart"/>
      <w:r>
        <w:rPr>
          <w:rStyle w:val="VerbatimChar"/>
          <w:rFonts w:ascii="Times New Roman" w:hAnsi="Times New Roman" w:cs="Times New Roman"/>
          <w:b/>
          <w:bCs/>
          <w:szCs w:val="21"/>
        </w:rPr>
        <w:t>test_dataset</w:t>
      </w:r>
      <w:proofErr w:type="spellEnd"/>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5266EC" w:rsidRDefault="00954EC7" w:rsidP="000D3FDB">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Estos siguen el mismo formato que el conjunto de entrenamiento, pero no contienen el campo </w:t>
      </w:r>
      <w:r>
        <w:rPr>
          <w:rStyle w:val="VerbatimChar"/>
          <w:rFonts w:ascii="Times New Roman" w:hAnsi="Times New Roman" w:cs="Times New Roman"/>
          <w:szCs w:val="21"/>
        </w:rPr>
        <w:t>de nombre</w:t>
      </w:r>
      <w:r w:rsidR="000D3FDB">
        <w:rPr>
          <w:rStyle w:val="VerbatimChar"/>
          <w:rFonts w:ascii="Times New Roman" w:hAnsi="Times New Roman" w:cs="Times New Roman"/>
          <w:szCs w:val="21"/>
        </w:rPr>
        <w:t xml:space="preserve"> (</w:t>
      </w:r>
      <w:proofErr w:type="spellStart"/>
      <w:r w:rsidR="000D3FDB">
        <w:rPr>
          <w:rStyle w:val="VerbatimChar"/>
          <w:rFonts w:ascii="Times New Roman" w:hAnsi="Times New Roman" w:cs="Times New Roman"/>
          <w:szCs w:val="21"/>
        </w:rPr>
        <w:t>name</w:t>
      </w:r>
      <w:proofErr w:type="spellEnd"/>
      <w:r w:rsidR="000D3FDB">
        <w:rPr>
          <w:rStyle w:val="VerbatimChar"/>
          <w:rFonts w:ascii="Times New Roman" w:hAnsi="Times New Roman" w:cs="Times New Roman"/>
          <w:szCs w:val="21"/>
        </w:rPr>
        <w:t>)</w:t>
      </w:r>
      <w:r>
        <w:rPr>
          <w:rFonts w:ascii="Times New Roman" w:hAnsi="Times New Roman" w:cs="Times New Roman"/>
          <w:szCs w:val="21"/>
        </w:rPr>
        <w:t>.</w:t>
      </w:r>
    </w:p>
    <w:p w:rsidR="005266EC" w:rsidRDefault="00954EC7" w:rsidP="000D3FDB">
      <w:pPr>
        <w:widowControl/>
        <w:numPr>
          <w:ilvl w:val="1"/>
          <w:numId w:val="1"/>
        </w:numPr>
        <w:spacing w:after="200"/>
        <w:rPr>
          <w:rFonts w:ascii="Times New Roman" w:hAnsi="Times New Roman" w:cs="Times New Roman"/>
          <w:szCs w:val="21"/>
        </w:rPr>
      </w:pPr>
      <w:r>
        <w:rPr>
          <w:rFonts w:ascii="Times New Roman" w:hAnsi="Times New Roman" w:cs="Times New Roman"/>
          <w:szCs w:val="21"/>
        </w:rPr>
        <w:t>Hay 698 imágenes en el conjunto de prueba</w:t>
      </w:r>
      <w:r w:rsidRPr="00E22AE8">
        <w:rPr>
          <w:rFonts w:ascii="Times New Roman" w:hAnsi="Times New Roman" w:cs="Times New Roman" w:hint="eastAsia"/>
          <w:szCs w:val="21"/>
          <w:lang w:val="es-MX"/>
        </w:rPr>
        <w:t xml:space="preserve">, </w:t>
      </w:r>
      <w:r>
        <w:rPr>
          <w:rFonts w:ascii="Times New Roman" w:hAnsi="Times New Roman" w:cs="Times New Roman"/>
          <w:szCs w:val="21"/>
        </w:rPr>
        <w:t xml:space="preserve">que se separaron en 2 conjuntos de prueba dentro de una proporción de 3:7, es decir, el 30 % de los datos se utilizaría para calcular la puntuación de la tabla de clasificación </w:t>
      </w:r>
      <w:proofErr w:type="spellStart"/>
      <w:r w:rsidR="000D3FDB" w:rsidRPr="000D3FDB">
        <w:rPr>
          <w:rFonts w:ascii="Times New Roman" w:hAnsi="Times New Roman" w:cs="Times New Roman"/>
          <w:b/>
          <w:bCs/>
          <w:szCs w:val="21"/>
        </w:rPr>
        <w:t>Leaderboard</w:t>
      </w:r>
      <w:proofErr w:type="spellEnd"/>
      <w:r w:rsidR="000D3FDB" w:rsidRPr="000D3FDB">
        <w:rPr>
          <w:rFonts w:ascii="Times New Roman" w:hAnsi="Times New Roman" w:cs="Times New Roman"/>
          <w:b/>
          <w:bCs/>
          <w:szCs w:val="21"/>
        </w:rPr>
        <w:t xml:space="preserve"> </w:t>
      </w:r>
      <w:r w:rsidRPr="000D3FDB">
        <w:rPr>
          <w:rFonts w:ascii="Times New Roman" w:hAnsi="Times New Roman" w:cs="Times New Roman"/>
          <w:b/>
          <w:bCs/>
          <w:szCs w:val="21"/>
        </w:rPr>
        <w:t>A</w:t>
      </w:r>
      <w:r>
        <w:rPr>
          <w:rFonts w:ascii="Times New Roman" w:hAnsi="Times New Roman" w:cs="Times New Roman"/>
          <w:szCs w:val="21"/>
        </w:rPr>
        <w:t xml:space="preserve"> y el otro 70 % de los datos se utilizaría para calcular la puntuación de la tabla de clasificación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w:t>
      </w:r>
      <w:r w:rsidR="000D3FDB">
        <w:rPr>
          <w:rFonts w:ascii="Times New Roman" w:hAnsi="Times New Roman" w:cs="Times New Roman"/>
          <w:b/>
          <w:bCs/>
          <w:szCs w:val="21"/>
        </w:rPr>
        <w:t>B</w:t>
      </w:r>
      <w:r>
        <w:rPr>
          <w:rFonts w:ascii="Times New Roman" w:hAnsi="Times New Roman" w:cs="Times New Roman"/>
          <w:szCs w:val="21"/>
        </w:rPr>
        <w:t>.</w:t>
      </w:r>
    </w:p>
    <w:p w:rsidR="005266EC" w:rsidRDefault="00954EC7" w:rsidP="000D3FDB">
      <w:pPr>
        <w:widowControl/>
        <w:numPr>
          <w:ilvl w:val="1"/>
          <w:numId w:val="1"/>
        </w:numPr>
        <w:spacing w:after="200"/>
        <w:rPr>
          <w:rFonts w:ascii="Times New Roman" w:hAnsi="Times New Roman" w:cs="Times New Roman"/>
          <w:szCs w:val="21"/>
        </w:rPr>
      </w:pPr>
      <w:r>
        <w:rPr>
          <w:rFonts w:ascii="Times New Roman" w:hAnsi="Times New Roman" w:cs="Times New Roman"/>
          <w:szCs w:val="21"/>
        </w:rPr>
        <w:t xml:space="preserve">El conjunto de prueba se utiliza para calcular la puntuación de las Tablas de Clasificación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A</w:t>
      </w:r>
      <w:r w:rsidR="000D3FDB">
        <w:rPr>
          <w:rFonts w:ascii="Times New Roman" w:hAnsi="Times New Roman" w:cs="Times New Roman"/>
          <w:szCs w:val="21"/>
        </w:rPr>
        <w:t xml:space="preserve"> </w:t>
      </w:r>
      <w:r>
        <w:rPr>
          <w:rFonts w:ascii="Times New Roman" w:hAnsi="Times New Roman" w:cs="Times New Roman"/>
          <w:szCs w:val="21"/>
        </w:rPr>
        <w:t xml:space="preserve">y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w:t>
      </w:r>
      <w:r w:rsidR="000D3FDB">
        <w:rPr>
          <w:rFonts w:ascii="Times New Roman" w:hAnsi="Times New Roman" w:cs="Times New Roman"/>
          <w:b/>
          <w:bCs/>
          <w:szCs w:val="21"/>
        </w:rPr>
        <w:t>B</w:t>
      </w:r>
      <w:r>
        <w:rPr>
          <w:rFonts w:ascii="Times New Roman" w:hAnsi="Times New Roman" w:cs="Times New Roman"/>
          <w:szCs w:val="21"/>
        </w:rPr>
        <w:t xml:space="preserve">, y no se puede acceder directamente durante la competición. Los concursantes pueden acceder al resultado de las Tablas de Clasificación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A</w:t>
      </w:r>
      <w:r>
        <w:rPr>
          <w:rFonts w:ascii="Times New Roman" w:hAnsi="Times New Roman" w:cs="Times New Roman"/>
          <w:szCs w:val="21"/>
        </w:rPr>
        <w:t xml:space="preserve">, pero no al de la Tabla de Clasificación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w:t>
      </w:r>
      <w:r w:rsidR="000D3FDB">
        <w:rPr>
          <w:rFonts w:ascii="Times New Roman" w:hAnsi="Times New Roman" w:cs="Times New Roman"/>
          <w:b/>
          <w:bCs/>
          <w:szCs w:val="21"/>
        </w:rPr>
        <w:t>B</w:t>
      </w:r>
      <w:r>
        <w:rPr>
          <w:rFonts w:ascii="Times New Roman" w:hAnsi="Times New Roman" w:cs="Times New Roman"/>
          <w:szCs w:val="21"/>
        </w:rPr>
        <w:t xml:space="preserve">. La puntuación final se contabilizará únicamente utilizando las Tablas de Clasificación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w:t>
      </w:r>
      <w:r w:rsidR="000D3FDB">
        <w:rPr>
          <w:rFonts w:ascii="Times New Roman" w:hAnsi="Times New Roman" w:cs="Times New Roman"/>
          <w:b/>
          <w:bCs/>
          <w:szCs w:val="21"/>
        </w:rPr>
        <w:t>B</w:t>
      </w:r>
      <w:r>
        <w:rPr>
          <w:rFonts w:ascii="Times New Roman" w:hAnsi="Times New Roman" w:cs="Times New Roman"/>
          <w:szCs w:val="21"/>
        </w:rPr>
        <w:t xml:space="preserve">. Los subconjuntos de las Tablas de Clasificación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A</w:t>
      </w:r>
      <w:r w:rsidR="000D3FDB">
        <w:rPr>
          <w:rFonts w:ascii="Times New Roman" w:hAnsi="Times New Roman" w:cs="Times New Roman"/>
          <w:szCs w:val="21"/>
        </w:rPr>
        <w:t xml:space="preserve"> </w:t>
      </w:r>
      <w:r>
        <w:rPr>
          <w:rFonts w:ascii="Times New Roman" w:hAnsi="Times New Roman" w:cs="Times New Roman"/>
          <w:szCs w:val="21"/>
        </w:rPr>
        <w:t xml:space="preserve">y </w:t>
      </w:r>
      <w:proofErr w:type="spellStart"/>
      <w:r w:rsidR="000D3FDB" w:rsidRPr="00361A23">
        <w:rPr>
          <w:rFonts w:ascii="Times New Roman" w:hAnsi="Times New Roman" w:cs="Times New Roman"/>
          <w:b/>
          <w:bCs/>
          <w:szCs w:val="21"/>
        </w:rPr>
        <w:t>Leaderboard</w:t>
      </w:r>
      <w:proofErr w:type="spellEnd"/>
      <w:r w:rsidR="000D3FDB" w:rsidRPr="00361A23">
        <w:rPr>
          <w:rFonts w:ascii="Times New Roman" w:hAnsi="Times New Roman" w:cs="Times New Roman"/>
          <w:b/>
          <w:bCs/>
          <w:szCs w:val="21"/>
        </w:rPr>
        <w:t xml:space="preserve"> </w:t>
      </w:r>
      <w:r w:rsidR="000D3FDB">
        <w:rPr>
          <w:rFonts w:ascii="Times New Roman" w:hAnsi="Times New Roman" w:cs="Times New Roman"/>
          <w:b/>
          <w:bCs/>
          <w:szCs w:val="21"/>
        </w:rPr>
        <w:t>B</w:t>
      </w:r>
      <w:r>
        <w:rPr>
          <w:rFonts w:ascii="Times New Roman" w:hAnsi="Times New Roman" w:cs="Times New Roman"/>
          <w:szCs w:val="21"/>
        </w:rPr>
        <w:t xml:space="preserve"> son completamente distintos.</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Tarea</w:t>
      </w:r>
    </w:p>
    <w:p w:rsidR="005266EC" w:rsidRDefault="00954EC7" w:rsidP="000D3FDB">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Se le proporciona un conjunto de datos de fotografías de animales y un modelo CLIP que permite realizar una clasificación de especies animales sin capturas. Para optimizar el ancho de banda, debe conservar </w:t>
      </w:r>
      <w:r w:rsidRPr="000D3FDB">
        <w:rPr>
          <w:rFonts w:ascii="Times New Roman" w:hAnsi="Times New Roman" w:cs="Times New Roman"/>
          <w:b/>
          <w:bCs/>
          <w:sz w:val="21"/>
          <w:szCs w:val="21"/>
        </w:rPr>
        <w:t>como máximo</w:t>
      </w:r>
      <w:r>
        <w:rPr>
          <w:rFonts w:ascii="Times New Roman" w:hAnsi="Times New Roman" w:cs="Times New Roman"/>
          <w:sz w:val="21"/>
          <w:szCs w:val="21"/>
        </w:rPr>
        <w:t xml:space="preserve"> </w:t>
      </w:r>
      <w:r>
        <w:rPr>
          <w:rFonts w:ascii="Times New Roman" w:hAnsi="Times New Roman" w:cs="Times New Roman"/>
          <w:b/>
          <w:bCs/>
          <w:sz w:val="21"/>
          <w:szCs w:val="21"/>
        </w:rPr>
        <w:t xml:space="preserve">el 6,25 % </w:t>
      </w:r>
      <w:r>
        <w:rPr>
          <w:rFonts w:ascii="Times New Roman" w:hAnsi="Times New Roman" w:cs="Times New Roman"/>
          <w:sz w:val="21"/>
          <w:szCs w:val="21"/>
        </w:rPr>
        <w:t>de los píxeles de cada imagen, manteniendo al mismo tiempo la precisión de clasificación lo más alta posible.</w:t>
      </w:r>
    </w:p>
    <w:p w:rsidR="005266EC" w:rsidRDefault="00954EC7" w:rsidP="000D3FDB">
      <w:pPr>
        <w:pStyle w:val="BodyText"/>
        <w:ind w:firstLine="420"/>
        <w:jc w:val="both"/>
        <w:rPr>
          <w:rFonts w:ascii="Times New Roman" w:hAnsi="Times New Roman" w:cs="Times New Roman"/>
          <w:sz w:val="21"/>
          <w:szCs w:val="21"/>
        </w:rPr>
      </w:pPr>
      <w:r>
        <w:rPr>
          <w:rFonts w:ascii="Times New Roman" w:hAnsi="Times New Roman" w:cs="Times New Roman"/>
          <w:sz w:val="21"/>
          <w:szCs w:val="21"/>
        </w:rPr>
        <w:t xml:space="preserve">Más específicamente, su tarea consiste en devolver </w:t>
      </w:r>
      <w:r>
        <w:rPr>
          <w:rFonts w:ascii="Times New Roman" w:hAnsi="Times New Roman" w:cs="Times New Roman"/>
          <w:b/>
          <w:bCs/>
          <w:sz w:val="21"/>
          <w:szCs w:val="21"/>
        </w:rPr>
        <w:t xml:space="preserve">una máscara rectangular </w:t>
      </w:r>
      <w:r>
        <w:rPr>
          <w:rFonts w:ascii="Times New Roman" w:hAnsi="Times New Roman" w:cs="Times New Roman"/>
          <w:sz w:val="21"/>
          <w:szCs w:val="21"/>
        </w:rPr>
        <w:t>para cada imagen, que contiene un área rectangular que indica el área que se conservará. Cada máscara se define mediante dos tuplas de coordenadas: una para la esquina superior izquierda y otra para la esquina inferior derecha del rectángulo. A continuación</w:t>
      </w:r>
      <w:r w:rsidR="000D3FDB">
        <w:rPr>
          <w:rFonts w:ascii="Times New Roman" w:hAnsi="Times New Roman" w:cs="Times New Roman"/>
          <w:sz w:val="21"/>
          <w:szCs w:val="21"/>
        </w:rPr>
        <w:t>,</w:t>
      </w:r>
      <w:r>
        <w:rPr>
          <w:rFonts w:ascii="Times New Roman" w:hAnsi="Times New Roman" w:cs="Times New Roman"/>
          <w:sz w:val="21"/>
          <w:szCs w:val="21"/>
        </w:rPr>
        <w:t xml:space="preserve"> se muestra una visualización del aspecto que tendría la imagen tras aplicar una máscara rectangular siguiendo el proceso </w:t>
      </w:r>
      <w:r w:rsidR="000D3FDB">
        <w:rPr>
          <w:rFonts w:ascii="Times New Roman" w:hAnsi="Times New Roman" w:cs="Times New Roman"/>
          <w:sz w:val="21"/>
          <w:szCs w:val="21"/>
        </w:rPr>
        <w:t xml:space="preserve">mostrado en el código </w:t>
      </w:r>
      <w:proofErr w:type="spellStart"/>
      <w:r w:rsidR="000D3FDB">
        <w:rPr>
          <w:rFonts w:ascii="Times New Roman" w:hAnsi="Times New Roman" w:cs="Times New Roman"/>
          <w:sz w:val="21"/>
          <w:szCs w:val="21"/>
        </w:rPr>
        <w:t>baseline</w:t>
      </w:r>
      <w:proofErr w:type="spellEnd"/>
      <w:r>
        <w:rPr>
          <w:rFonts w:ascii="Times New Roman" w:hAnsi="Times New Roman" w:cs="Times New Roman"/>
          <w:sz w:val="21"/>
          <w:szCs w:val="21"/>
        </w:rPr>
        <w:t>:</w:t>
      </w:r>
    </w:p>
    <w:p w:rsidR="000D3FDB" w:rsidRDefault="00954EC7" w:rsidP="000D3FDB">
      <w:pPr>
        <w:pStyle w:val="BodyText"/>
        <w:keepNext/>
      </w:pPr>
      <w:r>
        <w:rPr>
          <w:rFonts w:ascii="Times New Roman" w:hAnsi="Times New Roman" w:cs="Times New Roman"/>
          <w:noProof/>
          <w:sz w:val="21"/>
          <w:szCs w:val="21"/>
        </w:rPr>
        <w:lastRenderedPageBreak/>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4"/>
                    <a:stretch>
                      <a:fillRect/>
                    </a:stretch>
                  </pic:blipFill>
                  <pic:spPr>
                    <a:xfrm>
                      <a:off x="0" y="0"/>
                      <a:ext cx="5206365" cy="2842260"/>
                    </a:xfrm>
                    <a:prstGeom prst="rect">
                      <a:avLst/>
                    </a:prstGeom>
                    <a:noFill/>
                    <a:ln w="9525">
                      <a:noFill/>
                    </a:ln>
                  </pic:spPr>
                </pic:pic>
              </a:graphicData>
            </a:graphic>
          </wp:inline>
        </w:drawing>
      </w:r>
    </w:p>
    <w:p w:rsidR="000D3FDB" w:rsidRDefault="000D3FDB" w:rsidP="000D3FDB">
      <w:pPr>
        <w:pStyle w:val="Caption"/>
        <w:jc w:val="left"/>
      </w:pPr>
      <w:r>
        <w:t>Imagen de ejemplo e imagen enmascarada.</w:t>
      </w:r>
    </w:p>
    <w:p w:rsidR="005266EC" w:rsidRDefault="000D3FDB" w:rsidP="000D3FDB">
      <w:pPr>
        <w:pStyle w:val="Caption"/>
        <w:jc w:val="left"/>
        <w:rPr>
          <w:rFonts w:ascii="Times New Roman" w:hAnsi="Times New Roman" w:cs="Times New Roman"/>
          <w:sz w:val="21"/>
          <w:szCs w:val="21"/>
        </w:rPr>
      </w:pPr>
      <w:r>
        <w:t xml:space="preserve"> Etiqueta real: gato</w:t>
      </w:r>
    </w:p>
    <w:p w:rsidR="005266EC" w:rsidRDefault="00954EC7">
      <w:pPr>
        <w:pStyle w:val="BodyText"/>
        <w:rPr>
          <w:rFonts w:ascii="Times New Roman" w:hAnsi="Times New Roman" w:cs="Times New Roman"/>
          <w:sz w:val="21"/>
          <w:szCs w:val="21"/>
        </w:rPr>
      </w:pPr>
      <w:r>
        <w:rPr>
          <w:rFonts w:ascii="Times New Roman" w:hAnsi="Times New Roman" w:cs="Times New Roman"/>
          <w:b/>
          <w:bCs/>
          <w:sz w:val="21"/>
          <w:szCs w:val="21"/>
        </w:rPr>
        <w:t>Convención de coordenadas: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Las coordenadas de la esquina superior izquierda son </w:t>
      </w:r>
      <w:r>
        <w:rPr>
          <w:rFonts w:ascii="Times New Roman" w:hAnsi="Times New Roman" w:cs="Times New Roman"/>
          <w:b/>
          <w:bCs/>
          <w:szCs w:val="21"/>
        </w:rPr>
        <w:t xml:space="preserve">inclusivas </w:t>
      </w:r>
      <w:r>
        <w:rPr>
          <w:rFonts w:ascii="Times New Roman" w:hAnsi="Times New Roman" w:cs="Times New Roman"/>
          <w:szCs w:val="21"/>
        </w:rPr>
        <w:t>(el píxel en esta posición está incluido en la máscara)</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Las coordenadas de la esquina inferior derecha son </w:t>
      </w:r>
      <w:r>
        <w:rPr>
          <w:rFonts w:ascii="Times New Roman" w:hAnsi="Times New Roman" w:cs="Times New Roman"/>
          <w:b/>
          <w:bCs/>
          <w:szCs w:val="21"/>
        </w:rPr>
        <w:t xml:space="preserve">exclusivas </w:t>
      </w:r>
      <w:r>
        <w:rPr>
          <w:rFonts w:ascii="Times New Roman" w:hAnsi="Times New Roman" w:cs="Times New Roman"/>
          <w:szCs w:val="21"/>
        </w:rPr>
        <w:t>(el píxel en esta posición NO está incluido en la máscara)</w:t>
      </w:r>
    </w:p>
    <w:p w:rsidR="005266EC" w:rsidRDefault="00954EC7">
      <w:pPr>
        <w:pStyle w:val="FirstParagraph"/>
        <w:rPr>
          <w:rFonts w:ascii="Times New Roman" w:hAnsi="Times New Roman" w:cs="Times New Roman"/>
          <w:sz w:val="21"/>
          <w:szCs w:val="21"/>
        </w:rPr>
      </w:pPr>
      <w:r>
        <w:rPr>
          <w:rFonts w:ascii="Times New Roman" w:hAnsi="Times New Roman" w:cs="Times New Roman"/>
          <w:sz w:val="21"/>
          <w:szCs w:val="21"/>
        </w:rPr>
        <w:t xml:space="preserve">Por ejemplo, si especifica las coordenadas </w:t>
      </w:r>
      <w:r>
        <w:rPr>
          <w:rStyle w:val="VerbatimChar"/>
          <w:rFonts w:ascii="Times New Roman" w:hAnsi="Times New Roman" w:cs="Times New Roman"/>
          <w:sz w:val="21"/>
          <w:szCs w:val="21"/>
        </w:rPr>
        <w:t>((10, 20), (15, 25))</w:t>
      </w:r>
      <w:r>
        <w:rPr>
          <w:rFonts w:ascii="Times New Roman" w:hAnsi="Times New Roman" w:cs="Times New Roman"/>
          <w:sz w:val="21"/>
          <w:szCs w:val="21"/>
        </w:rPr>
        <w:t>, la máscara cubrirá los píxeles de la fila 10 a la 14 (inclusive) y de la columna 20 a la 24 (inclusive), para un área total de 25 píxeles.</w:t>
      </w:r>
    </w:p>
    <w:p w:rsidR="005266EC" w:rsidRDefault="00954EC7">
      <w:pPr>
        <w:pStyle w:val="BodyText"/>
        <w:rPr>
          <w:rFonts w:ascii="Times New Roman" w:hAnsi="Times New Roman" w:cs="Times New Roman"/>
          <w:sz w:val="21"/>
          <w:szCs w:val="21"/>
        </w:rPr>
      </w:pPr>
      <w:r>
        <w:rPr>
          <w:rFonts w:ascii="Times New Roman" w:hAnsi="Times New Roman" w:cs="Times New Roman"/>
          <w:sz w:val="21"/>
          <w:szCs w:val="21"/>
        </w:rPr>
        <w:t xml:space="preserve">A modo de ilustración, si el tamaño de una imagen es 3x3 y queremos conservar solo el píxel superior derecho usando las coordenadas </w:t>
      </w:r>
      <w:r>
        <w:rPr>
          <w:rStyle w:val="VerbatimChar"/>
          <w:rFonts w:ascii="Times New Roman" w:hAnsi="Times New Roman" w:cs="Times New Roman"/>
          <w:sz w:val="21"/>
          <w:szCs w:val="21"/>
        </w:rPr>
        <w:t>((0, 2), (1, 3))</w:t>
      </w:r>
      <w:r>
        <w:rPr>
          <w:rFonts w:ascii="Times New Roman" w:hAnsi="Times New Roman" w:cs="Times New Roman"/>
          <w:sz w:val="21"/>
          <w:szCs w:val="21"/>
        </w:rPr>
        <w:t>, la máscara binaria resultante sería:</w:t>
      </w:r>
    </w:p>
    <w:p w:rsidR="005266EC" w:rsidRDefault="00954EC7">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5266EC" w:rsidRDefault="00954EC7">
      <w:pPr>
        <w:pStyle w:val="FirstParagraph"/>
        <w:rPr>
          <w:rFonts w:ascii="Times New Roman" w:hAnsi="Times New Roman" w:cs="Times New Roman"/>
          <w:sz w:val="21"/>
          <w:szCs w:val="21"/>
        </w:rPr>
      </w:pPr>
      <w:r>
        <w:rPr>
          <w:rFonts w:ascii="Times New Roman" w:hAnsi="Times New Roman" w:cs="Times New Roman"/>
          <w:sz w:val="21"/>
          <w:szCs w:val="21"/>
        </w:rPr>
        <w:t xml:space="preserve">A </w:t>
      </w:r>
      <w:r w:rsidR="00D72134">
        <w:rPr>
          <w:rFonts w:ascii="Times New Roman" w:hAnsi="Times New Roman" w:cs="Times New Roman"/>
          <w:sz w:val="21"/>
          <w:szCs w:val="21"/>
        </w:rPr>
        <w:t>continuación,</w:t>
      </w:r>
      <w:r>
        <w:rPr>
          <w:rFonts w:ascii="Times New Roman" w:hAnsi="Times New Roman" w:cs="Times New Roman"/>
          <w:sz w:val="21"/>
          <w:szCs w:val="21"/>
        </w:rPr>
        <w:t xml:space="preserve"> se muestra un resumen de los requisitos para sus m</w:t>
      </w:r>
      <w:r w:rsidR="00D72134">
        <w:rPr>
          <w:rFonts w:ascii="Times New Roman" w:hAnsi="Times New Roman" w:cs="Times New Roman"/>
          <w:sz w:val="21"/>
          <w:szCs w:val="21"/>
        </w:rPr>
        <w:t>á</w:t>
      </w:r>
      <w:r>
        <w:rPr>
          <w:rFonts w:ascii="Times New Roman" w:hAnsi="Times New Roman" w:cs="Times New Roman"/>
          <w:sz w:val="21"/>
          <w:szCs w:val="21"/>
        </w:rPr>
        <w:t>scaras: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Devuelve una máscara de rectángulo definida por tuplas de coordenadas: </w:t>
      </w:r>
      <w:r>
        <w:rPr>
          <w:rStyle w:val="VerbatimChar"/>
          <w:rFonts w:ascii="Times New Roman" w:hAnsi="Times New Roman" w:cs="Times New Roman"/>
          <w:szCs w:val="21"/>
        </w:rPr>
        <w:t>((arriba, izquierda), (abajo, derecha))</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Las coordenadas de la esquina superior izquierda son inclusivas, las coordenadas de la esquina inferior derecha son exclusivas.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máscara rectangular debe cubrir </w:t>
      </w:r>
      <w:r w:rsidRPr="00D72134">
        <w:rPr>
          <w:rFonts w:ascii="Times New Roman" w:hAnsi="Times New Roman" w:cs="Times New Roman"/>
          <w:b/>
          <w:bCs/>
          <w:szCs w:val="21"/>
        </w:rPr>
        <w:t xml:space="preserve">como máximo </w:t>
      </w:r>
      <w:r>
        <w:rPr>
          <w:rFonts w:ascii="Times New Roman" w:hAnsi="Times New Roman" w:cs="Times New Roman"/>
          <w:i/>
          <w:iCs/>
          <w:szCs w:val="21"/>
        </w:rPr>
        <w:t xml:space="preserve">el 6,25 % </w:t>
      </w:r>
      <w:r>
        <w:rPr>
          <w:rFonts w:ascii="Times New Roman" w:hAnsi="Times New Roman" w:cs="Times New Roman"/>
          <w:szCs w:val="21"/>
        </w:rPr>
        <w:t>de los píxeles originales (reducción mínima del 93,75 % de los píxeles originales)</w:t>
      </w:r>
    </w:p>
    <w:p w:rsidR="005266EC" w:rsidRDefault="00954EC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Todas las imágenes tienen un tamaño de (224, 224), por lo que los valores de coordenadas deben estar dentro del rango [0, 224].</w:t>
      </w:r>
    </w:p>
    <w:p w:rsidR="005266EC" w:rsidRDefault="00954EC7" w:rsidP="00D72134">
      <w:pPr>
        <w:pStyle w:val="FirstParagraph"/>
        <w:ind w:firstLine="360"/>
        <w:jc w:val="both"/>
        <w:rPr>
          <w:rFonts w:ascii="Times New Roman" w:hAnsi="Times New Roman" w:cs="Times New Roman"/>
          <w:sz w:val="21"/>
          <w:szCs w:val="21"/>
        </w:rPr>
      </w:pPr>
      <w:r>
        <w:rPr>
          <w:rFonts w:ascii="Times New Roman" w:hAnsi="Times New Roman" w:cs="Times New Roman"/>
          <w:sz w:val="21"/>
          <w:szCs w:val="21"/>
        </w:rPr>
        <w:t>Las imágenes se enmascararán con la máscara creada. Fuera del rectángulo enmascarado, todos los píxeles fuera de este se reemplazarán con valores RGB</w:t>
      </w:r>
      <w:r w:rsidR="00D72134">
        <w:rPr>
          <w:rFonts w:ascii="Times New Roman" w:hAnsi="Times New Roman" w:cs="Times New Roman"/>
          <w:sz w:val="21"/>
          <w:szCs w:val="21"/>
        </w:rPr>
        <w:t xml:space="preserve"> </w:t>
      </w:r>
      <w:r>
        <w:rPr>
          <w:rFonts w:ascii="Times New Roman" w:hAnsi="Times New Roman" w:cs="Times New Roman"/>
          <w:sz w:val="21"/>
          <w:szCs w:val="21"/>
        </w:rPr>
        <w:t xml:space="preserve">(0, 0, 0) (negro). La imagen enmascarada se procesará mediante el modelo CLIP durante la evaluación, y su tarea es mantener la precisión de clasificación del modelo CLIP en estas imágenes enmascaradas lo más alta posible. Se añadirá </w:t>
      </w:r>
      <w:r>
        <w:rPr>
          <w:rStyle w:val="VerbatimChar"/>
          <w:rFonts w:ascii="Times New Roman" w:hAnsi="Times New Roman" w:cs="Times New Roman"/>
          <w:b/>
          <w:bCs/>
          <w:sz w:val="21"/>
          <w:szCs w:val="21"/>
        </w:rPr>
        <w:t xml:space="preserve">una clase </w:t>
      </w:r>
      <w:r>
        <w:rPr>
          <w:rFonts w:ascii="Times New Roman" w:hAnsi="Times New Roman" w:cs="Times New Roman"/>
          <w:b/>
          <w:bCs/>
          <w:sz w:val="21"/>
          <w:szCs w:val="21"/>
        </w:rPr>
        <w:t xml:space="preserve">adicional a las clases de clasificación </w:t>
      </w:r>
      <w:r>
        <w:rPr>
          <w:rFonts w:ascii="Times New Roman" w:hAnsi="Times New Roman" w:cs="Times New Roman"/>
          <w:sz w:val="21"/>
          <w:szCs w:val="21"/>
        </w:rPr>
        <w:t xml:space="preserve">para garantizar que la imagen enmascarada conserve información útil para los investigadores de la sede de Starr Park. Por ejemplo, si la imagen no contiene información sobre ningún animal, el modelo predecirá la </w:t>
      </w:r>
      <w:r>
        <w:rPr>
          <w:rStyle w:val="VerbatimChar"/>
          <w:rFonts w:ascii="Times New Roman" w:hAnsi="Times New Roman" w:cs="Times New Roman"/>
          <w:sz w:val="21"/>
          <w:szCs w:val="21"/>
        </w:rPr>
        <w:t xml:space="preserve">otra </w:t>
      </w:r>
      <w:r>
        <w:rPr>
          <w:rFonts w:ascii="Times New Roman" w:hAnsi="Times New Roman" w:cs="Times New Roman"/>
          <w:sz w:val="21"/>
          <w:szCs w:val="21"/>
        </w:rPr>
        <w:t>clase en lugar de predecir un animal aleatorio y tener la posibilidad de acertar.</w:t>
      </w:r>
    </w:p>
    <w:p w:rsidR="005266EC" w:rsidRDefault="00954EC7" w:rsidP="00D72134">
      <w:pPr>
        <w:pStyle w:val="BodyText"/>
        <w:ind w:firstLine="360"/>
        <w:jc w:val="both"/>
        <w:rPr>
          <w:rFonts w:ascii="Times New Roman" w:hAnsi="Times New Roman" w:cs="Times New Roman"/>
          <w:sz w:val="21"/>
          <w:szCs w:val="21"/>
        </w:rPr>
      </w:pPr>
      <w:r>
        <w:rPr>
          <w:rFonts w:ascii="Times New Roman" w:hAnsi="Times New Roman" w:cs="Times New Roman"/>
          <w:sz w:val="21"/>
          <w:szCs w:val="21"/>
        </w:rPr>
        <w:t>Solo necesita trabajar con el modelo y el conjunto de datos CLIP proporcionados. Como recordatorio, CLIP genera representaciones tanto de texto como de imagen, y puede calcular una puntuación de similitud entre ellos. Por lo tanto, si tiene diez clases de animales, CLIP puede analizar la imagen proporcionada y determinar qué texto (clase) se asemeja más a la imagen.</w:t>
      </w:r>
    </w:p>
    <w:p w:rsidR="005266EC" w:rsidRDefault="00954EC7" w:rsidP="0060115A">
      <w:pPr>
        <w:pStyle w:val="BodyText"/>
        <w:ind w:firstLine="360"/>
        <w:jc w:val="both"/>
        <w:rPr>
          <w:rFonts w:ascii="Times New Roman" w:hAnsi="Times New Roman" w:cs="Times New Roman"/>
          <w:sz w:val="21"/>
          <w:szCs w:val="21"/>
        </w:rPr>
      </w:pPr>
      <w:r>
        <w:rPr>
          <w:rFonts w:ascii="Times New Roman" w:hAnsi="Times New Roman" w:cs="Times New Roman"/>
          <w:sz w:val="21"/>
          <w:szCs w:val="21"/>
        </w:rPr>
        <w:t xml:space="preserve">Para garantizar que su solución gestione el tráfico de imágenes del centro de investigación, su código debe ejecutarse en </w:t>
      </w:r>
      <w:r>
        <w:rPr>
          <w:rFonts w:ascii="Times New Roman" w:hAnsi="Times New Roman" w:cs="Times New Roman"/>
          <w:b/>
          <w:bCs/>
          <w:sz w:val="21"/>
          <w:szCs w:val="21"/>
        </w:rPr>
        <w:t>MENOS DE 8 MINUTOS para las 698 imágenes del conjunto de datos de prueba</w:t>
      </w:r>
      <w:r>
        <w:rPr>
          <w:rFonts w:ascii="Times New Roman" w:hAnsi="Times New Roman" w:cs="Times New Roman"/>
          <w:sz w:val="21"/>
          <w:szCs w:val="21"/>
        </w:rPr>
        <w:t>. Se recomienda probar primero su solución en el conjunto de entrenamiento, que contiene 700 imágenes, para comprender cuánto tiempo tarda (el conjunto de prueba tardaría un poco más debido a la carga del conjunto de datos).</w:t>
      </w:r>
    </w:p>
    <w:p w:rsidR="005266EC" w:rsidRDefault="00954EC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Presentación</w:t>
      </w:r>
    </w:p>
    <w:p w:rsidR="005266EC" w:rsidRDefault="00954EC7" w:rsidP="00623D88">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Los participantes deben enviar un archivo </w:t>
      </w:r>
      <w:r w:rsidR="00623D88">
        <w:rPr>
          <w:rFonts w:ascii="Times New Roman" w:hAnsi="Times New Roman" w:cs="Times New Roman"/>
          <w:sz w:val="21"/>
          <w:szCs w:val="21"/>
        </w:rPr>
        <w:t xml:space="preserve">de notebook </w:t>
      </w:r>
      <w:r>
        <w:rPr>
          <w:rFonts w:ascii="Times New Roman" w:hAnsi="Times New Roman" w:cs="Times New Roman"/>
          <w:sz w:val="21"/>
          <w:szCs w:val="21"/>
        </w:rPr>
        <w:t xml:space="preserve">llamado </w:t>
      </w:r>
      <w:proofErr w:type="spellStart"/>
      <w:proofErr w:type="gramStart"/>
      <w:r w:rsidRPr="00623D88">
        <w:rPr>
          <w:rStyle w:val="VerbatimChar"/>
          <w:rFonts w:ascii="Times New Roman" w:hAnsi="Times New Roman" w:cs="Times New Roman"/>
          <w:b/>
          <w:bCs/>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Este archivo debe generar un </w:t>
      </w:r>
      <w:proofErr w:type="gramStart"/>
      <w:r>
        <w:rPr>
          <w:rFonts w:ascii="Times New Roman" w:hAnsi="Times New Roman" w:cs="Times New Roman"/>
          <w:sz w:val="21"/>
          <w:szCs w:val="21"/>
        </w:rPr>
        <w:t xml:space="preserve">archivo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llamado </w:t>
      </w:r>
      <w:proofErr w:type="spellStart"/>
      <w:r w:rsidRPr="00623D88">
        <w:rPr>
          <w:rStyle w:val="VerbatimChar"/>
          <w:rFonts w:ascii="Times New Roman" w:hAnsi="Times New Roman" w:cs="Times New Roman"/>
          <w:b/>
          <w:bCs/>
          <w:sz w:val="21"/>
          <w:szCs w:val="21"/>
        </w:rPr>
        <w:t>submission.jsonl</w:t>
      </w:r>
      <w:proofErr w:type="spellEnd"/>
      <w:r w:rsidRPr="00623D88">
        <w:rPr>
          <w:rStyle w:val="VerbatimChar"/>
          <w:rFonts w:ascii="Times New Roman" w:hAnsi="Times New Roman" w:cs="Times New Roman"/>
          <w:b/>
          <w:bCs/>
          <w:sz w:val="21"/>
          <w:szCs w:val="21"/>
        </w:rPr>
        <w:t xml:space="preserve"> </w:t>
      </w:r>
      <w:r>
        <w:rPr>
          <w:rFonts w:ascii="Times New Roman" w:hAnsi="Times New Roman" w:cs="Times New Roman"/>
          <w:sz w:val="21"/>
          <w:szCs w:val="21"/>
        </w:rPr>
        <w:t xml:space="preserve">, que contiene todas las máscaras generadas para la división del conjunto de datos. Cada máscara del archivo </w:t>
      </w:r>
      <w:proofErr w:type="spellStart"/>
      <w:proofErr w:type="gramStart"/>
      <w:r w:rsidRPr="00623D88">
        <w:rPr>
          <w:rStyle w:val="VerbatimChar"/>
          <w:rFonts w:ascii="Times New Roman" w:hAnsi="Times New Roman" w:cs="Times New Roman"/>
          <w:b/>
          <w:bCs/>
          <w:sz w:val="21"/>
          <w:szCs w:val="21"/>
        </w:rPr>
        <w:t>submission.jsonl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debe almacenarse como una tupla de dos coordenadas: </w:t>
      </w:r>
      <w:r>
        <w:rPr>
          <w:rStyle w:val="VerbatimChar"/>
          <w:rFonts w:ascii="Times New Roman" w:hAnsi="Times New Roman" w:cs="Times New Roman"/>
          <w:sz w:val="21"/>
          <w:szCs w:val="21"/>
        </w:rPr>
        <w:t>((</w:t>
      </w:r>
      <w:r w:rsidR="00623D88">
        <w:rPr>
          <w:rStyle w:val="VerbatimChar"/>
          <w:rFonts w:ascii="Times New Roman" w:hAnsi="Times New Roman" w:cs="Times New Roman"/>
          <w:sz w:val="21"/>
          <w:szCs w:val="21"/>
        </w:rPr>
        <w:t>arriba</w:t>
      </w:r>
      <w:r>
        <w:rPr>
          <w:rStyle w:val="VerbatimChar"/>
          <w:rFonts w:ascii="Times New Roman" w:hAnsi="Times New Roman" w:cs="Times New Roman"/>
          <w:sz w:val="21"/>
          <w:szCs w:val="21"/>
        </w:rPr>
        <w:t xml:space="preserve">, </w:t>
      </w:r>
      <w:r w:rsidR="00623D88">
        <w:rPr>
          <w:rStyle w:val="VerbatimChar"/>
          <w:rFonts w:ascii="Times New Roman" w:hAnsi="Times New Roman" w:cs="Times New Roman"/>
          <w:sz w:val="21"/>
          <w:szCs w:val="21"/>
        </w:rPr>
        <w:t>izquierda</w:t>
      </w:r>
      <w:r>
        <w:rPr>
          <w:rStyle w:val="VerbatimChar"/>
          <w:rFonts w:ascii="Times New Roman" w:hAnsi="Times New Roman" w:cs="Times New Roman"/>
          <w:sz w:val="21"/>
          <w:szCs w:val="21"/>
        </w:rPr>
        <w:t>), (</w:t>
      </w:r>
      <w:r w:rsidR="00623D88">
        <w:rPr>
          <w:rStyle w:val="VerbatimChar"/>
          <w:rFonts w:ascii="Times New Roman" w:hAnsi="Times New Roman" w:cs="Times New Roman"/>
          <w:sz w:val="21"/>
          <w:szCs w:val="21"/>
        </w:rPr>
        <w:t>abajo</w:t>
      </w:r>
      <w:r>
        <w:rPr>
          <w:rStyle w:val="VerbatimChar"/>
          <w:rFonts w:ascii="Times New Roman" w:hAnsi="Times New Roman" w:cs="Times New Roman"/>
          <w:sz w:val="21"/>
          <w:szCs w:val="21"/>
        </w:rPr>
        <w:t xml:space="preserve">, </w:t>
      </w:r>
      <w:r w:rsidR="00623D88">
        <w:rPr>
          <w:rStyle w:val="VerbatimChar"/>
          <w:rFonts w:ascii="Times New Roman" w:hAnsi="Times New Roman" w:cs="Times New Roman"/>
          <w:sz w:val="21"/>
          <w:szCs w:val="21"/>
        </w:rPr>
        <w:t>derecha</w:t>
      </w:r>
      <w:r>
        <w:rPr>
          <w:rStyle w:val="VerbatimChar"/>
          <w:rFonts w:ascii="Times New Roman" w:hAnsi="Times New Roman" w:cs="Times New Roman"/>
          <w:sz w:val="21"/>
          <w:szCs w:val="21"/>
        </w:rPr>
        <w:t xml:space="preserve">)) </w:t>
      </w:r>
      <w:r>
        <w:rPr>
          <w:rFonts w:ascii="Times New Roman" w:hAnsi="Times New Roman" w:cs="Times New Roman"/>
          <w:sz w:val="21"/>
          <w:szCs w:val="21"/>
        </w:rPr>
        <w:t>, donde la esquina superior izquierda es inclusiva y la esquina inferior derecha es exclusiva.</w:t>
      </w:r>
    </w:p>
    <w:p w:rsidR="005266EC" w:rsidRDefault="00954EC7" w:rsidP="00623D88">
      <w:pPr>
        <w:pStyle w:val="BodyText"/>
        <w:ind w:firstLine="420"/>
        <w:jc w:val="both"/>
        <w:rPr>
          <w:rFonts w:ascii="Times New Roman" w:hAnsi="Times New Roman" w:cs="Times New Roman"/>
          <w:sz w:val="21"/>
          <w:szCs w:val="21"/>
        </w:rPr>
      </w:pPr>
      <w:r>
        <w:rPr>
          <w:rFonts w:ascii="Times New Roman" w:hAnsi="Times New Roman" w:cs="Times New Roman"/>
          <w:sz w:val="21"/>
          <w:szCs w:val="21"/>
        </w:rPr>
        <w:t xml:space="preserve">Los concursantes no necesitan separar los conjuntos de pruebas en Tabla de clasificación </w:t>
      </w:r>
      <w:proofErr w:type="spellStart"/>
      <w:r w:rsidR="00623D88" w:rsidRPr="00623D88">
        <w:rPr>
          <w:rFonts w:ascii="Times New Roman" w:hAnsi="Times New Roman" w:cs="Times New Roman"/>
          <w:b/>
          <w:bCs/>
          <w:sz w:val="21"/>
          <w:szCs w:val="21"/>
        </w:rPr>
        <w:t>Leaderboard</w:t>
      </w:r>
      <w:proofErr w:type="spellEnd"/>
      <w:r w:rsidR="00623D88" w:rsidRPr="00623D88">
        <w:rPr>
          <w:rFonts w:ascii="Times New Roman" w:hAnsi="Times New Roman" w:cs="Times New Roman"/>
          <w:b/>
          <w:bCs/>
          <w:sz w:val="21"/>
          <w:szCs w:val="21"/>
        </w:rPr>
        <w:t xml:space="preserve"> </w:t>
      </w:r>
      <w:r w:rsidRPr="00623D88">
        <w:rPr>
          <w:rFonts w:ascii="Times New Roman" w:hAnsi="Times New Roman" w:cs="Times New Roman"/>
          <w:b/>
          <w:bCs/>
          <w:sz w:val="21"/>
          <w:szCs w:val="21"/>
        </w:rPr>
        <w:t>A</w:t>
      </w:r>
      <w:r>
        <w:rPr>
          <w:rFonts w:ascii="Times New Roman" w:hAnsi="Times New Roman" w:cs="Times New Roman"/>
          <w:sz w:val="21"/>
          <w:szCs w:val="21"/>
        </w:rPr>
        <w:t xml:space="preserve"> y Tabla de clasificación </w:t>
      </w:r>
      <w:proofErr w:type="spellStart"/>
      <w:r w:rsidR="00623D88" w:rsidRPr="00623D88">
        <w:rPr>
          <w:rFonts w:ascii="Times New Roman" w:hAnsi="Times New Roman" w:cs="Times New Roman"/>
          <w:b/>
          <w:bCs/>
          <w:sz w:val="21"/>
          <w:szCs w:val="21"/>
        </w:rPr>
        <w:t>Leaderboard</w:t>
      </w:r>
      <w:proofErr w:type="spellEnd"/>
      <w:r w:rsidR="00623D88" w:rsidRPr="00623D88">
        <w:rPr>
          <w:rFonts w:ascii="Times New Roman" w:hAnsi="Times New Roman" w:cs="Times New Roman"/>
          <w:b/>
          <w:bCs/>
          <w:sz w:val="21"/>
          <w:szCs w:val="21"/>
        </w:rPr>
        <w:t xml:space="preserve"> </w:t>
      </w:r>
      <w:r w:rsidR="00623D88">
        <w:rPr>
          <w:rFonts w:ascii="Times New Roman" w:hAnsi="Times New Roman" w:cs="Times New Roman"/>
          <w:b/>
          <w:bCs/>
          <w:sz w:val="21"/>
          <w:szCs w:val="21"/>
        </w:rPr>
        <w:t>B</w:t>
      </w:r>
      <w:r>
        <w:rPr>
          <w:rFonts w:ascii="Times New Roman" w:hAnsi="Times New Roman" w:cs="Times New Roman"/>
          <w:sz w:val="21"/>
          <w:szCs w:val="21"/>
        </w:rPr>
        <w:t xml:space="preserve">, la máquina de evaluación leerá </w:t>
      </w:r>
      <w:proofErr w:type="spellStart"/>
      <w:proofErr w:type="gramStart"/>
      <w:r w:rsidRPr="00623D88">
        <w:rPr>
          <w:rStyle w:val="VerbatimChar"/>
          <w:rFonts w:ascii="Times New Roman" w:hAnsi="Times New Roman" w:cs="Times New Roman"/>
          <w:b/>
          <w:bCs/>
          <w:sz w:val="21"/>
          <w:szCs w:val="21"/>
        </w:rPr>
        <w:t>submission.jsonl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y calculará automáticamente los puntajes para Tabla de clasificación </w:t>
      </w:r>
      <w:proofErr w:type="spellStart"/>
      <w:r w:rsidR="00623D88" w:rsidRPr="00623D88">
        <w:rPr>
          <w:rFonts w:ascii="Times New Roman" w:hAnsi="Times New Roman" w:cs="Times New Roman"/>
          <w:b/>
          <w:bCs/>
          <w:sz w:val="21"/>
          <w:szCs w:val="21"/>
        </w:rPr>
        <w:t>Leaderboard</w:t>
      </w:r>
      <w:proofErr w:type="spellEnd"/>
      <w:r w:rsidR="00623D88" w:rsidRPr="00623D88">
        <w:rPr>
          <w:rFonts w:ascii="Times New Roman" w:hAnsi="Times New Roman" w:cs="Times New Roman"/>
          <w:b/>
          <w:bCs/>
          <w:sz w:val="21"/>
          <w:szCs w:val="21"/>
        </w:rPr>
        <w:t xml:space="preserve"> A</w:t>
      </w:r>
      <w:r w:rsidR="00623D88">
        <w:rPr>
          <w:rFonts w:ascii="Times New Roman" w:hAnsi="Times New Roman" w:cs="Times New Roman"/>
          <w:sz w:val="21"/>
          <w:szCs w:val="21"/>
        </w:rPr>
        <w:t xml:space="preserve"> </w:t>
      </w:r>
      <w:r>
        <w:rPr>
          <w:rFonts w:ascii="Times New Roman" w:hAnsi="Times New Roman" w:cs="Times New Roman"/>
          <w:sz w:val="21"/>
          <w:szCs w:val="21"/>
        </w:rPr>
        <w:t xml:space="preserve">y Tabla de clasificación </w:t>
      </w:r>
      <w:proofErr w:type="spellStart"/>
      <w:r w:rsidR="00623D88" w:rsidRPr="00623D88">
        <w:rPr>
          <w:rFonts w:ascii="Times New Roman" w:hAnsi="Times New Roman" w:cs="Times New Roman"/>
          <w:b/>
          <w:bCs/>
          <w:sz w:val="21"/>
          <w:szCs w:val="21"/>
        </w:rPr>
        <w:t>Leaderboard</w:t>
      </w:r>
      <w:proofErr w:type="spellEnd"/>
      <w:r w:rsidR="00623D88" w:rsidRPr="00623D88">
        <w:rPr>
          <w:rFonts w:ascii="Times New Roman" w:hAnsi="Times New Roman" w:cs="Times New Roman"/>
          <w:b/>
          <w:bCs/>
          <w:sz w:val="21"/>
          <w:szCs w:val="21"/>
        </w:rPr>
        <w:t xml:space="preserve"> </w:t>
      </w:r>
      <w:r w:rsidR="00623D88">
        <w:rPr>
          <w:rFonts w:ascii="Times New Roman" w:hAnsi="Times New Roman" w:cs="Times New Roman"/>
          <w:b/>
          <w:bCs/>
          <w:sz w:val="21"/>
          <w:szCs w:val="21"/>
        </w:rPr>
        <w:t>B</w:t>
      </w:r>
      <w:r>
        <w:rPr>
          <w:rFonts w:ascii="Times New Roman" w:hAnsi="Times New Roman" w:cs="Times New Roman"/>
          <w:sz w:val="21"/>
          <w:szCs w:val="21"/>
        </w:rPr>
        <w:t xml:space="preserve"> basándose en los resultados de la predicción y las etiquetas verdaderas.</w:t>
      </w:r>
    </w:p>
    <w:p w:rsidR="005266EC" w:rsidRDefault="00954EC7" w:rsidP="00623D88">
      <w:pPr>
        <w:pStyle w:val="BodyText"/>
        <w:ind w:firstLine="420"/>
        <w:jc w:val="both"/>
        <w:rPr>
          <w:rFonts w:ascii="Times New Roman" w:hAnsi="Times New Roman" w:cs="Times New Roman"/>
          <w:sz w:val="21"/>
          <w:szCs w:val="21"/>
        </w:rPr>
      </w:pPr>
      <w:r>
        <w:rPr>
          <w:rFonts w:ascii="Times New Roman" w:hAnsi="Times New Roman" w:cs="Times New Roman"/>
          <w:sz w:val="21"/>
          <w:szCs w:val="21"/>
        </w:rPr>
        <w:t>Los archivos enviados deben seguir estrictamente el formato y nombre indicados anteriormente; de lo contrario, el sistema no podrá leerlos correctamente.</w:t>
      </w:r>
    </w:p>
    <w:p w:rsidR="005266EC" w:rsidRDefault="00954EC7" w:rsidP="0060115A">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5266EC" w:rsidRDefault="00954EC7" w:rsidP="00623D88">
      <w:pPr>
        <w:pStyle w:val="FirstParagraph"/>
        <w:ind w:firstLine="420"/>
        <w:jc w:val="both"/>
        <w:rPr>
          <w:rFonts w:ascii="Times New Roman" w:hAnsi="Times New Roman" w:cs="Times New Roman"/>
          <w:sz w:val="21"/>
          <w:szCs w:val="21"/>
        </w:rPr>
      </w:pPr>
      <w:r>
        <w:rPr>
          <w:rFonts w:ascii="Times New Roman" w:hAnsi="Times New Roman" w:cs="Times New Roman"/>
          <w:sz w:val="21"/>
          <w:szCs w:val="21"/>
        </w:rPr>
        <w:t xml:space="preserve">La métrica de evaluación será </w:t>
      </w:r>
      <w:r>
        <w:rPr>
          <w:rFonts w:ascii="Times New Roman" w:hAnsi="Times New Roman" w:cs="Times New Roman"/>
          <w:b/>
          <w:bCs/>
          <w:sz w:val="21"/>
          <w:szCs w:val="21"/>
        </w:rPr>
        <w:t>la precisión de la clasificación</w:t>
      </w:r>
      <w:r>
        <w:rPr>
          <w:rFonts w:ascii="Times New Roman" w:hAnsi="Times New Roman" w:cs="Times New Roman"/>
          <w:sz w:val="21"/>
          <w:szCs w:val="21"/>
        </w:rPr>
        <w:t>, definida como la proporción de muestras correctamente predichas sobre el número total de muestras evaluadas.</w:t>
      </w:r>
    </w:p>
    <w:p w:rsidR="005266EC" w:rsidRDefault="00954EC7" w:rsidP="00623D88">
      <w:pPr>
        <w:pStyle w:val="BodyText"/>
        <w:ind w:firstLine="420"/>
        <w:jc w:val="both"/>
        <w:rPr>
          <w:rFonts w:ascii="Times New Roman" w:hAnsi="Times New Roman" w:cs="Times New Roman"/>
          <w:sz w:val="21"/>
          <w:szCs w:val="21"/>
        </w:rPr>
      </w:pPr>
      <w:r>
        <w:rPr>
          <w:rFonts w:ascii="Times New Roman" w:hAnsi="Times New Roman" w:cs="Times New Roman"/>
          <w:sz w:val="21"/>
          <w:szCs w:val="21"/>
        </w:rPr>
        <w:t xml:space="preserve">Su puntuación representa la precisión de la clasificación </w:t>
      </w:r>
      <w:proofErr w:type="spellStart"/>
      <w:r w:rsidR="00623D88">
        <w:rPr>
          <w:rFonts w:ascii="Times New Roman" w:hAnsi="Times New Roman" w:cs="Times New Roman"/>
          <w:sz w:val="21"/>
          <w:szCs w:val="21"/>
        </w:rPr>
        <w:t>zero-shot</w:t>
      </w:r>
      <w:proofErr w:type="spellEnd"/>
      <w:r w:rsidR="00623D88">
        <w:rPr>
          <w:rFonts w:ascii="Times New Roman" w:hAnsi="Times New Roman" w:cs="Times New Roman"/>
          <w:sz w:val="21"/>
          <w:szCs w:val="21"/>
        </w:rPr>
        <w:t xml:space="preserve"> </w:t>
      </w:r>
      <w:r>
        <w:rPr>
          <w:rFonts w:ascii="Times New Roman" w:hAnsi="Times New Roman" w:cs="Times New Roman"/>
          <w:sz w:val="21"/>
          <w:szCs w:val="21"/>
        </w:rPr>
        <w:t xml:space="preserve">de CLIP en las imágenes de prueba enmascaradas. </w:t>
      </w:r>
      <w:r>
        <w:rPr>
          <w:rFonts w:ascii="Times New Roman" w:hAnsi="Times New Roman" w:cs="Times New Roman"/>
          <w:b/>
          <w:bCs/>
          <w:sz w:val="21"/>
          <w:szCs w:val="21"/>
        </w:rPr>
        <w:t>Si la máscara enviada para una imagen no es válida (forma incorrecta, más del 6,25 % de píxeles retenidos, etc.), esa imagen se considera incorrecta. Se proporciona un script de ejemplo para calcular la puntuación de división de entrenamiento.</w:t>
      </w:r>
    </w:p>
    <w:p w:rsidR="005266EC" w:rsidRDefault="00954EC7" w:rsidP="00623D88">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6. Línea base y conjunto de entrenamiento</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El conjunto de entrenamiento está en </w:t>
      </w:r>
      <w:r>
        <w:rPr>
          <w:rFonts w:ascii="Times New Roman" w:hAnsi="Times New Roman" w:cs="Times New Roman"/>
          <w:b/>
          <w:bCs/>
          <w:szCs w:val="21"/>
        </w:rPr>
        <w:t>el conjunto de entrenamiento</w:t>
      </w:r>
      <w:r>
        <w:rPr>
          <w:rFonts w:ascii="Times New Roman" w:hAnsi="Times New Roman" w:cs="Times New Roman"/>
          <w:szCs w:val="21"/>
        </w:rPr>
        <w:t>.</w:t>
      </w:r>
    </w:p>
    <w:p w:rsidR="005266EC" w:rsidRDefault="00954EC7" w:rsidP="00623D88">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Requisitos</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 veces</w:t>
      </w:r>
      <w:r>
        <w:rPr>
          <w:rFonts w:ascii="Times New Roman" w:hAnsi="Times New Roman" w:cs="Times New Roman"/>
          <w:szCs w:val="21"/>
        </w:rPr>
        <w:t xml:space="preserve">. Solo los envíos exitosos (es decir, aquellos que obtengan una puntuación en la Tabla de Posiciones </w:t>
      </w:r>
      <w:proofErr w:type="spellStart"/>
      <w:r w:rsidR="00623D88" w:rsidRPr="00623D88">
        <w:rPr>
          <w:rFonts w:ascii="Times New Roman" w:hAnsi="Times New Roman" w:cs="Times New Roman"/>
          <w:b/>
          <w:bCs/>
          <w:szCs w:val="21"/>
        </w:rPr>
        <w:t>Leaderboard</w:t>
      </w:r>
      <w:proofErr w:type="spellEnd"/>
      <w:r w:rsidR="00623D88" w:rsidRPr="00623D88">
        <w:rPr>
          <w:rFonts w:ascii="Times New Roman" w:hAnsi="Times New Roman" w:cs="Times New Roman"/>
          <w:b/>
          <w:bCs/>
          <w:szCs w:val="21"/>
        </w:rPr>
        <w:t xml:space="preserve"> A</w:t>
      </w:r>
      <w:r>
        <w:rPr>
          <w:rFonts w:ascii="Times New Roman" w:hAnsi="Times New Roman" w:cs="Times New Roman"/>
          <w:szCs w:val="21"/>
        </w:rPr>
        <w:t>) se contabilizarán para el límite de envíos.</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en </w:t>
      </w:r>
      <w:r>
        <w:rPr>
          <w:rFonts w:ascii="Times New Roman" w:hAnsi="Times New Roman" w:cs="Times New Roman"/>
          <w:b/>
          <w:bCs/>
          <w:szCs w:val="21"/>
        </w:rPr>
        <w:t>8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8 minutos</w:t>
      </w:r>
      <w:r>
        <w:rPr>
          <w:rFonts w:ascii="Times New Roman" w:hAnsi="Times New Roman" w:cs="Times New Roman"/>
          <w:szCs w:val="21"/>
        </w:rPr>
        <w:t>, el sistema forzará la finalización y devolverá un mensaje de "</w:t>
      </w:r>
      <w:r w:rsidR="00623D88">
        <w:rPr>
          <w:rFonts w:ascii="Times New Roman" w:hAnsi="Times New Roman" w:cs="Times New Roman"/>
          <w:szCs w:val="21"/>
        </w:rPr>
        <w:t xml:space="preserve">Time </w:t>
      </w:r>
      <w:proofErr w:type="spellStart"/>
      <w:r w:rsidR="00623D88">
        <w:rPr>
          <w:rFonts w:ascii="Times New Roman" w:hAnsi="Times New Roman" w:cs="Times New Roman"/>
          <w:szCs w:val="21"/>
        </w:rPr>
        <w:t>out</w:t>
      </w:r>
      <w:proofErr w:type="spellEnd"/>
      <w:r>
        <w:rPr>
          <w:rFonts w:ascii="Times New Roman" w:hAnsi="Times New Roman" w:cs="Times New Roman"/>
          <w:szCs w:val="21"/>
        </w:rPr>
        <w:t>" o "Error".</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Revise la esquina superior </w:t>
      </w:r>
      <w:r w:rsidRPr="00E22AE8">
        <w:rPr>
          <w:rFonts w:ascii="Times New Roman" w:hAnsi="Times New Roman" w:cs="Times New Roman" w:hint="eastAsia"/>
          <w:szCs w:val="21"/>
          <w:lang w:val="es-MX"/>
        </w:rPr>
        <w:t xml:space="preserve">derecha </w:t>
      </w:r>
      <w:r>
        <w:rPr>
          <w:rFonts w:ascii="Times New Roman" w:hAnsi="Times New Roman" w:cs="Times New Roman"/>
          <w:szCs w:val="21"/>
        </w:rPr>
        <w:t>para eliminar primero el conjunto de datos montado.</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Red: En la fase </w:t>
      </w:r>
      <w:r w:rsidR="00623D88">
        <w:rPr>
          <w:rFonts w:ascii="Times New Roman" w:hAnsi="Times New Roman" w:cs="Times New Roman"/>
          <w:szCs w:val="21"/>
        </w:rPr>
        <w:t>presencial</w:t>
      </w:r>
      <w:r>
        <w:rPr>
          <w:rFonts w:ascii="Times New Roman" w:hAnsi="Times New Roman" w:cs="Times New Roman"/>
          <w:szCs w:val="21"/>
        </w:rPr>
        <w:t>,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La tarea proporciona un modelo CLIP en el conjunto de datos. Puede encontrar información sobre su uso en </w:t>
      </w:r>
      <w:r>
        <w:rPr>
          <w:rFonts w:ascii="Times New Roman" w:hAnsi="Times New Roman" w:cs="Times New Roman"/>
          <w:b/>
          <w:bCs/>
          <w:szCs w:val="21"/>
        </w:rPr>
        <w:t xml:space="preserve">el archivo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 xml:space="preserve">. 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5266EC" w:rsidRDefault="00954EC7" w:rsidP="00623D88">
      <w:pPr>
        <w:pStyle w:val="Heading2"/>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Precauciones</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Los concursantes solo pueden acceder a la Tabla de clasificación </w:t>
      </w:r>
      <w:proofErr w:type="spellStart"/>
      <w:r w:rsidR="00623D88" w:rsidRPr="00623D88">
        <w:rPr>
          <w:rFonts w:ascii="Times New Roman" w:hAnsi="Times New Roman" w:cs="Times New Roman"/>
          <w:b/>
          <w:bCs/>
          <w:szCs w:val="21"/>
        </w:rPr>
        <w:t>Leaderboard</w:t>
      </w:r>
      <w:proofErr w:type="spellEnd"/>
      <w:r w:rsidR="00623D88" w:rsidRPr="00623D88">
        <w:rPr>
          <w:rFonts w:ascii="Times New Roman" w:hAnsi="Times New Roman" w:cs="Times New Roman"/>
          <w:b/>
          <w:bCs/>
          <w:szCs w:val="21"/>
        </w:rPr>
        <w:t xml:space="preserve"> A</w:t>
      </w:r>
      <w:r w:rsidR="00623D88">
        <w:rPr>
          <w:rFonts w:ascii="Times New Roman" w:hAnsi="Times New Roman" w:cs="Times New Roman"/>
          <w:szCs w:val="21"/>
        </w:rPr>
        <w:t xml:space="preserve"> </w:t>
      </w:r>
      <w:r>
        <w:rPr>
          <w:rFonts w:ascii="Times New Roman" w:hAnsi="Times New Roman" w:cs="Times New Roman"/>
          <w:szCs w:val="21"/>
        </w:rPr>
        <w:t xml:space="preserve">durante el concurso y no pueden acceder a la Tabla de clasificación </w:t>
      </w:r>
      <w:proofErr w:type="spellStart"/>
      <w:r w:rsidR="00623D88" w:rsidRPr="00623D88">
        <w:rPr>
          <w:rFonts w:ascii="Times New Roman" w:hAnsi="Times New Roman" w:cs="Times New Roman"/>
          <w:b/>
          <w:bCs/>
          <w:szCs w:val="21"/>
        </w:rPr>
        <w:t>Leaderboard</w:t>
      </w:r>
      <w:proofErr w:type="spellEnd"/>
      <w:r w:rsidR="00623D88" w:rsidRPr="00623D88">
        <w:rPr>
          <w:rFonts w:ascii="Times New Roman" w:hAnsi="Times New Roman" w:cs="Times New Roman"/>
          <w:b/>
          <w:bCs/>
          <w:szCs w:val="21"/>
        </w:rPr>
        <w:t xml:space="preserve"> </w:t>
      </w:r>
      <w:r w:rsidR="00623D88">
        <w:rPr>
          <w:rFonts w:ascii="Times New Roman" w:hAnsi="Times New Roman" w:cs="Times New Roman"/>
          <w:b/>
          <w:bCs/>
          <w:szCs w:val="21"/>
        </w:rPr>
        <w:t>B</w:t>
      </w:r>
      <w:r>
        <w:rPr>
          <w:rFonts w:ascii="Times New Roman" w:hAnsi="Times New Roman" w:cs="Times New Roman"/>
          <w:szCs w:val="21"/>
        </w:rPr>
        <w:t xml:space="preserve">. La puntuación final se calculará únicamente en función de la puntuación en la Tabla de clasificación </w:t>
      </w:r>
      <w:proofErr w:type="spellStart"/>
      <w:r w:rsidR="00623D88" w:rsidRPr="00623D88">
        <w:rPr>
          <w:rFonts w:ascii="Times New Roman" w:hAnsi="Times New Roman" w:cs="Times New Roman"/>
          <w:b/>
          <w:bCs/>
          <w:szCs w:val="21"/>
        </w:rPr>
        <w:t>Leaderboard</w:t>
      </w:r>
      <w:proofErr w:type="spellEnd"/>
      <w:r w:rsidR="00623D88" w:rsidRPr="00623D88">
        <w:rPr>
          <w:rFonts w:ascii="Times New Roman" w:hAnsi="Times New Roman" w:cs="Times New Roman"/>
          <w:b/>
          <w:bCs/>
          <w:szCs w:val="21"/>
        </w:rPr>
        <w:t xml:space="preserve"> </w:t>
      </w:r>
      <w:r w:rsidR="00623D88">
        <w:rPr>
          <w:rFonts w:ascii="Times New Roman" w:hAnsi="Times New Roman" w:cs="Times New Roman"/>
          <w:b/>
          <w:bCs/>
          <w:szCs w:val="21"/>
        </w:rPr>
        <w:t>B</w:t>
      </w:r>
      <w:r>
        <w:rPr>
          <w:rFonts w:ascii="Times New Roman" w:hAnsi="Times New Roman" w:cs="Times New Roman"/>
          <w:szCs w:val="21"/>
        </w:rPr>
        <w:t>.</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 0,83 en la tabla </w:t>
      </w:r>
      <w:r w:rsidRPr="00E22AE8">
        <w:rPr>
          <w:rFonts w:ascii="Times New Roman" w:hAnsi="Times New Roman" w:cs="Times New Roman" w:hint="eastAsia"/>
          <w:szCs w:val="21"/>
          <w:lang w:val="es-MX"/>
        </w:rPr>
        <w:t xml:space="preserve">de </w:t>
      </w:r>
      <w:r>
        <w:rPr>
          <w:rFonts w:ascii="Times New Roman" w:hAnsi="Times New Roman" w:cs="Times New Roman"/>
          <w:szCs w:val="21"/>
        </w:rPr>
        <w:t xml:space="preserve">clasificación </w:t>
      </w:r>
      <w:proofErr w:type="spellStart"/>
      <w:r w:rsidR="00623D88" w:rsidRPr="00623D88">
        <w:rPr>
          <w:rFonts w:ascii="Times New Roman" w:hAnsi="Times New Roman" w:cs="Times New Roman"/>
          <w:b/>
          <w:bCs/>
          <w:szCs w:val="21"/>
        </w:rPr>
        <w:t>Leaderboard</w:t>
      </w:r>
      <w:proofErr w:type="spellEnd"/>
      <w:r w:rsidR="00623D88" w:rsidRPr="00623D88">
        <w:rPr>
          <w:rFonts w:ascii="Times New Roman" w:hAnsi="Times New Roman" w:cs="Times New Roman"/>
          <w:b/>
          <w:bCs/>
          <w:szCs w:val="21"/>
        </w:rPr>
        <w:t xml:space="preserve"> </w:t>
      </w:r>
      <w:r w:rsidR="00623D88">
        <w:rPr>
          <w:rFonts w:ascii="Times New Roman" w:hAnsi="Times New Roman" w:cs="Times New Roman"/>
          <w:b/>
          <w:bCs/>
          <w:szCs w:val="21"/>
        </w:rPr>
        <w:t>B</w:t>
      </w:r>
      <w:r>
        <w:rPr>
          <w:rFonts w:ascii="Times New Roman" w:hAnsi="Times New Roman" w:cs="Times New Roman"/>
          <w:szCs w:val="21"/>
        </w:rPr>
        <w:t>, esta puntuación se utiliza para la unificación de puntuaciones.</w:t>
      </w:r>
    </w:p>
    <w:p w:rsidR="005266EC" w:rsidRDefault="00954EC7" w:rsidP="00623D88">
      <w:pPr>
        <w:widowControl/>
        <w:numPr>
          <w:ilvl w:val="0"/>
          <w:numId w:val="1"/>
        </w:numPr>
        <w:spacing w:after="200"/>
        <w:rPr>
          <w:rFonts w:ascii="Times New Roman" w:hAnsi="Times New Roman" w:cs="Times New Roman"/>
          <w:szCs w:val="21"/>
        </w:rPr>
      </w:pPr>
      <w:r>
        <w:rPr>
          <w:rFonts w:ascii="Times New Roman" w:hAnsi="Times New Roman" w:cs="Times New Roman"/>
          <w:szCs w:val="21"/>
        </w:rPr>
        <w:t xml:space="preserve">La puntuación base del Comité Científico para esta tarea es de 0,19 en la tabla </w:t>
      </w:r>
      <w:r w:rsidRPr="00E22AE8">
        <w:rPr>
          <w:rFonts w:ascii="Times New Roman" w:hAnsi="Times New Roman" w:cs="Times New Roman" w:hint="eastAsia"/>
          <w:szCs w:val="21"/>
          <w:lang w:val="es-MX"/>
        </w:rPr>
        <w:t xml:space="preserve">de </w:t>
      </w:r>
      <w:r>
        <w:rPr>
          <w:rFonts w:ascii="Times New Roman" w:hAnsi="Times New Roman" w:cs="Times New Roman"/>
          <w:szCs w:val="21"/>
        </w:rPr>
        <w:t>clasificación</w:t>
      </w:r>
      <w:r w:rsidR="00623D88" w:rsidRPr="00623D88">
        <w:rPr>
          <w:rFonts w:ascii="Times New Roman" w:hAnsi="Times New Roman" w:cs="Times New Roman"/>
          <w:b/>
          <w:bCs/>
          <w:szCs w:val="21"/>
        </w:rPr>
        <w:t xml:space="preserve"> </w:t>
      </w:r>
      <w:proofErr w:type="spellStart"/>
      <w:r w:rsidR="00623D88" w:rsidRPr="00623D88">
        <w:rPr>
          <w:rFonts w:ascii="Times New Roman" w:hAnsi="Times New Roman" w:cs="Times New Roman"/>
          <w:b/>
          <w:bCs/>
          <w:szCs w:val="21"/>
        </w:rPr>
        <w:t>Leaderboard</w:t>
      </w:r>
      <w:proofErr w:type="spellEnd"/>
      <w:r w:rsidR="00623D88" w:rsidRPr="00623D88">
        <w:rPr>
          <w:rFonts w:ascii="Times New Roman" w:hAnsi="Times New Roman" w:cs="Times New Roman"/>
          <w:b/>
          <w:bCs/>
          <w:szCs w:val="21"/>
        </w:rPr>
        <w:t xml:space="preserve"> </w:t>
      </w:r>
      <w:r w:rsidR="00623D88">
        <w:rPr>
          <w:rFonts w:ascii="Times New Roman" w:hAnsi="Times New Roman" w:cs="Times New Roman"/>
          <w:b/>
          <w:bCs/>
          <w:szCs w:val="21"/>
        </w:rPr>
        <w:t>B</w:t>
      </w:r>
      <w:r>
        <w:rPr>
          <w:rFonts w:ascii="Times New Roman" w:hAnsi="Times New Roman" w:cs="Times New Roman"/>
          <w:szCs w:val="21"/>
        </w:rPr>
        <w:t>, esta puntuación se utiliza para la unificación de puntuaciones.</w:t>
      </w:r>
      <w:bookmarkEnd w:id="13"/>
    </w:p>
    <w:p w:rsidR="005266EC" w:rsidRDefault="005266EC" w:rsidP="00623D88">
      <w:pPr>
        <w:rPr>
          <w:sz w:val="24"/>
        </w:rPr>
      </w:pPr>
    </w:p>
    <w:p w:rsidR="005266EC" w:rsidRDefault="00954EC7">
      <w:pPr>
        <w:widowControl/>
        <w:jc w:val="left"/>
      </w:pPr>
      <w:r>
        <w:br w:type="page"/>
      </w:r>
    </w:p>
    <w:p w:rsidR="00461BDE" w:rsidRDefault="00461BDE">
      <w:pPr>
        <w:widowControl/>
        <w:jc w:val="left"/>
        <w:rPr>
          <w:rFonts w:asciiTheme="majorBidi" w:eastAsia="微软雅黑" w:hAnsiTheme="majorBidi" w:cstheme="majorBidi"/>
          <w:b/>
          <w:bCs/>
          <w:kern w:val="0"/>
          <w:szCs w:val="21"/>
        </w:rPr>
      </w:pPr>
    </w:p>
    <w:p w:rsidR="00461BDE" w:rsidRPr="00603A28" w:rsidRDefault="00461BDE" w:rsidP="00603A28">
      <w:pPr>
        <w:widowControl/>
        <w:jc w:val="center"/>
        <w:rPr>
          <w:rFonts w:asciiTheme="minorBidi" w:eastAsia="微软雅黑" w:hAnsiTheme="minorBidi"/>
          <w:b/>
          <w:bCs/>
          <w:kern w:val="0"/>
          <w:sz w:val="32"/>
          <w:szCs w:val="32"/>
        </w:rPr>
      </w:pPr>
      <w:r w:rsidRPr="00603A28">
        <w:rPr>
          <w:rFonts w:asciiTheme="minorBidi" w:eastAsia="微软雅黑" w:hAnsiTheme="minorBidi"/>
          <w:b/>
          <w:bCs/>
          <w:kern w:val="0"/>
          <w:sz w:val="32"/>
          <w:szCs w:val="32"/>
        </w:rPr>
        <w:t>Cambios en el BOHRIUM</w:t>
      </w:r>
    </w:p>
    <w:p w:rsidR="000F16AB" w:rsidRDefault="00461BDE" w:rsidP="000F16AB">
      <w:pPr>
        <w:pStyle w:val="ListParagraph"/>
        <w:widowControl/>
        <w:numPr>
          <w:ilvl w:val="0"/>
          <w:numId w:val="6"/>
        </w:numPr>
        <w:ind w:firstLineChars="0"/>
        <w:rPr>
          <w:rFonts w:asciiTheme="minorBidi" w:eastAsia="微软雅黑" w:hAnsiTheme="minorBidi"/>
          <w:b/>
          <w:bCs/>
          <w:kern w:val="0"/>
          <w:sz w:val="28"/>
          <w:szCs w:val="28"/>
        </w:rPr>
      </w:pPr>
      <w:r w:rsidRPr="000F16AB">
        <w:rPr>
          <w:rFonts w:asciiTheme="minorBidi" w:eastAsia="微软雅黑" w:hAnsiTheme="minorBidi"/>
          <w:b/>
          <w:bCs/>
          <w:kern w:val="0"/>
          <w:sz w:val="28"/>
          <w:szCs w:val="28"/>
        </w:rPr>
        <w:t xml:space="preserve">En el segundo </w:t>
      </w:r>
      <w:r w:rsidR="00603A28" w:rsidRPr="000F16AB">
        <w:rPr>
          <w:rFonts w:asciiTheme="minorBidi" w:eastAsia="微软雅黑" w:hAnsiTheme="minorBidi"/>
          <w:b/>
          <w:bCs/>
          <w:kern w:val="0"/>
          <w:sz w:val="28"/>
          <w:szCs w:val="28"/>
        </w:rPr>
        <w:t>día</w:t>
      </w:r>
      <w:r w:rsidRPr="000F16AB">
        <w:rPr>
          <w:rFonts w:asciiTheme="minorBidi" w:eastAsia="微软雅黑" w:hAnsiTheme="minorBidi"/>
          <w:b/>
          <w:bCs/>
          <w:kern w:val="0"/>
          <w:sz w:val="28"/>
          <w:szCs w:val="28"/>
        </w:rPr>
        <w:t>, la ventana de contexto de GPT-4 es limitada a 1000 tokens (no 4000)</w:t>
      </w:r>
    </w:p>
    <w:p w:rsidR="000F16AB" w:rsidRPr="000F16AB" w:rsidRDefault="00461BDE" w:rsidP="000F16AB">
      <w:pPr>
        <w:pStyle w:val="ListParagraph"/>
        <w:widowControl/>
        <w:numPr>
          <w:ilvl w:val="0"/>
          <w:numId w:val="6"/>
        </w:numPr>
        <w:ind w:firstLineChars="0"/>
        <w:jc w:val="left"/>
        <w:rPr>
          <w:rFonts w:ascii="微软雅黑" w:eastAsia="微软雅黑" w:hAnsi="微软雅黑" w:cs="宋体"/>
          <w:b/>
          <w:bCs/>
          <w:kern w:val="0"/>
          <w:sz w:val="72"/>
          <w:szCs w:val="72"/>
        </w:rPr>
      </w:pPr>
      <w:r w:rsidRPr="000F16AB">
        <w:rPr>
          <w:rFonts w:asciiTheme="minorBidi" w:eastAsia="微软雅黑" w:hAnsiTheme="minorBidi"/>
          <w:b/>
          <w:bCs/>
          <w:kern w:val="0"/>
          <w:sz w:val="28"/>
          <w:szCs w:val="28"/>
        </w:rPr>
        <w:t xml:space="preserve">Para cada tarea y cada competidor, </w:t>
      </w:r>
      <w:r w:rsidR="00603A28" w:rsidRPr="000F16AB">
        <w:rPr>
          <w:rFonts w:asciiTheme="minorBidi" w:eastAsia="微软雅黑" w:hAnsiTheme="minorBidi"/>
          <w:b/>
          <w:bCs/>
          <w:kern w:val="0"/>
          <w:sz w:val="28"/>
          <w:szCs w:val="28"/>
        </w:rPr>
        <w:t xml:space="preserve">se considerarán 3 envíos: los N envíos que el participante seleccione (N = 0, 1 o 2) y los 3-n envíos con puntuación más alta del </w:t>
      </w:r>
      <w:proofErr w:type="spellStart"/>
      <w:r w:rsidR="00603A28" w:rsidRPr="000F16AB">
        <w:rPr>
          <w:rFonts w:asciiTheme="minorBidi" w:eastAsia="微软雅黑" w:hAnsiTheme="minorBidi"/>
          <w:b/>
          <w:bCs/>
          <w:kern w:val="0"/>
          <w:sz w:val="28"/>
          <w:szCs w:val="28"/>
        </w:rPr>
        <w:t>Leaderboard</w:t>
      </w:r>
      <w:proofErr w:type="spellEnd"/>
      <w:r w:rsidR="00603A28" w:rsidRPr="000F16AB">
        <w:rPr>
          <w:rFonts w:asciiTheme="minorBidi" w:eastAsia="微软雅黑" w:hAnsiTheme="minorBidi"/>
          <w:b/>
          <w:bCs/>
          <w:kern w:val="0"/>
          <w:sz w:val="28"/>
          <w:szCs w:val="28"/>
        </w:rPr>
        <w:t xml:space="preserve"> A.  Puedes seleccionar 0, 1 o 2 envíos, pero una vez hagas una selección, el sistema no te deja regresar a 0.</w:t>
      </w:r>
    </w:p>
    <w:p w:rsidR="000F16AB" w:rsidRPr="000F16AB" w:rsidRDefault="00603A28" w:rsidP="000F16AB">
      <w:pPr>
        <w:pStyle w:val="ListParagraph"/>
        <w:widowControl/>
        <w:numPr>
          <w:ilvl w:val="0"/>
          <w:numId w:val="6"/>
        </w:numPr>
        <w:ind w:firstLineChars="0"/>
        <w:jc w:val="left"/>
        <w:rPr>
          <w:rFonts w:ascii="微软雅黑" w:eastAsia="微软雅黑" w:hAnsi="微软雅黑" w:cs="宋体"/>
          <w:b/>
          <w:bCs/>
          <w:kern w:val="0"/>
          <w:sz w:val="72"/>
          <w:szCs w:val="72"/>
        </w:rPr>
      </w:pPr>
      <w:r w:rsidRPr="000F16AB">
        <w:rPr>
          <w:rFonts w:asciiTheme="minorBidi" w:eastAsia="微软雅黑" w:hAnsiTheme="minorBidi"/>
          <w:b/>
          <w:bCs/>
          <w:kern w:val="0"/>
          <w:sz w:val="28"/>
          <w:szCs w:val="28"/>
        </w:rPr>
        <w:t xml:space="preserve">Cualquier envío que dure más de 40 minutos de ejecución durante la evaluación, será eliminado. Este tiempo límite aplica para el tiempo de ejecución, no para el tiempo que un envío esté en la cola. </w:t>
      </w:r>
    </w:p>
    <w:p w:rsidR="000F16AB" w:rsidRPr="000F16AB" w:rsidRDefault="00603A28" w:rsidP="000F16AB">
      <w:pPr>
        <w:pStyle w:val="ListParagraph"/>
        <w:widowControl/>
        <w:numPr>
          <w:ilvl w:val="0"/>
          <w:numId w:val="6"/>
        </w:numPr>
        <w:ind w:firstLineChars="0"/>
        <w:jc w:val="left"/>
        <w:rPr>
          <w:rFonts w:ascii="微软雅黑" w:eastAsia="微软雅黑" w:hAnsi="微软雅黑" w:cs="宋体"/>
          <w:b/>
          <w:bCs/>
          <w:kern w:val="0"/>
          <w:sz w:val="72"/>
          <w:szCs w:val="72"/>
        </w:rPr>
      </w:pPr>
      <w:r w:rsidRPr="000F16AB">
        <w:rPr>
          <w:rFonts w:asciiTheme="minorBidi" w:eastAsia="微软雅黑" w:hAnsiTheme="minorBidi"/>
          <w:b/>
          <w:bCs/>
          <w:kern w:val="0"/>
          <w:sz w:val="28"/>
          <w:szCs w:val="28"/>
        </w:rPr>
        <w:t>Cada competidor puede enviar hasta 3 soluciones a una tarea simultáneamente, pero solamente una se ejecutará en cada instante.</w:t>
      </w:r>
    </w:p>
    <w:p w:rsidR="00461BDE" w:rsidRPr="000F16AB" w:rsidRDefault="00603A28" w:rsidP="000F16AB">
      <w:pPr>
        <w:pStyle w:val="ListParagraph"/>
        <w:widowControl/>
        <w:numPr>
          <w:ilvl w:val="0"/>
          <w:numId w:val="6"/>
        </w:numPr>
        <w:ind w:firstLineChars="0"/>
        <w:jc w:val="left"/>
        <w:rPr>
          <w:rFonts w:ascii="微软雅黑" w:eastAsia="微软雅黑" w:hAnsi="微软雅黑" w:cs="宋体"/>
          <w:b/>
          <w:bCs/>
          <w:kern w:val="0"/>
          <w:sz w:val="72"/>
          <w:szCs w:val="72"/>
        </w:rPr>
      </w:pPr>
      <w:r w:rsidRPr="000F16AB">
        <w:rPr>
          <w:rFonts w:asciiTheme="minorBidi" w:eastAsia="微软雅黑" w:hAnsiTheme="minorBidi"/>
          <w:b/>
          <w:bCs/>
          <w:kern w:val="0"/>
          <w:sz w:val="28"/>
          <w:szCs w:val="28"/>
        </w:rPr>
        <w:t xml:space="preserve">El servidor de evaluación está equipado con un total de 480 recursos de GPU. Es normal que experimentes una cola. </w:t>
      </w:r>
      <w:r w:rsidR="000F16AB" w:rsidRPr="000F16AB">
        <w:rPr>
          <w:rFonts w:asciiTheme="minorBidi" w:eastAsia="微软雅黑" w:hAnsiTheme="minorBidi"/>
          <w:b/>
          <w:bCs/>
          <w:kern w:val="0"/>
          <w:sz w:val="28"/>
          <w:szCs w:val="28"/>
        </w:rPr>
        <w:t>También</w:t>
      </w:r>
      <w:r w:rsidRPr="000F16AB">
        <w:rPr>
          <w:rFonts w:asciiTheme="minorBidi" w:eastAsia="微软雅黑" w:hAnsiTheme="minorBidi"/>
          <w:b/>
          <w:bCs/>
          <w:kern w:val="0"/>
          <w:sz w:val="28"/>
          <w:szCs w:val="28"/>
        </w:rPr>
        <w:t xml:space="preserve"> puede ser que el tiempo de espera sea superior a 30 minutos durante la hora final. Sin embargo, los jurados esperar</w:t>
      </w:r>
      <w:r w:rsidR="000F16AB" w:rsidRPr="000F16AB">
        <w:rPr>
          <w:rFonts w:asciiTheme="minorBidi" w:eastAsia="微软雅黑" w:hAnsiTheme="minorBidi"/>
          <w:b/>
          <w:bCs/>
          <w:kern w:val="0"/>
          <w:sz w:val="28"/>
          <w:szCs w:val="28"/>
        </w:rPr>
        <w:t>á</w:t>
      </w:r>
      <w:r w:rsidRPr="000F16AB">
        <w:rPr>
          <w:rFonts w:asciiTheme="minorBidi" w:eastAsia="微软雅黑" w:hAnsiTheme="minorBidi"/>
          <w:b/>
          <w:bCs/>
          <w:kern w:val="0"/>
          <w:sz w:val="28"/>
          <w:szCs w:val="28"/>
        </w:rPr>
        <w:t xml:space="preserve">n la </w:t>
      </w:r>
      <w:r w:rsidR="000F16AB" w:rsidRPr="000F16AB">
        <w:rPr>
          <w:rFonts w:asciiTheme="minorBidi" w:eastAsia="微软雅黑" w:hAnsiTheme="minorBidi"/>
          <w:b/>
          <w:bCs/>
          <w:kern w:val="0"/>
          <w:sz w:val="28"/>
          <w:szCs w:val="28"/>
        </w:rPr>
        <w:t>ejecución</w:t>
      </w:r>
      <w:r w:rsidRPr="000F16AB">
        <w:rPr>
          <w:rFonts w:asciiTheme="minorBidi" w:eastAsia="微软雅黑" w:hAnsiTheme="minorBidi"/>
          <w:b/>
          <w:bCs/>
          <w:kern w:val="0"/>
          <w:sz w:val="28"/>
          <w:szCs w:val="28"/>
        </w:rPr>
        <w:t xml:space="preserve"> de todos los </w:t>
      </w:r>
      <w:r w:rsidR="000F16AB" w:rsidRPr="000F16AB">
        <w:rPr>
          <w:rFonts w:asciiTheme="minorBidi" w:eastAsia="微软雅黑" w:hAnsiTheme="minorBidi"/>
          <w:b/>
          <w:bCs/>
          <w:kern w:val="0"/>
          <w:sz w:val="28"/>
          <w:szCs w:val="28"/>
        </w:rPr>
        <w:t>envíos</w:t>
      </w:r>
      <w:r w:rsidRPr="000F16AB">
        <w:rPr>
          <w:rFonts w:asciiTheme="minorBidi" w:eastAsia="微软雅黑" w:hAnsiTheme="minorBidi"/>
          <w:b/>
          <w:bCs/>
          <w:kern w:val="0"/>
          <w:sz w:val="28"/>
          <w:szCs w:val="28"/>
        </w:rPr>
        <w:t xml:space="preserve"> antes de calcular el score final</w:t>
      </w:r>
      <w:r w:rsidR="000F16AB" w:rsidRPr="000F16AB">
        <w:rPr>
          <w:rFonts w:asciiTheme="minorBidi" w:eastAsia="微软雅黑" w:hAnsiTheme="minorBidi"/>
          <w:b/>
          <w:bCs/>
          <w:kern w:val="0"/>
          <w:sz w:val="28"/>
          <w:szCs w:val="28"/>
        </w:rPr>
        <w:t>.</w:t>
      </w:r>
    </w:p>
    <w:p w:rsidR="005266EC" w:rsidRDefault="00954EC7">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PÁGINA FINAL &gt;&gt;</w:t>
      </w: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5266EC">
      <w:pPr>
        <w:widowControl/>
        <w:jc w:val="left"/>
        <w:rPr>
          <w:rFonts w:ascii="微软雅黑" w:eastAsia="微软雅黑" w:hAnsi="微软雅黑" w:cs="宋体"/>
          <w:b/>
          <w:bCs/>
          <w:kern w:val="0"/>
          <w:sz w:val="72"/>
          <w:szCs w:val="72"/>
        </w:rPr>
      </w:pPr>
    </w:p>
    <w:p w:rsidR="005266EC" w:rsidRDefault="00954EC7">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PÁGINA FINAL &gt;&gt;</w:t>
      </w:r>
    </w:p>
    <w:sectPr w:rsidR="005266EC">
      <w:headerReference w:type="default" r:id="rId15"/>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82022" w:rsidRDefault="00E82022">
      <w:r>
        <w:separator/>
      </w:r>
    </w:p>
  </w:endnote>
  <w:endnote w:type="continuationSeparator" w:id="0">
    <w:p w:rsidR="00E82022" w:rsidRDefault="00E82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82022" w:rsidRDefault="00E82022">
      <w:r>
        <w:separator/>
      </w:r>
    </w:p>
  </w:footnote>
  <w:footnote w:type="continuationSeparator" w:id="0">
    <w:p w:rsidR="00E82022" w:rsidRDefault="00E82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66EC" w:rsidRDefault="00954EC7">
    <w:pPr>
      <w:pStyle w:val="Header"/>
      <w:jc w:val="left"/>
    </w:pPr>
    <w:r>
      <w:rPr>
        <w:rFonts w:ascii="Times New Roman" w:hAnsi="Times New Roman" w:cs="Times New Roman"/>
      </w:rPr>
      <w:t xml:space="preserve">Firma tu </w:t>
    </w:r>
    <w:proofErr w:type="gramStart"/>
    <w:r>
      <w:rPr>
        <w:rFonts w:ascii="Times New Roman" w:hAnsi="Times New Roman" w:cs="Times New Roman"/>
      </w:rPr>
      <w:t xml:space="preserve">nombre </w:t>
    </w:r>
    <w:r>
      <w:rPr>
        <w:rFonts w:ascii="Times New Roman" w:hAnsi="Times New Roman" w:cs="Times New Roman"/>
        <w:lang w:val="en-GB"/>
      </w:rPr>
      <w:t>:</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24D7AA8"/>
    <w:multiLevelType w:val="hybridMultilevel"/>
    <w:tmpl w:val="29249F00"/>
    <w:lvl w:ilvl="0" w:tplc="6E483D3E">
      <w:start w:val="1"/>
      <w:numFmt w:val="decimal"/>
      <w:lvlText w:val="%1."/>
      <w:lvlJc w:val="left"/>
      <w:pPr>
        <w:ind w:left="420" w:hanging="420"/>
      </w:pPr>
      <w:rPr>
        <w:rFonts w:hint="default"/>
        <w:sz w:val="40"/>
        <w:szCs w:val="40"/>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40D9770C"/>
    <w:multiLevelType w:val="hybridMultilevel"/>
    <w:tmpl w:val="BF20C1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614AC"/>
    <w:rsid w:val="000D3FDB"/>
    <w:rsid w:val="000F16AB"/>
    <w:rsid w:val="001C4A0C"/>
    <w:rsid w:val="00212781"/>
    <w:rsid w:val="00300EAB"/>
    <w:rsid w:val="00361A23"/>
    <w:rsid w:val="00430F2D"/>
    <w:rsid w:val="00461BDE"/>
    <w:rsid w:val="005266EC"/>
    <w:rsid w:val="005F073A"/>
    <w:rsid w:val="0060115A"/>
    <w:rsid w:val="00603A28"/>
    <w:rsid w:val="00623D88"/>
    <w:rsid w:val="006F558F"/>
    <w:rsid w:val="00774F36"/>
    <w:rsid w:val="00843E93"/>
    <w:rsid w:val="00861FF4"/>
    <w:rsid w:val="008812B9"/>
    <w:rsid w:val="00890649"/>
    <w:rsid w:val="008C119D"/>
    <w:rsid w:val="008E0E8E"/>
    <w:rsid w:val="00942997"/>
    <w:rsid w:val="00954EC7"/>
    <w:rsid w:val="00A10AAB"/>
    <w:rsid w:val="00A23DF5"/>
    <w:rsid w:val="00A924DA"/>
    <w:rsid w:val="00B54EDD"/>
    <w:rsid w:val="00CB7EC2"/>
    <w:rsid w:val="00CD1C8D"/>
    <w:rsid w:val="00CD3A82"/>
    <w:rsid w:val="00D424EB"/>
    <w:rsid w:val="00D72134"/>
    <w:rsid w:val="00E22AE8"/>
    <w:rsid w:val="00E82022"/>
    <w:rsid w:val="00E95490"/>
    <w:rsid w:val="00EC193A"/>
    <w:rsid w:val="00ED7D46"/>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3EE693"/>
  <w15:docId w15:val="{2E90C79F-48AB-4366-8C26-B6FF306BA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es"/>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s"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es"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es" w:eastAsia="en-US"/>
    </w:rPr>
  </w:style>
  <w:style w:type="character" w:customStyle="1" w:styleId="BodyTextChar">
    <w:name w:val="Body Text Char"/>
    <w:basedOn w:val="DefaultParagraphFont"/>
    <w:link w:val="BodyText"/>
    <w:qFormat/>
    <w:rPr>
      <w:kern w:val="0"/>
      <w:sz w:val="24"/>
      <w:lang w:val="es"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es"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Caption">
    <w:name w:val="caption"/>
    <w:basedOn w:val="Normal"/>
    <w:next w:val="Normal"/>
    <w:uiPriority w:val="35"/>
    <w:unhideWhenUsed/>
    <w:qFormat/>
    <w:rsid w:val="00890649"/>
    <w:rPr>
      <w:rFonts w:asciiTheme="majorHAnsi" w:eastAsia="黑体" w:hAnsiTheme="majorHAnsi" w:cstheme="majorBidi"/>
      <w:sz w:val="20"/>
      <w:szCs w:val="20"/>
    </w:rPr>
  </w:style>
  <w:style w:type="paragraph" w:styleId="ListParagraph">
    <w:name w:val="List Paragraph"/>
    <w:basedOn w:val="Normal"/>
    <w:uiPriority w:val="99"/>
    <w:rsid w:val="00461BD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E49C8-0902-4A96-9743-1C49A9F66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3818</Words>
  <Characters>21768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2025-08-06T01:39:00Z</dcterms:created>
  <dcterms:modified xsi:type="dcterms:W3CDTF">2025-08-06T01:39:00Z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