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6095" w:rsidRDefault="00C16FF2">
      <w:pPr>
        <w:rPr>
          <w:rFonts w:ascii="微软雅黑" w:eastAsia="微软雅黑" w:hAnsi="微软雅黑"/>
          <w:b/>
          <w:bCs/>
          <w:sz w:val="28"/>
          <w:szCs w:val="36"/>
        </w:rPr>
      </w:pPr>
      <w:r>
        <w:rPr>
          <w:rFonts w:ascii="微软雅黑" w:eastAsia="微软雅黑" w:hAnsi="微软雅黑" w:hint="eastAsia"/>
          <w:b/>
          <w:bCs/>
          <w:sz w:val="28"/>
          <w:szCs w:val="36"/>
        </w:rPr>
        <w:t>IOAI</w:t>
      </w:r>
      <w:r>
        <w:rPr>
          <w:rFonts w:ascii="微软雅黑" w:eastAsia="微软雅黑" w:hAnsi="微软雅黑"/>
          <w:b/>
          <w:bCs/>
          <w:sz w:val="28"/>
          <w:szCs w:val="36"/>
        </w:rPr>
        <w:t xml:space="preserve"> 2025 Individual Contest Day 1</w:t>
      </w:r>
    </w:p>
    <w:p w:rsidR="00296095" w:rsidRDefault="00C16FF2">
      <w:pPr>
        <w:rPr>
          <w:rFonts w:ascii="微软雅黑" w:eastAsia="微软雅黑" w:hAnsi="微软雅黑"/>
          <w:b/>
          <w:bCs/>
          <w:sz w:val="28"/>
          <w:szCs w:val="36"/>
        </w:rPr>
      </w:pPr>
      <w:r>
        <w:rPr>
          <w:rFonts w:ascii="微软雅黑" w:eastAsia="微软雅黑" w:hAnsi="微软雅黑"/>
          <w:b/>
          <w:bCs/>
          <w:sz w:val="28"/>
          <w:szCs w:val="36"/>
        </w:rPr>
        <w:t>Team Leader's Translation Version</w:t>
      </w:r>
    </w:p>
    <w:p w:rsidR="00296095" w:rsidRDefault="00296095">
      <w:pPr>
        <w:rPr>
          <w:sz w:val="22"/>
          <w:szCs w:val="28"/>
        </w:rPr>
      </w:pPr>
    </w:p>
    <w:p w:rsidR="00296095" w:rsidRDefault="00C16FF2">
      <w:pPr>
        <w:rPr>
          <w:rFonts w:ascii="微软雅黑" w:eastAsia="微软雅黑" w:hAnsi="微软雅黑"/>
          <w:sz w:val="24"/>
        </w:rPr>
      </w:pPr>
      <w:r>
        <w:rPr>
          <w:rFonts w:ascii="微软雅黑" w:eastAsia="微软雅黑" w:hAnsi="微软雅黑"/>
          <w:sz w:val="24"/>
        </w:rPr>
        <w:t>Team Leaders must complete the form below, even if they don’t need translated documents.</w:t>
      </w:r>
    </w:p>
    <w:tbl>
      <w:tblPr>
        <w:tblStyle w:val="TableGrid"/>
        <w:tblW w:w="9215" w:type="dxa"/>
        <w:tblInd w:w="-289" w:type="dxa"/>
        <w:tblLook w:val="04A0" w:firstRow="1" w:lastRow="0" w:firstColumn="1" w:lastColumn="0" w:noHBand="0" w:noVBand="1"/>
      </w:tblPr>
      <w:tblGrid>
        <w:gridCol w:w="4395"/>
        <w:gridCol w:w="4820"/>
      </w:tblGrid>
      <w:tr w:rsidR="00296095">
        <w:trPr>
          <w:trHeight w:val="2351"/>
        </w:trPr>
        <w:tc>
          <w:tcPr>
            <w:tcW w:w="4395" w:type="dxa"/>
            <w:vAlign w:val="center"/>
          </w:tcPr>
          <w:p w:rsidR="00296095" w:rsidRDefault="00C16FF2">
            <w:pPr>
              <w:jc w:val="center"/>
              <w:rPr>
                <w:rFonts w:ascii="微软雅黑" w:eastAsia="微软雅黑" w:hAnsi="微软雅黑"/>
                <w:b/>
                <w:bCs/>
                <w:sz w:val="24"/>
              </w:rPr>
            </w:pPr>
            <w:r>
              <w:rPr>
                <w:rFonts w:ascii="微软雅黑" w:eastAsia="微软雅黑" w:hAnsi="微软雅黑" w:hint="eastAsia"/>
                <w:b/>
                <w:bCs/>
                <w:sz w:val="24"/>
              </w:rPr>
              <w:t>Country</w:t>
            </w:r>
            <w:r>
              <w:rPr>
                <w:rFonts w:ascii="微软雅黑" w:eastAsia="微软雅黑" w:hAnsi="微软雅黑"/>
                <w:b/>
                <w:bCs/>
                <w:sz w:val="24"/>
              </w:rPr>
              <w:t xml:space="preserve"> </w:t>
            </w:r>
            <w:proofErr w:type="gramStart"/>
            <w:r>
              <w:rPr>
                <w:rFonts w:ascii="微软雅黑" w:eastAsia="微软雅黑" w:hAnsi="微软雅黑" w:hint="eastAsia"/>
                <w:b/>
                <w:bCs/>
                <w:sz w:val="24"/>
              </w:rPr>
              <w:t>Or</w:t>
            </w:r>
            <w:proofErr w:type="gramEnd"/>
            <w:r>
              <w:rPr>
                <w:rFonts w:ascii="微软雅黑" w:eastAsia="微软雅黑" w:hAnsi="微软雅黑"/>
                <w:b/>
                <w:bCs/>
                <w:sz w:val="24"/>
              </w:rPr>
              <w:t xml:space="preserve"> </w:t>
            </w:r>
            <w:r>
              <w:rPr>
                <w:rFonts w:ascii="微软雅黑" w:eastAsia="微软雅黑" w:hAnsi="微软雅黑" w:hint="eastAsia"/>
                <w:b/>
                <w:bCs/>
                <w:sz w:val="24"/>
              </w:rPr>
              <w:t>Region</w:t>
            </w:r>
          </w:p>
        </w:tc>
        <w:tc>
          <w:tcPr>
            <w:tcW w:w="4820" w:type="dxa"/>
            <w:vAlign w:val="bottom"/>
          </w:tcPr>
          <w:p w:rsidR="00296095" w:rsidRDefault="00D264A2">
            <w:pPr>
              <w:jc w:val="center"/>
              <w:rPr>
                <w:rFonts w:ascii="微软雅黑" w:eastAsia="微软雅黑" w:hAnsi="微软雅黑"/>
                <w:sz w:val="24"/>
              </w:rPr>
            </w:pPr>
            <w:r>
              <w:rPr>
                <w:rFonts w:ascii="微软雅黑" w:eastAsia="微软雅黑" w:hAnsi="微软雅黑" w:hint="eastAsia"/>
                <w:sz w:val="24"/>
              </w:rPr>
              <w:t>E</w:t>
            </w:r>
            <w:r>
              <w:rPr>
                <w:rFonts w:ascii="微软雅黑" w:eastAsia="微软雅黑" w:hAnsi="微软雅黑"/>
                <w:sz w:val="24"/>
              </w:rPr>
              <w:t>l Salvador</w:t>
            </w:r>
          </w:p>
        </w:tc>
      </w:tr>
      <w:tr w:rsidR="00296095">
        <w:trPr>
          <w:trHeight w:val="2040"/>
        </w:trPr>
        <w:tc>
          <w:tcPr>
            <w:tcW w:w="4395" w:type="dxa"/>
            <w:vAlign w:val="center"/>
          </w:tcPr>
          <w:p w:rsidR="00296095" w:rsidRDefault="00C16FF2">
            <w:pPr>
              <w:widowControl/>
              <w:jc w:val="center"/>
              <w:rPr>
                <w:rFonts w:ascii="微软雅黑" w:eastAsia="微软雅黑" w:hAnsi="微软雅黑"/>
                <w:b/>
                <w:bCs/>
                <w:sz w:val="24"/>
              </w:rPr>
            </w:pPr>
            <w:r>
              <w:rPr>
                <w:rFonts w:ascii="微软雅黑" w:eastAsia="微软雅黑" w:hAnsi="微软雅黑"/>
                <w:b/>
                <w:bCs/>
                <w:sz w:val="24"/>
              </w:rPr>
              <w:t>Number of Team Members</w:t>
            </w:r>
          </w:p>
          <w:p w:rsidR="00296095" w:rsidRDefault="00C16FF2">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s</w:t>
            </w:r>
            <w:r>
              <w:rPr>
                <w:rStyle w:val="Strong"/>
                <w:rFonts w:ascii="微软雅黑" w:eastAsia="微软雅黑" w:hAnsi="微软雅黑"/>
                <w:b w:val="0"/>
                <w:bCs w:val="0"/>
                <w:sz w:val="24"/>
              </w:rPr>
              <w:t xml:space="preserve">ample papers will be duplicated according to </w:t>
            </w:r>
            <w:r>
              <w:rPr>
                <w:rStyle w:val="Strong"/>
                <w:rFonts w:ascii="微软雅黑" w:eastAsia="微软雅黑" w:hAnsi="微软雅黑" w:hint="eastAsia"/>
                <w:b w:val="0"/>
                <w:bCs w:val="0"/>
                <w:sz w:val="24"/>
              </w:rPr>
              <w:t>the</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number</w:t>
            </w:r>
            <w:r>
              <w:rPr>
                <w:rStyle w:val="Strong"/>
                <w:rFonts w:ascii="微软雅黑" w:eastAsia="微软雅黑" w:hAnsi="微软雅黑" w:hint="eastAsia"/>
                <w:b w:val="0"/>
                <w:bCs w:val="0"/>
                <w:sz w:val="24"/>
              </w:rPr>
              <w:t>）</w:t>
            </w:r>
          </w:p>
        </w:tc>
        <w:tc>
          <w:tcPr>
            <w:tcW w:w="4820" w:type="dxa"/>
            <w:vAlign w:val="bottom"/>
          </w:tcPr>
          <w:p w:rsidR="00296095" w:rsidRDefault="00D264A2">
            <w:pPr>
              <w:jc w:val="center"/>
              <w:rPr>
                <w:rFonts w:ascii="微软雅黑" w:eastAsia="微软雅黑" w:hAnsi="微软雅黑"/>
                <w:sz w:val="24"/>
              </w:rPr>
            </w:pPr>
            <w:r>
              <w:rPr>
                <w:rFonts w:ascii="微软雅黑" w:eastAsia="微软雅黑" w:hAnsi="微软雅黑" w:hint="eastAsia"/>
                <w:sz w:val="24"/>
              </w:rPr>
              <w:t>4</w:t>
            </w:r>
          </w:p>
        </w:tc>
      </w:tr>
      <w:tr w:rsidR="00296095">
        <w:trPr>
          <w:trHeight w:val="2040"/>
        </w:trPr>
        <w:tc>
          <w:tcPr>
            <w:tcW w:w="4395" w:type="dxa"/>
            <w:vAlign w:val="center"/>
          </w:tcPr>
          <w:p w:rsidR="00296095" w:rsidRDefault="00C16FF2">
            <w:pPr>
              <w:widowControl/>
              <w:jc w:val="center"/>
              <w:rPr>
                <w:rFonts w:ascii="微软雅黑" w:eastAsia="微软雅黑" w:hAnsi="微软雅黑"/>
                <w:b/>
                <w:bCs/>
                <w:sz w:val="24"/>
              </w:rPr>
            </w:pPr>
            <w:r>
              <w:rPr>
                <w:rFonts w:ascii="微软雅黑" w:eastAsia="微软雅黑" w:hAnsi="微软雅黑"/>
                <w:b/>
                <w:bCs/>
                <w:sz w:val="24"/>
              </w:rPr>
              <w:t xml:space="preserve">How many pages in total </w:t>
            </w:r>
          </w:p>
          <w:p w:rsidR="00296095" w:rsidRDefault="00C16FF2">
            <w:pPr>
              <w:widowControl/>
              <w:jc w:val="center"/>
              <w:rPr>
                <w:rFonts w:ascii="微软雅黑" w:eastAsia="微软雅黑" w:hAnsi="微软雅黑"/>
                <w:sz w:val="24"/>
              </w:rPr>
            </w:pPr>
            <w:r>
              <w:rPr>
                <w:rFonts w:ascii="微软雅黑" w:eastAsia="微软雅黑" w:hAnsi="微软雅黑"/>
                <w:sz w:val="24"/>
              </w:rPr>
              <w:t>(cover pages included)</w:t>
            </w:r>
          </w:p>
        </w:tc>
        <w:tc>
          <w:tcPr>
            <w:tcW w:w="4820" w:type="dxa"/>
            <w:vAlign w:val="bottom"/>
          </w:tcPr>
          <w:p w:rsidR="00296095" w:rsidRDefault="00D264A2">
            <w:pPr>
              <w:jc w:val="center"/>
              <w:rPr>
                <w:rFonts w:ascii="微软雅黑" w:eastAsia="微软雅黑" w:hAnsi="微软雅黑"/>
                <w:sz w:val="24"/>
              </w:rPr>
            </w:pPr>
            <w:r>
              <w:rPr>
                <w:rFonts w:ascii="微软雅黑" w:eastAsia="微软雅黑" w:hAnsi="微软雅黑" w:hint="eastAsia"/>
                <w:sz w:val="24"/>
              </w:rPr>
              <w:t>2</w:t>
            </w:r>
            <w:r>
              <w:rPr>
                <w:rFonts w:ascii="微软雅黑" w:eastAsia="微软雅黑" w:hAnsi="微软雅黑"/>
                <w:sz w:val="24"/>
              </w:rPr>
              <w:t>5</w:t>
            </w:r>
          </w:p>
        </w:tc>
      </w:tr>
      <w:tr w:rsidR="0056247B">
        <w:trPr>
          <w:trHeight w:val="2040"/>
        </w:trPr>
        <w:tc>
          <w:tcPr>
            <w:tcW w:w="4395" w:type="dxa"/>
            <w:vAlign w:val="center"/>
          </w:tcPr>
          <w:p w:rsidR="0056247B" w:rsidRDefault="0056247B">
            <w:pPr>
              <w:widowControl/>
              <w:jc w:val="center"/>
              <w:rPr>
                <w:rFonts w:ascii="微软雅黑" w:eastAsia="微软雅黑" w:hAnsi="微软雅黑"/>
                <w:b/>
                <w:bCs/>
                <w:sz w:val="24"/>
              </w:rPr>
            </w:pPr>
          </w:p>
        </w:tc>
        <w:tc>
          <w:tcPr>
            <w:tcW w:w="4820" w:type="dxa"/>
            <w:vAlign w:val="bottom"/>
          </w:tcPr>
          <w:p w:rsidR="0056247B" w:rsidRDefault="0056247B">
            <w:pPr>
              <w:jc w:val="center"/>
              <w:rPr>
                <w:rFonts w:ascii="微软雅黑" w:eastAsia="微软雅黑" w:hAnsi="微软雅黑" w:hint="eastAsia"/>
                <w:sz w:val="24"/>
              </w:rPr>
            </w:pPr>
          </w:p>
        </w:tc>
      </w:tr>
    </w:tbl>
    <w:p w:rsidR="00296095" w:rsidRDefault="00296095">
      <w:pPr>
        <w:rPr>
          <w:sz w:val="24"/>
        </w:rPr>
      </w:pPr>
    </w:p>
    <w:p w:rsidR="00296095" w:rsidRDefault="00C16FF2">
      <w:pPr>
        <w:pStyle w:val="Heading1"/>
        <w:jc w:val="center"/>
        <w:rPr>
          <w:rFonts w:ascii="Times New Roman" w:hAnsi="Times New Roman" w:cs="Times New Roman"/>
          <w:color w:val="auto"/>
          <w:sz w:val="21"/>
          <w:szCs w:val="21"/>
        </w:rPr>
      </w:pPr>
      <w:r>
        <w:br w:type="page"/>
      </w:r>
      <w:bookmarkStart w:id="0" w:name="ioai2025-gaite-radar"/>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Radar</w:t>
      </w:r>
    </w:p>
    <w:p w:rsidR="00296095" w:rsidRDefault="00C16FF2">
      <w:pPr>
        <w:pStyle w:val="Heading2"/>
        <w:rPr>
          <w:rFonts w:ascii="Times New Roman" w:hAnsi="Times New Roman" w:cs="Times New Roman"/>
          <w:b/>
          <w:bCs/>
          <w:color w:val="auto"/>
          <w:sz w:val="21"/>
          <w:szCs w:val="21"/>
        </w:rPr>
      </w:pPr>
      <w:bookmarkStart w:id="1" w:name="X1a988e83f9e934deadf2b713adec75d1b385451"/>
      <w:r>
        <w:rPr>
          <w:rFonts w:ascii="Times New Roman" w:hAnsi="Times New Roman" w:cs="Times New Roman"/>
          <w:b/>
          <w:bCs/>
          <w:color w:val="auto"/>
          <w:sz w:val="21"/>
          <w:szCs w:val="21"/>
        </w:rPr>
        <w:t xml:space="preserve">Note: Please "join" the competition first. Then, you can mount the dataset to the GPU. Otherwise, the notebook may encounter an error because it cannot access the </w:t>
      </w:r>
      <w:r>
        <w:rPr>
          <w:rFonts w:ascii="Times New Roman" w:hAnsi="Times New Roman" w:cs="Times New Roman"/>
          <w:b/>
          <w:bCs/>
          <w:color w:val="auto"/>
          <w:sz w:val="21"/>
          <w:szCs w:val="21"/>
        </w:rPr>
        <w:t>dataset until you have joined the competition.</w:t>
      </w:r>
    </w:p>
    <w:p w:rsidR="00296095" w:rsidRDefault="00C16FF2">
      <w:pPr>
        <w:pStyle w:val="Heading1"/>
        <w:rPr>
          <w:rFonts w:ascii="Times New Roman" w:hAnsi="Times New Roman" w:cs="Times New Roman"/>
          <w:b/>
          <w:bCs/>
          <w:color w:val="auto"/>
          <w:sz w:val="24"/>
          <w:szCs w:val="24"/>
        </w:rPr>
      </w:pPr>
      <w:bookmarkStart w:id="2" w:name="Xbc5e31cae8914fa84a393d456bc453d814e638b"/>
      <w:bookmarkEnd w:id="1"/>
      <w:r>
        <w:rPr>
          <w:rFonts w:ascii="Times New Roman" w:hAnsi="Times New Roman" w:cs="Times New Roman"/>
          <w:b/>
          <w:bCs/>
          <w:color w:val="auto"/>
          <w:sz w:val="24"/>
          <w:szCs w:val="24"/>
        </w:rPr>
        <w:t xml:space="preserve">1. Problem Description </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Radar is a key technology in wireless communication, with widespread applications such as self-driving cars. It typically involves an antenna that transmits specific signals and receive</w:t>
      </w:r>
      <w:r>
        <w:rPr>
          <w:rFonts w:ascii="Times New Roman" w:hAnsi="Times New Roman" w:cs="Times New Roman"/>
          <w:sz w:val="21"/>
          <w:szCs w:val="21"/>
        </w:rPr>
        <w:t>s their reflections from objects in the environment. By processing these signals, the system determines the angular direction, distance, and velocity of target objects.</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In real-world applications, radar signal processing is challenging due to noise and ref</w:t>
      </w:r>
      <w:r>
        <w:rPr>
          <w:rFonts w:ascii="Times New Roman" w:hAnsi="Times New Roman" w:cs="Times New Roman"/>
          <w:sz w:val="21"/>
          <w:szCs w:val="21"/>
        </w:rPr>
        <w:t>lections from non-target objects in the surroundings. For example, when attempting to detect pedestrians, the radar may also receive reflections from trees or other background objects, which can degrade accuracy. Your task is to use AI to analyze the signa</w:t>
      </w:r>
      <w:r>
        <w:rPr>
          <w:rFonts w:ascii="Times New Roman" w:hAnsi="Times New Roman" w:cs="Times New Roman"/>
          <w:sz w:val="21"/>
          <w:szCs w:val="21"/>
        </w:rPr>
        <w:t>ls received by the radar and identify the presence of a human at each position.</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In this task, we provide an </w:t>
      </w:r>
      <w:r>
        <w:rPr>
          <w:rFonts w:ascii="Times New Roman" w:hAnsi="Times New Roman" w:cs="Times New Roman"/>
          <w:b/>
          <w:bCs/>
          <w:sz w:val="21"/>
          <w:szCs w:val="21"/>
        </w:rPr>
        <w:t>indoor radar experiment dataset</w:t>
      </w:r>
      <w:r>
        <w:rPr>
          <w:rFonts w:ascii="Times New Roman" w:hAnsi="Times New Roman" w:cs="Times New Roman"/>
          <w:sz w:val="21"/>
          <w:szCs w:val="21"/>
        </w:rPr>
        <w:t xml:space="preserve">, and your objective is to develop a model that performs </w:t>
      </w:r>
      <w:r>
        <w:rPr>
          <w:rFonts w:ascii="Times New Roman" w:hAnsi="Times New Roman" w:cs="Times New Roman"/>
          <w:b/>
          <w:bCs/>
          <w:sz w:val="21"/>
          <w:szCs w:val="21"/>
        </w:rPr>
        <w:t>radar semantic segmentation</w:t>
      </w:r>
      <w:r>
        <w:rPr>
          <w:rFonts w:ascii="Times New Roman" w:hAnsi="Times New Roman" w:cs="Times New Roman"/>
          <w:sz w:val="21"/>
          <w:szCs w:val="21"/>
        </w:rPr>
        <w:t xml:space="preserve">. </w:t>
      </w:r>
    </w:p>
    <w:p w:rsidR="00296095" w:rsidRDefault="00C16FF2">
      <w:pPr>
        <w:pStyle w:val="Heading1"/>
        <w:rPr>
          <w:rFonts w:ascii="Times New Roman" w:hAnsi="Times New Roman" w:cs="Times New Roman"/>
          <w:b/>
          <w:bCs/>
          <w:color w:val="auto"/>
          <w:sz w:val="24"/>
          <w:szCs w:val="24"/>
        </w:rPr>
      </w:pPr>
      <w:bookmarkStart w:id="3" w:name="Xf9848b01a19223401f621c92c2f491de4d46eea"/>
      <w:bookmarkEnd w:id="2"/>
      <w:r>
        <w:rPr>
          <w:rFonts w:ascii="Times New Roman" w:hAnsi="Times New Roman" w:cs="Times New Roman"/>
          <w:b/>
          <w:bCs/>
          <w:color w:val="auto"/>
          <w:sz w:val="24"/>
          <w:szCs w:val="24"/>
        </w:rPr>
        <w:t>2. Dataset</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To measure objects </w:t>
      </w:r>
      <w:r>
        <w:rPr>
          <w:rFonts w:ascii="Times New Roman" w:hAnsi="Times New Roman" w:cs="Times New Roman"/>
          <w:sz w:val="21"/>
          <w:szCs w:val="21"/>
        </w:rPr>
        <w:t>surrounding a radar, the following key parameters are used:</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Range</w:t>
      </w:r>
      <w:r>
        <w:rPr>
          <w:rFonts w:ascii="Times New Roman" w:hAnsi="Times New Roman" w:cs="Times New Roman"/>
          <w:szCs w:val="21"/>
        </w:rPr>
        <w:t>: The straight-line distance between the radar and an object.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Azimuth</w:t>
      </w:r>
      <w:r>
        <w:rPr>
          <w:rFonts w:ascii="Times New Roman" w:hAnsi="Times New Roman" w:cs="Times New Roman"/>
          <w:szCs w:val="21"/>
        </w:rPr>
        <w:t>: The horizontal angle (left to right) between the radar and the object.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Elevation</w:t>
      </w:r>
      <w:r>
        <w:rPr>
          <w:rFonts w:ascii="Times New Roman" w:hAnsi="Times New Roman" w:cs="Times New Roman"/>
          <w:szCs w:val="21"/>
        </w:rPr>
        <w:t>: The vertical angle (up or down) of the</w:t>
      </w:r>
      <w:r>
        <w:rPr>
          <w:rFonts w:ascii="Times New Roman" w:hAnsi="Times New Roman" w:cs="Times New Roman"/>
          <w:szCs w:val="21"/>
        </w:rPr>
        <w:t xml:space="preserve"> object relative to the radar.</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Velocity</w:t>
      </w:r>
      <w:r>
        <w:rPr>
          <w:rFonts w:ascii="Times New Roman" w:hAnsi="Times New Roman" w:cs="Times New Roman"/>
          <w:szCs w:val="21"/>
        </w:rPr>
        <w:t>: The speed at which the object is moving toward or away from the radar.</w:t>
      </w:r>
      <w:r>
        <w:rPr>
          <w:rFonts w:ascii="Times New Roman" w:hAnsi="Times New Roman" w:cs="Times New Roman"/>
          <w:szCs w:val="21"/>
        </w:rPr>
        <w:br/>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The radar data is processed into multiple </w:t>
      </w:r>
      <w:r>
        <w:rPr>
          <w:rFonts w:ascii="Times New Roman" w:hAnsi="Times New Roman" w:cs="Times New Roman"/>
          <w:b/>
          <w:bCs/>
          <w:sz w:val="21"/>
          <w:szCs w:val="21"/>
        </w:rPr>
        <w:t>heatmaps</w:t>
      </w:r>
      <w:r>
        <w:rPr>
          <w:rFonts w:ascii="Times New Roman" w:hAnsi="Times New Roman" w:cs="Times New Roman"/>
          <w:sz w:val="21"/>
          <w:szCs w:val="21"/>
        </w:rPr>
        <w:t xml:space="preserve">, each encoding the </w:t>
      </w:r>
      <w:r>
        <w:rPr>
          <w:rFonts w:ascii="Times New Roman" w:hAnsi="Times New Roman" w:cs="Times New Roman"/>
          <w:b/>
          <w:bCs/>
          <w:sz w:val="21"/>
          <w:szCs w:val="21"/>
        </w:rPr>
        <w:t>received signal strength</w:t>
      </w:r>
      <w:r>
        <w:rPr>
          <w:rFonts w:ascii="Times New Roman" w:hAnsi="Times New Roman" w:cs="Times New Roman"/>
          <w:sz w:val="21"/>
          <w:szCs w:val="21"/>
        </w:rPr>
        <w:t xml:space="preserve"> at various positions and directions.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Static heat</w:t>
      </w:r>
      <w:r>
        <w:rPr>
          <w:rFonts w:ascii="Times New Roman" w:hAnsi="Times New Roman" w:cs="Times New Roman"/>
          <w:b/>
          <w:bCs/>
          <w:szCs w:val="21"/>
        </w:rPr>
        <w:t>maps</w:t>
      </w:r>
      <w:r>
        <w:rPr>
          <w:rFonts w:ascii="Times New Roman" w:hAnsi="Times New Roman" w:cs="Times New Roman"/>
          <w:szCs w:val="21"/>
        </w:rPr>
        <w:t xml:space="preserve"> emphasize reflections from </w:t>
      </w:r>
      <w:r>
        <w:rPr>
          <w:rFonts w:ascii="Times New Roman" w:hAnsi="Times New Roman" w:cs="Times New Roman"/>
          <w:b/>
          <w:bCs/>
          <w:szCs w:val="21"/>
        </w:rPr>
        <w:t>stationary</w:t>
      </w:r>
      <w:r>
        <w:rPr>
          <w:rFonts w:ascii="Times New Roman" w:hAnsi="Times New Roman" w:cs="Times New Roman"/>
          <w:szCs w:val="21"/>
        </w:rPr>
        <w:t xml:space="preserve"> objects.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Dynamic heatmaps</w:t>
      </w:r>
      <w:r>
        <w:rPr>
          <w:rFonts w:ascii="Times New Roman" w:hAnsi="Times New Roman" w:cs="Times New Roman"/>
          <w:szCs w:val="21"/>
        </w:rPr>
        <w:t xml:space="preserve"> highlight changes caused by </w:t>
      </w:r>
      <w:r>
        <w:rPr>
          <w:rFonts w:ascii="Times New Roman" w:hAnsi="Times New Roman" w:cs="Times New Roman"/>
          <w:b/>
          <w:bCs/>
          <w:szCs w:val="21"/>
        </w:rPr>
        <w:t>moving</w:t>
      </w:r>
      <w:r>
        <w:rPr>
          <w:rFonts w:ascii="Times New Roman" w:hAnsi="Times New Roman" w:cs="Times New Roman"/>
          <w:szCs w:val="21"/>
        </w:rPr>
        <w:t xml:space="preserve"> objects.</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When no object is present at a specific location, the signal consists mostly of background noise and appears weak. In contrast, reflections fro</w:t>
      </w:r>
      <w:r>
        <w:rPr>
          <w:rFonts w:ascii="Times New Roman" w:hAnsi="Times New Roman" w:cs="Times New Roman"/>
          <w:sz w:val="21"/>
          <w:szCs w:val="21"/>
        </w:rPr>
        <w:t>m an object increase signal intensity, enabling detection of the object.</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For example, the </w:t>
      </w:r>
      <w:r>
        <w:rPr>
          <w:rFonts w:ascii="Times New Roman" w:hAnsi="Times New Roman" w:cs="Times New Roman"/>
          <w:b/>
          <w:bCs/>
          <w:sz w:val="21"/>
          <w:szCs w:val="21"/>
        </w:rPr>
        <w:t>static range-azimuth heatmap</w:t>
      </w:r>
      <w:r>
        <w:rPr>
          <w:rFonts w:ascii="Times New Roman" w:hAnsi="Times New Roman" w:cs="Times New Roman"/>
          <w:sz w:val="21"/>
          <w:szCs w:val="21"/>
        </w:rPr>
        <w:t xml:space="preserve"> represents signal strength across different distances (</w:t>
      </w:r>
      <w:r>
        <w:rPr>
          <w:rFonts w:ascii="Times New Roman" w:hAnsi="Times New Roman" w:cs="Times New Roman"/>
          <w:b/>
          <w:bCs/>
          <w:sz w:val="21"/>
          <w:szCs w:val="21"/>
        </w:rPr>
        <w:t>range</w:t>
      </w:r>
      <w:r>
        <w:rPr>
          <w:rFonts w:ascii="Times New Roman" w:hAnsi="Times New Roman" w:cs="Times New Roman"/>
          <w:sz w:val="21"/>
          <w:szCs w:val="21"/>
        </w:rPr>
        <w:t>) and horizontal angles (</w:t>
      </w:r>
      <w:r>
        <w:rPr>
          <w:rFonts w:ascii="Times New Roman" w:hAnsi="Times New Roman" w:cs="Times New Roman"/>
          <w:b/>
          <w:bCs/>
          <w:sz w:val="21"/>
          <w:szCs w:val="21"/>
        </w:rPr>
        <w:t>azimuth</w:t>
      </w:r>
      <w:r>
        <w:rPr>
          <w:rFonts w:ascii="Times New Roman" w:hAnsi="Times New Roman" w:cs="Times New Roman"/>
          <w:sz w:val="21"/>
          <w:szCs w:val="21"/>
        </w:rPr>
        <w:t>), mainly reflected by stationary objects.</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lastRenderedPageBreak/>
        <w:t>Ea</w:t>
      </w:r>
      <w:r>
        <w:rPr>
          <w:rFonts w:ascii="Times New Roman" w:hAnsi="Times New Roman" w:cs="Times New Roman"/>
          <w:sz w:val="21"/>
          <w:szCs w:val="21"/>
        </w:rPr>
        <w:t xml:space="preserve">ch sample in the dataset is stored in </w:t>
      </w:r>
      <w:proofErr w:type="gramStart"/>
      <w:r>
        <w:rPr>
          <w:rFonts w:ascii="Times New Roman" w:hAnsi="Times New Roman" w:cs="Times New Roman"/>
          <w:sz w:val="21"/>
          <w:szCs w:val="21"/>
        </w:rPr>
        <w:t xml:space="preserve">a </w:t>
      </w:r>
      <w:r>
        <w:rPr>
          <w:rStyle w:val="VerbatimChar"/>
          <w:rFonts w:ascii="Times New Roman" w:hAnsi="Times New Roman" w:cs="Times New Roman"/>
          <w:sz w:val="21"/>
          <w:szCs w:val="21"/>
        </w:rPr>
        <w:t>.</w:t>
      </w:r>
      <w:proofErr w:type="gramEnd"/>
      <w:r>
        <w:rPr>
          <w:rStyle w:val="VerbatimChar"/>
          <w:rFonts w:ascii="Times New Roman" w:hAnsi="Times New Roman" w:cs="Times New Roman"/>
          <w:sz w:val="21"/>
          <w:szCs w:val="21"/>
        </w:rPr>
        <w:t>mat.pt</w:t>
      </w:r>
      <w:r>
        <w:rPr>
          <w:rFonts w:ascii="Times New Roman" w:hAnsi="Times New Roman" w:cs="Times New Roman"/>
          <w:sz w:val="21"/>
          <w:szCs w:val="21"/>
        </w:rPr>
        <w:t xml:space="preserve"> file as a tensor of shape </w:t>
      </w:r>
      <w:r>
        <w:rPr>
          <w:rFonts w:ascii="Times New Roman" w:hAnsi="Times New Roman" w:cs="Times New Roman"/>
          <w:sz w:val="21"/>
          <w:szCs w:val="21"/>
        </w:rPr>
        <w:t>7</w:t>
      </w:r>
      <w:r w:rsidR="0056247B">
        <w:rPr>
          <w:rFonts w:ascii="Times New Roman" w:hAnsi="Times New Roman" w:cs="Times New Roman"/>
          <w:sz w:val="21"/>
          <w:szCs w:val="21"/>
        </w:rPr>
        <w:t>x</w:t>
      </w:r>
      <w:r>
        <w:rPr>
          <w:rFonts w:ascii="Times New Roman" w:hAnsi="Times New Roman" w:cs="Times New Roman"/>
          <w:sz w:val="21"/>
          <w:szCs w:val="21"/>
        </w:rPr>
        <w:t>50</w:t>
      </w:r>
      <w:r w:rsidR="0056247B">
        <w:rPr>
          <w:rFonts w:ascii="Times New Roman" w:hAnsi="Times New Roman" w:cs="Times New Roman"/>
          <w:sz w:val="21"/>
          <w:szCs w:val="21"/>
        </w:rPr>
        <w:t>x1</w:t>
      </w:r>
      <w:r>
        <w:rPr>
          <w:rFonts w:ascii="Times New Roman" w:hAnsi="Times New Roman" w:cs="Times New Roman"/>
          <w:sz w:val="21"/>
          <w:szCs w:val="21"/>
        </w:rPr>
        <w:t>81</w:t>
      </w:r>
      <w:r>
        <w:rPr>
          <w:rFonts w:ascii="Times New Roman" w:hAnsi="Times New Roman" w:cs="Times New Roman"/>
          <w:sz w:val="21"/>
          <w:szCs w:val="21"/>
        </w:rPr>
        <w:t>, where:</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7 is the number of maps (6 heatmaps + 1 semantic label map),</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50 represents range bins (distance),</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181 represents angular or velocity bins, covering </w:t>
      </w:r>
      <w:r>
        <w:rPr>
          <w:rFonts w:ascii="Times New Roman" w:hAnsi="Times New Roman" w:cs="Times New Roman"/>
          <w:szCs w:val="21"/>
        </w:rPr>
        <w:t>angles from -90° to +90° in either the horizontal or vertical plane. You can assume that the velocity bins are also remapped from -90° to +90° for visualization consistency.</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heatmap intensity value is normalized to [0, 1], representing received signal</w:t>
      </w:r>
      <w:r>
        <w:rPr>
          <w:rFonts w:ascii="Times New Roman" w:hAnsi="Times New Roman" w:cs="Times New Roman"/>
          <w:szCs w:val="21"/>
        </w:rPr>
        <w:t xml:space="preserve"> strength.</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The 6 heatmaps are structured as follows: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0</w:t>
      </w:r>
      <w:r>
        <w:rPr>
          <w:rFonts w:ascii="Times New Roman" w:hAnsi="Times New Roman" w:cs="Times New Roman"/>
          <w:szCs w:val="21"/>
        </w:rPr>
        <w:t>: Static range-azimuth heatmap</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1</w:t>
      </w:r>
      <w:r>
        <w:rPr>
          <w:rFonts w:ascii="Times New Roman" w:hAnsi="Times New Roman" w:cs="Times New Roman"/>
          <w:szCs w:val="21"/>
        </w:rPr>
        <w:t>: Dynamic range-azimuth heatmap</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2</w:t>
      </w:r>
      <w:r>
        <w:rPr>
          <w:rFonts w:ascii="Times New Roman" w:hAnsi="Times New Roman" w:cs="Times New Roman"/>
          <w:szCs w:val="21"/>
        </w:rPr>
        <w:t>: Static range-elevation heatmap</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3</w:t>
      </w:r>
      <w:r>
        <w:rPr>
          <w:rFonts w:ascii="Times New Roman" w:hAnsi="Times New Roman" w:cs="Times New Roman"/>
          <w:szCs w:val="21"/>
        </w:rPr>
        <w:t>: Dynamic range-elevation heatmap</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Index 4</w:t>
      </w:r>
      <w:r>
        <w:rPr>
          <w:rFonts w:ascii="Times New Roman" w:hAnsi="Times New Roman" w:cs="Times New Roman"/>
          <w:szCs w:val="21"/>
        </w:rPr>
        <w:t>: Static range-velocity heatmap</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 xml:space="preserve">Index </w:t>
      </w:r>
      <w:r>
        <w:rPr>
          <w:rFonts w:ascii="Times New Roman" w:hAnsi="Times New Roman" w:cs="Times New Roman"/>
          <w:b/>
          <w:bCs/>
          <w:szCs w:val="21"/>
        </w:rPr>
        <w:t>5</w:t>
      </w:r>
      <w:r>
        <w:rPr>
          <w:rFonts w:ascii="Times New Roman" w:hAnsi="Times New Roman" w:cs="Times New Roman"/>
          <w:szCs w:val="21"/>
        </w:rPr>
        <w:t>: Dynamic range-velocity heatmap</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All values in heatmaps are </w:t>
      </w:r>
      <w:r>
        <w:rPr>
          <w:rFonts w:ascii="Times New Roman" w:hAnsi="Times New Roman" w:cs="Times New Roman"/>
          <w:b/>
          <w:bCs/>
          <w:sz w:val="21"/>
          <w:szCs w:val="21"/>
        </w:rPr>
        <w:t>normalized</w:t>
      </w:r>
      <w:r>
        <w:rPr>
          <w:rFonts w:ascii="Times New Roman" w:hAnsi="Times New Roman" w:cs="Times New Roman"/>
          <w:sz w:val="21"/>
          <w:szCs w:val="21"/>
        </w:rPr>
        <w:t>, so no unit conversion is required.</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The </w:t>
      </w:r>
      <w:r>
        <w:rPr>
          <w:rFonts w:ascii="Times New Roman" w:hAnsi="Times New Roman" w:cs="Times New Roman"/>
          <w:b/>
          <w:bCs/>
          <w:sz w:val="21"/>
          <w:szCs w:val="21"/>
        </w:rPr>
        <w:t>map at Index 6</w:t>
      </w:r>
      <w:r>
        <w:rPr>
          <w:rFonts w:ascii="Times New Roman" w:hAnsi="Times New Roman" w:cs="Times New Roman"/>
          <w:sz w:val="21"/>
          <w:szCs w:val="21"/>
        </w:rPr>
        <w:t xml:space="preserve"> is the semantic label map, stored in range-azimuth format.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Background (no target)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0</w:t>
      </w:r>
      <w:r>
        <w:rPr>
          <w:rFonts w:ascii="Times New Roman" w:hAnsi="Times New Roman" w:cs="Times New Roman"/>
          <w:szCs w:val="21"/>
        </w:rPr>
        <w:t>: Suitcase</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1</w:t>
      </w:r>
      <w:r>
        <w:rPr>
          <w:rFonts w:ascii="Times New Roman" w:hAnsi="Times New Roman" w:cs="Times New Roman"/>
          <w:szCs w:val="21"/>
        </w:rPr>
        <w:t>: Chair</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2</w:t>
      </w:r>
      <w:r>
        <w:rPr>
          <w:rFonts w:ascii="Times New Roman" w:hAnsi="Times New Roman" w:cs="Times New Roman"/>
          <w:szCs w:val="21"/>
        </w:rPr>
        <w:t>: Human</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b/>
          <w:bCs/>
          <w:szCs w:val="21"/>
        </w:rPr>
        <w:t>3</w:t>
      </w:r>
      <w:r>
        <w:rPr>
          <w:rFonts w:ascii="Times New Roman" w:hAnsi="Times New Roman" w:cs="Times New Roman"/>
          <w:szCs w:val="21"/>
        </w:rPr>
        <w:t>: Wall</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This</w:t>
      </w:r>
      <w:r>
        <w:rPr>
          <w:rFonts w:ascii="Times New Roman" w:hAnsi="Times New Roman" w:cs="Times New Roman"/>
          <w:sz w:val="21"/>
          <w:szCs w:val="21"/>
        </w:rPr>
        <w:t xml:space="preserve"> is the visualization of 1.mat.pt in </w:t>
      </w:r>
      <w:proofErr w:type="spellStart"/>
      <w:r>
        <w:rPr>
          <w:rFonts w:ascii="Times New Roman" w:hAnsi="Times New Roman" w:cs="Times New Roman"/>
          <w:sz w:val="21"/>
          <w:szCs w:val="21"/>
        </w:rPr>
        <w:t>training_set</w:t>
      </w:r>
      <w:proofErr w:type="spellEnd"/>
      <w:r>
        <w:rPr>
          <w:rFonts w:ascii="Times New Roman" w:hAnsi="Times New Roman" w:cs="Times New Roman"/>
          <w:sz w:val="21"/>
          <w:szCs w:val="21"/>
        </w:rPr>
        <w:t>:</w:t>
      </w:r>
    </w:p>
    <w:p w:rsidR="00296095" w:rsidRDefault="00C16FF2">
      <w:pPr>
        <w:pStyle w:val="BodyText"/>
        <w:rPr>
          <w:rFonts w:ascii="Lucida Console" w:eastAsia="Lucida Console" w:hAnsi="Lucida Console" w:cs="Lucida Console"/>
          <w:color w:val="333333"/>
          <w:sz w:val="21"/>
          <w:szCs w:val="21"/>
          <w:highlight w:val="yellow"/>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5412740"/>
            <wp:effectExtent l="0" t="0" r="0" b="0"/>
            <wp:docPr id="5176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85" name="图片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5412740"/>
                    </a:xfrm>
                    <a:prstGeom prst="rect">
                      <a:avLst/>
                    </a:prstGeom>
                  </pic:spPr>
                </pic:pic>
              </a:graphicData>
            </a:graphic>
          </wp:inline>
        </w:drawing>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br/>
        <w:t>Here is part of a sample from the dataset:</w:t>
      </w:r>
    </w:p>
    <w:p w:rsidR="00296095" w:rsidRDefault="00C16FF2">
      <w:pPr>
        <w:pStyle w:val="BodyText"/>
        <w:rPr>
          <w:rFonts w:ascii="Lucida Console" w:eastAsia="Lucida Console" w:hAnsi="Lucida Console" w:cs="Lucida Console"/>
          <w:color w:val="333333"/>
          <w:sz w:val="21"/>
          <w:szCs w:val="21"/>
          <w:shd w:val="clear" w:color="auto" w:fill="FFFFFF"/>
        </w:rPr>
      </w:pPr>
      <w:r>
        <w:rPr>
          <w:rFonts w:ascii="Lucida Console" w:eastAsia="Lucida Console" w:hAnsi="Lucida Console" w:cs="Lucida Console"/>
          <w:noProof/>
          <w:color w:val="333333"/>
          <w:sz w:val="21"/>
          <w:szCs w:val="21"/>
          <w:shd w:val="clear" w:color="auto" w:fill="FFFFFF"/>
        </w:rPr>
        <w:lastRenderedPageBreak/>
        <w:drawing>
          <wp:inline distT="0" distB="0" distL="0" distR="0">
            <wp:extent cx="5486400" cy="2774315"/>
            <wp:effectExtent l="0" t="0" r="0" b="0"/>
            <wp:docPr id="461178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78804" name="图片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2774315"/>
                    </a:xfrm>
                    <a:prstGeom prst="rect">
                      <a:avLst/>
                    </a:prstGeom>
                  </pic:spPr>
                </pic:pic>
              </a:graphicData>
            </a:graphic>
          </wp:inline>
        </w:drawing>
      </w:r>
    </w:p>
    <w:p w:rsidR="00296095" w:rsidRDefault="00296095">
      <w:pPr>
        <w:pStyle w:val="BodyText"/>
        <w:rPr>
          <w:rFonts w:ascii="Lucida Console" w:eastAsia="Lucida Console" w:hAnsi="Lucida Console" w:cs="Lucida Console"/>
          <w:color w:val="333333"/>
          <w:sz w:val="21"/>
          <w:szCs w:val="21"/>
          <w:shd w:val="clear" w:color="auto" w:fill="FFFFFF"/>
        </w:rPr>
      </w:pP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Data scale: 1800 samples in the training set, 500 samples in the validation set, and 500 samples in the test set.</w:t>
      </w:r>
    </w:p>
    <w:p w:rsidR="00296095" w:rsidRDefault="00C16FF2">
      <w:pPr>
        <w:pStyle w:val="Heading1"/>
        <w:rPr>
          <w:rFonts w:ascii="Times New Roman" w:hAnsi="Times New Roman" w:cs="Times New Roman"/>
          <w:b/>
          <w:bCs/>
          <w:color w:val="auto"/>
          <w:sz w:val="24"/>
          <w:szCs w:val="24"/>
        </w:rPr>
      </w:pPr>
      <w:bookmarkStart w:id="4" w:name="X44332c172e4d3f68329a6555f3a8132a6347453"/>
      <w:bookmarkEnd w:id="3"/>
      <w:r>
        <w:rPr>
          <w:rFonts w:ascii="Times New Roman" w:hAnsi="Times New Roman" w:cs="Times New Roman"/>
          <w:b/>
          <w:bCs/>
          <w:color w:val="auto"/>
          <w:sz w:val="24"/>
          <w:szCs w:val="24"/>
        </w:rPr>
        <w:t>3. Task</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Your task is to develop a model that takes the </w:t>
      </w:r>
      <w:r>
        <w:rPr>
          <w:rFonts w:ascii="Times New Roman" w:hAnsi="Times New Roman" w:cs="Times New Roman"/>
          <w:b/>
          <w:bCs/>
          <w:sz w:val="21"/>
          <w:szCs w:val="21"/>
        </w:rPr>
        <w:t>first six heatmaps</w:t>
      </w:r>
      <w:r>
        <w:rPr>
          <w:rFonts w:ascii="Times New Roman" w:hAnsi="Times New Roman" w:cs="Times New Roman"/>
          <w:sz w:val="21"/>
          <w:szCs w:val="21"/>
        </w:rPr>
        <w:t xml:space="preserve"> (indices 0 to 5) as input, and predicts the </w:t>
      </w:r>
      <w:r>
        <w:rPr>
          <w:rFonts w:ascii="Times New Roman" w:hAnsi="Times New Roman" w:cs="Times New Roman"/>
          <w:b/>
          <w:bCs/>
          <w:sz w:val="21"/>
          <w:szCs w:val="21"/>
        </w:rPr>
        <w:t>semantic label map</w:t>
      </w:r>
      <w:r>
        <w:rPr>
          <w:rFonts w:ascii="Times New Roman" w:hAnsi="Times New Roman" w:cs="Times New Roman"/>
          <w:sz w:val="21"/>
          <w:szCs w:val="21"/>
        </w:rPr>
        <w:t xml:space="preserve"> (index 6) as the output. The goal is to accurately identify what the target </w:t>
      </w:r>
      <w:proofErr w:type="gramStart"/>
      <w:r>
        <w:rPr>
          <w:rFonts w:ascii="Times New Roman" w:hAnsi="Times New Roman" w:cs="Times New Roman"/>
          <w:sz w:val="21"/>
          <w:szCs w:val="21"/>
        </w:rPr>
        <w:t>is(</w:t>
      </w:r>
      <w:proofErr w:type="gramEnd"/>
      <w:r>
        <w:rPr>
          <w:rFonts w:ascii="Times New Roman" w:hAnsi="Times New Roman" w:cs="Times New Roman"/>
          <w:sz w:val="21"/>
          <w:szCs w:val="21"/>
        </w:rPr>
        <w:t>-1 to 3) at each location in the radar’s field o</w:t>
      </w:r>
      <w:r>
        <w:rPr>
          <w:rFonts w:ascii="Times New Roman" w:hAnsi="Times New Roman" w:cs="Times New Roman"/>
          <w:sz w:val="21"/>
          <w:szCs w:val="21"/>
        </w:rPr>
        <w:t>f view.</w:t>
      </w:r>
    </w:p>
    <w:p w:rsidR="00296095" w:rsidRDefault="00C16FF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Input</w:t>
      </w:r>
      <w:r>
        <w:rPr>
          <w:rFonts w:ascii="Times New Roman" w:hAnsi="Times New Roman" w:cs="Times New Roman"/>
          <w:szCs w:val="21"/>
        </w:rPr>
        <w:t xml:space="preserve">: A tensor of shape </w:t>
      </w:r>
      <w:r>
        <w:rPr>
          <w:rFonts w:ascii="Times New Roman" w:hAnsi="Times New Roman" w:cs="Times New Roman"/>
          <w:szCs w:val="21"/>
        </w:rPr>
        <w:t>6</w:t>
      </w:r>
      <w:r w:rsidR="00933788">
        <w:rPr>
          <w:rFonts w:ascii="Times New Roman" w:hAnsi="Times New Roman" w:cs="Times New Roman"/>
          <w:szCs w:val="21"/>
        </w:rPr>
        <w:t>x</w:t>
      </w:r>
      <w:r>
        <w:rPr>
          <w:rFonts w:ascii="Times New Roman" w:hAnsi="Times New Roman" w:cs="Times New Roman"/>
          <w:szCs w:val="21"/>
        </w:rPr>
        <w:t>50</w:t>
      </w:r>
      <w:r w:rsidR="00933788">
        <w:rPr>
          <w:rFonts w:ascii="Times New Roman" w:hAnsi="Times New Roman" w:cs="Times New Roman"/>
          <w:szCs w:val="21"/>
        </w:rPr>
        <w:t>x</w:t>
      </w:r>
      <w:r>
        <w:rPr>
          <w:rFonts w:ascii="Times New Roman" w:hAnsi="Times New Roman" w:cs="Times New Roman"/>
          <w:szCs w:val="21"/>
        </w:rPr>
        <w:t>181</w:t>
      </w:r>
      <w:r>
        <w:rPr>
          <w:rFonts w:ascii="Times New Roman" w:hAnsi="Times New Roman" w:cs="Times New Roman"/>
          <w:szCs w:val="21"/>
        </w:rPr>
        <w:t>, representing six radar heatmaps.</w:t>
      </w:r>
    </w:p>
    <w:p w:rsidR="00296095" w:rsidRDefault="00C16FF2">
      <w:pPr>
        <w:widowControl/>
        <w:numPr>
          <w:ilvl w:val="0"/>
          <w:numId w:val="2"/>
        </w:numPr>
        <w:spacing w:after="200"/>
        <w:jc w:val="left"/>
        <w:rPr>
          <w:rFonts w:ascii="Times New Roman" w:hAnsi="Times New Roman" w:cs="Times New Roman"/>
          <w:szCs w:val="21"/>
        </w:rPr>
      </w:pPr>
      <w:r>
        <w:rPr>
          <w:rFonts w:ascii="Times New Roman" w:hAnsi="Times New Roman" w:cs="Times New Roman"/>
          <w:b/>
          <w:bCs/>
          <w:szCs w:val="21"/>
        </w:rPr>
        <w:t>Output</w:t>
      </w:r>
      <w:r>
        <w:rPr>
          <w:rFonts w:ascii="Times New Roman" w:hAnsi="Times New Roman" w:cs="Times New Roman"/>
          <w:szCs w:val="21"/>
        </w:rPr>
        <w:t xml:space="preserve">: A tensor of shape </w:t>
      </w:r>
      <w:r>
        <w:rPr>
          <w:rFonts w:ascii="Times New Roman" w:hAnsi="Times New Roman" w:cs="Times New Roman"/>
          <w:szCs w:val="21"/>
        </w:rPr>
        <w:t>50</w:t>
      </w:r>
      <w:r w:rsidR="00933788">
        <w:rPr>
          <w:rFonts w:ascii="Times New Roman" w:hAnsi="Times New Roman" w:cs="Times New Roman"/>
          <w:szCs w:val="21"/>
        </w:rPr>
        <w:t>x</w:t>
      </w:r>
      <w:r>
        <w:rPr>
          <w:rFonts w:ascii="Times New Roman" w:hAnsi="Times New Roman" w:cs="Times New Roman"/>
          <w:szCs w:val="21"/>
        </w:rPr>
        <w:t>181</w:t>
      </w:r>
      <w:r>
        <w:rPr>
          <w:rFonts w:ascii="Times New Roman" w:hAnsi="Times New Roman" w:cs="Times New Roman"/>
          <w:szCs w:val="21"/>
        </w:rPr>
        <w:t>, representing the target semantic label map.</w:t>
      </w:r>
    </w:p>
    <w:p w:rsidR="00296095" w:rsidRDefault="00C16FF2">
      <w:pPr>
        <w:pStyle w:val="Heading1"/>
        <w:rPr>
          <w:rFonts w:ascii="Times New Roman" w:hAnsi="Times New Roman" w:cs="Times New Roman"/>
          <w:b/>
          <w:bCs/>
          <w:color w:val="auto"/>
          <w:sz w:val="24"/>
          <w:szCs w:val="24"/>
        </w:rPr>
      </w:pPr>
      <w:bookmarkStart w:id="5" w:name="Xb39cae169f7a0bd3926b7451deb8522ce858ade"/>
      <w:bookmarkEnd w:id="4"/>
      <w:r>
        <w:rPr>
          <w:rFonts w:ascii="Times New Roman" w:hAnsi="Times New Roman" w:cs="Times New Roman"/>
          <w:b/>
          <w:bCs/>
          <w:color w:val="auto"/>
          <w:sz w:val="24"/>
          <w:szCs w:val="24"/>
        </w:rPr>
        <w:t xml:space="preserve">4. Submission </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file named </w:t>
      </w:r>
      <w:proofErr w:type="spellStart"/>
      <w:proofErr w:type="gramStart"/>
      <w:r>
        <w:rPr>
          <w:rStyle w:val="VerbatimChar"/>
          <w:rFonts w:ascii="Times New Roman" w:hAnsi="Times New Roman" w:cs="Times New Roman"/>
          <w:sz w:val="21"/>
          <w:szCs w:val="21"/>
        </w:rPr>
        <w:t>submission.ipynb</w:t>
      </w:r>
      <w:proofErr w:type="spellEnd"/>
      <w:proofErr w:type="gramEnd"/>
      <w:r>
        <w:rPr>
          <w:rFonts w:ascii="Times New Roman" w:hAnsi="Times New Roman" w:cs="Times New Roman"/>
          <w:sz w:val="21"/>
          <w:szCs w:val="21"/>
        </w:rPr>
        <w:t xml:space="preserve">. The output is a zip file named "submission.zip", which contains two tables </w:t>
      </w:r>
      <w:r>
        <w:rPr>
          <w:rStyle w:val="VerbatimChar"/>
          <w:rFonts w:ascii="Times New Roman" w:hAnsi="Times New Roman" w:cs="Times New Roman"/>
          <w:sz w:val="21"/>
          <w:szCs w:val="21"/>
        </w:rPr>
        <w:t>submission_val.csv</w:t>
      </w:r>
      <w:r>
        <w:rPr>
          <w:rFonts w:ascii="Times New Roman" w:hAnsi="Times New Roman" w:cs="Times New Roman"/>
          <w:sz w:val="21"/>
          <w:szCs w:val="21"/>
        </w:rPr>
        <w:t xml:space="preserve"> and </w:t>
      </w:r>
      <w:r>
        <w:rPr>
          <w:rStyle w:val="VerbatimChar"/>
          <w:rFonts w:ascii="Times New Roman" w:hAnsi="Times New Roman" w:cs="Times New Roman"/>
          <w:sz w:val="21"/>
          <w:szCs w:val="21"/>
        </w:rPr>
        <w:t>submission_test.csv</w:t>
      </w:r>
      <w:r>
        <w:rPr>
          <w:rFonts w:ascii="Times New Roman" w:hAnsi="Times New Roman" w:cs="Times New Roman"/>
          <w:sz w:val="21"/>
          <w:szCs w:val="21"/>
        </w:rPr>
        <w:t xml:space="preserve"> corresponding to the prediction results of the validation set and the test set respectively.</w:t>
      </w:r>
    </w:p>
    <w:p w:rsidR="00296095" w:rsidRDefault="00C16FF2">
      <w:pPr>
        <w:pStyle w:val="BodyText"/>
        <w:rPr>
          <w:rFonts w:ascii="Times New Roman" w:hAnsi="Times New Roman" w:cs="Times New Roman"/>
          <w:sz w:val="21"/>
          <w:szCs w:val="21"/>
        </w:rPr>
      </w:pPr>
      <w:r>
        <w:rPr>
          <w:rFonts w:ascii="Times New Roman" w:hAnsi="Times New Roman" w:cs="Times New Roman"/>
          <w:b/>
          <w:bCs/>
          <w:sz w:val="21"/>
          <w:szCs w:val="21"/>
        </w:rPr>
        <w:t>Note:</w:t>
      </w:r>
      <w:r>
        <w:rPr>
          <w:rFonts w:ascii="Times New Roman" w:hAnsi="Times New Roman" w:cs="Times New Roman"/>
          <w:sz w:val="21"/>
          <w:szCs w:val="21"/>
        </w:rPr>
        <w:t xml:space="preserve"> The output table should have a header, the data in the table is not the actual solved data, it is only used as an example of the submission format.</w:t>
      </w:r>
    </w:p>
    <w:tbl>
      <w:tblPr>
        <w:tblStyle w:val="Table"/>
        <w:tblW w:w="0" w:type="auto"/>
        <w:tblInd w:w="0" w:type="dxa"/>
        <w:tblLook w:val="04A0" w:firstRow="1" w:lastRow="0" w:firstColumn="1" w:lastColumn="0" w:noHBand="0" w:noVBand="1"/>
      </w:tblPr>
      <w:tblGrid>
        <w:gridCol w:w="986"/>
        <w:gridCol w:w="858"/>
        <w:gridCol w:w="858"/>
        <w:gridCol w:w="374"/>
        <w:gridCol w:w="1173"/>
      </w:tblGrid>
      <w:tr w:rsidR="00296095" w:rsidTr="0029609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296095" w:rsidRDefault="00C16FF2">
            <w:pPr>
              <w:pStyle w:val="Compact"/>
              <w:jc w:val="both"/>
              <w:rPr>
                <w:rFonts w:ascii="Times New Roman" w:hAnsi="Times New Roman" w:cs="Times New Roman"/>
                <w:b/>
                <w:bCs/>
                <w:sz w:val="21"/>
                <w:szCs w:val="21"/>
              </w:rPr>
            </w:pPr>
            <w:r>
              <w:rPr>
                <w:rFonts w:ascii="Times New Roman" w:hAnsi="Times New Roman" w:cs="Times New Roman"/>
                <w:b/>
                <w:bCs/>
                <w:sz w:val="21"/>
                <w:szCs w:val="21"/>
              </w:rPr>
              <w:t>filename</w:t>
            </w:r>
          </w:p>
        </w:tc>
        <w:tc>
          <w:tcPr>
            <w:tcW w:w="0" w:type="auto"/>
            <w:vAlign w:val="center"/>
          </w:tcPr>
          <w:p w:rsidR="00296095" w:rsidRDefault="00C16FF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pixel_0</w:t>
            </w:r>
          </w:p>
        </w:tc>
        <w:tc>
          <w:tcPr>
            <w:tcW w:w="0" w:type="auto"/>
            <w:vAlign w:val="center"/>
          </w:tcPr>
          <w:p w:rsidR="00296095" w:rsidRDefault="00C16FF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pixel_1</w:t>
            </w:r>
          </w:p>
        </w:tc>
        <w:tc>
          <w:tcPr>
            <w:tcW w:w="0" w:type="auto"/>
            <w:vAlign w:val="center"/>
          </w:tcPr>
          <w:p w:rsidR="00296095" w:rsidRDefault="00C16FF2">
            <w:pPr>
              <w:pStyle w:val="Compact"/>
              <w:jc w:val="both"/>
              <w:rPr>
                <w:rFonts w:ascii="Times New Roman" w:hAnsi="Times New Roman" w:cs="Times New Roman"/>
                <w:b/>
                <w:bCs/>
                <w:sz w:val="21"/>
                <w:szCs w:val="21"/>
              </w:rPr>
            </w:pPr>
            <w:r>
              <w:rPr>
                <w:rFonts w:ascii="Times New Roman" w:hAnsi="Times New Roman" w:cs="Times New Roman"/>
                <w:b/>
                <w:bCs/>
                <w:sz w:val="21"/>
                <w:szCs w:val="21"/>
              </w:rPr>
              <w:t>...</w:t>
            </w:r>
          </w:p>
        </w:tc>
        <w:tc>
          <w:tcPr>
            <w:tcW w:w="0" w:type="auto"/>
            <w:vAlign w:val="center"/>
          </w:tcPr>
          <w:p w:rsidR="00296095" w:rsidRDefault="00C16FF2">
            <w:pPr>
              <w:pStyle w:val="Compact"/>
              <w:jc w:val="both"/>
              <w:rPr>
                <w:rFonts w:ascii="Times New Roman" w:hAnsi="Times New Roman" w:cs="Times New Roman"/>
                <w:b/>
                <w:bCs/>
                <w:sz w:val="21"/>
                <w:szCs w:val="21"/>
              </w:rPr>
            </w:pPr>
            <w:r>
              <w:rPr>
                <w:rFonts w:ascii="Times New Roman" w:hAnsi="Times New Roman" w:cs="Times New Roman"/>
                <w:b/>
                <w:bCs/>
                <w:sz w:val="21"/>
                <w:szCs w:val="21"/>
              </w:rPr>
              <w:t>pixel_9049</w:t>
            </w:r>
          </w:p>
        </w:tc>
      </w:tr>
      <w:tr w:rsidR="00296095" w:rsidTr="00296095">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1.mat.pt</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-1</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-1</w:t>
            </w:r>
          </w:p>
        </w:tc>
      </w:tr>
      <w:tr w:rsidR="00296095" w:rsidTr="00296095">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w:t>
            </w:r>
          </w:p>
        </w:tc>
        <w:tc>
          <w:tcPr>
            <w:tcW w:w="0" w:type="auto"/>
            <w:vAlign w:val="center"/>
          </w:tcPr>
          <w:p w:rsidR="00296095" w:rsidRDefault="00C16FF2">
            <w:pPr>
              <w:pStyle w:val="Compact"/>
              <w:jc w:val="both"/>
              <w:rPr>
                <w:rFonts w:ascii="Times New Roman" w:hAnsi="Times New Roman" w:cs="Times New Roman"/>
                <w:sz w:val="21"/>
                <w:szCs w:val="21"/>
              </w:rPr>
            </w:pPr>
            <w:r>
              <w:rPr>
                <w:rFonts w:ascii="Times New Roman" w:hAnsi="Times New Roman" w:cs="Times New Roman"/>
                <w:sz w:val="21"/>
                <w:szCs w:val="21"/>
              </w:rPr>
              <w:t>...</w:t>
            </w:r>
          </w:p>
        </w:tc>
      </w:tr>
    </w:tbl>
    <w:p w:rsidR="00296095" w:rsidRDefault="00C16FF2">
      <w:pPr>
        <w:pStyle w:val="Heading1"/>
        <w:rPr>
          <w:rFonts w:ascii="Times New Roman" w:hAnsi="Times New Roman" w:cs="Times New Roman"/>
          <w:b/>
          <w:bCs/>
          <w:color w:val="auto"/>
          <w:sz w:val="24"/>
          <w:szCs w:val="24"/>
        </w:rPr>
      </w:pPr>
      <w:bookmarkStart w:id="6" w:name="Xcdf22b018b9482a0ebffda35dbb8890a20f1a04"/>
      <w:bookmarkEnd w:id="5"/>
      <w:r>
        <w:rPr>
          <w:rFonts w:ascii="Times New Roman" w:hAnsi="Times New Roman" w:cs="Times New Roman"/>
          <w:b/>
          <w:bCs/>
          <w:color w:val="auto"/>
          <w:sz w:val="24"/>
          <w:szCs w:val="24"/>
        </w:rPr>
        <w:lastRenderedPageBreak/>
        <w:t>5. Score</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The score is based on the </w:t>
      </w:r>
      <w:r>
        <w:rPr>
          <w:rFonts w:ascii="Times New Roman" w:hAnsi="Times New Roman" w:cs="Times New Roman"/>
          <w:b/>
          <w:bCs/>
          <w:sz w:val="21"/>
          <w:szCs w:val="21"/>
        </w:rPr>
        <w:t>accuracy of label recognition</w:t>
      </w:r>
      <w:r>
        <w:rPr>
          <w:rFonts w:ascii="Times New Roman" w:hAnsi="Times New Roman" w:cs="Times New Roman"/>
          <w:sz w:val="21"/>
          <w:szCs w:val="21"/>
        </w:rPr>
        <w:t xml:space="preserve">. Correctly identifying target points is weighted more heavily than correctly identifying background points. </w:t>
      </w:r>
    </w:p>
    <w:p w:rsidR="00296095" w:rsidRDefault="00C16FF2">
      <w:pPr>
        <w:pStyle w:val="Heading3"/>
        <w:rPr>
          <w:rFonts w:ascii="Times New Roman" w:hAnsi="Times New Roman" w:cs="Times New Roman"/>
          <w:color w:val="auto"/>
          <w:sz w:val="21"/>
          <w:szCs w:val="21"/>
        </w:rPr>
      </w:pPr>
      <w:bookmarkStart w:id="7" w:name="scoring-criteria"/>
      <w:r>
        <w:rPr>
          <w:rFonts w:ascii="Times New Roman" w:hAnsi="Times New Roman" w:cs="Times New Roman"/>
          <w:color w:val="auto"/>
          <w:sz w:val="21"/>
          <w:szCs w:val="21"/>
        </w:rPr>
        <w:t xml:space="preserve">Scoring Criteria: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background pixel</w:t>
      </w:r>
      <w:r>
        <w:rPr>
          <w:rFonts w:ascii="Times New Roman" w:hAnsi="Times New Roman" w:cs="Times New Roman"/>
          <w:szCs w:val="21"/>
        </w:rPr>
        <w:t xml:space="preserve"> earns </w:t>
      </w:r>
      <w:r>
        <w:rPr>
          <w:rFonts w:ascii="Times New Roman" w:hAnsi="Times New Roman" w:cs="Times New Roman"/>
          <w:b/>
          <w:bCs/>
          <w:szCs w:val="21"/>
        </w:rPr>
        <w:t>1 point</w:t>
      </w:r>
      <w:r>
        <w:rPr>
          <w:rFonts w:ascii="Times New Roman" w:hAnsi="Times New Roman" w:cs="Times New Roman"/>
          <w:szCs w:val="21"/>
        </w:rPr>
        <w:t xml:space="preserve">.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Each correctly identified </w:t>
      </w:r>
      <w:r>
        <w:rPr>
          <w:rFonts w:ascii="Times New Roman" w:hAnsi="Times New Roman" w:cs="Times New Roman"/>
          <w:b/>
          <w:bCs/>
          <w:szCs w:val="21"/>
        </w:rPr>
        <w:t>non-background pixel</w:t>
      </w:r>
      <w:r>
        <w:rPr>
          <w:rFonts w:ascii="Times New Roman" w:hAnsi="Times New Roman" w:cs="Times New Roman"/>
          <w:szCs w:val="21"/>
        </w:rPr>
        <w:t xml:space="preserve"> earns </w:t>
      </w:r>
      <w:r>
        <w:rPr>
          <w:rFonts w:ascii="Times New Roman" w:hAnsi="Times New Roman" w:cs="Times New Roman"/>
          <w:b/>
          <w:bCs/>
          <w:szCs w:val="21"/>
        </w:rPr>
        <w:t>50 points</w:t>
      </w:r>
      <w:r>
        <w:rPr>
          <w:rFonts w:ascii="Times New Roman" w:hAnsi="Times New Roman" w:cs="Times New Roman"/>
          <w:szCs w:val="21"/>
        </w:rPr>
        <w:t xml:space="preserve">.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final score is normalized to a </w:t>
      </w:r>
      <w:r>
        <w:rPr>
          <w:rFonts w:ascii="Times New Roman" w:hAnsi="Times New Roman" w:cs="Times New Roman"/>
          <w:b/>
          <w:bCs/>
          <w:szCs w:val="21"/>
        </w:rPr>
        <w:t>0-1 point</w:t>
      </w:r>
      <w:r>
        <w:rPr>
          <w:rFonts w:ascii="Times New Roman" w:hAnsi="Times New Roman" w:cs="Times New Roman"/>
          <w:szCs w:val="21"/>
        </w:rPr>
        <w:t xml:space="preserve"> by comparing it to the maximum possible score. </w:t>
      </w:r>
    </w:p>
    <w:p w:rsidR="00296095" w:rsidRDefault="00C16FF2">
      <w:pPr>
        <w:pStyle w:val="Heading3"/>
        <w:rPr>
          <w:rFonts w:ascii="Times New Roman" w:hAnsi="Times New Roman" w:cs="Times New Roman"/>
          <w:color w:val="auto"/>
          <w:sz w:val="21"/>
          <w:szCs w:val="21"/>
        </w:rPr>
      </w:pPr>
      <w:bookmarkStart w:id="8" w:name="formula"/>
      <w:bookmarkEnd w:id="7"/>
      <w:r>
        <w:rPr>
          <w:rFonts w:ascii="Times New Roman" w:hAnsi="Times New Roman" w:cs="Times New Roman"/>
          <w:color w:val="auto"/>
          <w:sz w:val="21"/>
          <w:szCs w:val="21"/>
        </w:rPr>
        <w:t>Formula</w:t>
      </w:r>
      <w:r>
        <w:rPr>
          <w:rFonts w:ascii="Times New Roman" w:hAnsi="Times New Roman" w:cs="Times New Roman"/>
          <w:color w:val="auto"/>
          <w:sz w:val="21"/>
          <w:szCs w:val="21"/>
        </w:rPr>
        <w:t>：</w:t>
      </w:r>
    </w:p>
    <w:p w:rsidR="00296095" w:rsidRDefault="00C16FF2">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d>
              <m:r>
                <m:rPr>
                  <m:sty m:val="p"/>
                </m:rPr>
                <w:rPr>
                  <w:rFonts w:ascii="Cambria Math" w:hAnsi="Cambria Math" w:cs="Times New Roman"/>
                  <w:sz w:val="21"/>
                  <w:szCs w:val="21"/>
                </w:rPr>
                <m:t>×</m:t>
              </m:r>
              <m:r>
                <w:rPr>
                  <w:rFonts w:ascii="Cambria Math" w:hAnsi="Cambria Math" w:cs="Times New Roman"/>
                  <w:sz w:val="21"/>
                  <w:szCs w:val="21"/>
                </w:rPr>
                <m:t>bonus</m:t>
              </m:r>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d>
              <m:r>
                <m:rPr>
                  <m:sty m:val="p"/>
                </m:rPr>
                <w:rPr>
                  <w:rFonts w:ascii="Cambria Math" w:hAnsi="Cambria Math" w:cs="Times New Roman"/>
                  <w:sz w:val="21"/>
                  <w:szCs w:val="21"/>
                </w:rPr>
                <m:t>×</m:t>
              </m:r>
              <m:r>
                <w:rPr>
                  <w:rFonts w:ascii="Cambria Math" w:hAnsi="Cambria Math" w:cs="Times New Roman"/>
                  <w:sz w:val="21"/>
                  <w:szCs w:val="21"/>
                </w:rPr>
                <m:t>bonus</m:t>
              </m:r>
            </m:den>
          </m:f>
        </m:oMath>
      </m:oMathPara>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where:</w:t>
      </w:r>
    </w:p>
    <w:p w:rsidR="00296095" w:rsidRDefault="00C16FF2">
      <w:pPr>
        <w:pStyle w:val="BodyText"/>
        <w:rPr>
          <w:rFonts w:ascii="Times New Roman" w:hAnsi="Times New Roman" w:cs="Times New Roman"/>
          <w:sz w:val="21"/>
          <w:szCs w:val="21"/>
        </w:rPr>
      </w:pPr>
      <m:oMathPara>
        <m:oMathParaPr>
          <m:jc m:val="center"/>
        </m:oMathParaPr>
        <m:oMath>
          <m:m>
            <m:mPr>
              <m:plcHide m:val="1"/>
              <m:mcs>
                <m:mc>
                  <m:mcPr>
                    <m:count m:val="1"/>
                    <m:mcJc m:val="right"/>
                  </m:mcPr>
                </m:mc>
                <m:mc>
                  <m:mcPr>
                    <m:count m:val="1"/>
                    <m:mcJc m:val="left"/>
                  </m:mcPr>
                </m:mc>
              </m:mcs>
              <m:ctrlPr>
                <w:rPr>
                  <w:rFonts w:ascii="Cambria Math" w:hAnsi="Cambria Math" w:cs="Times New Roman"/>
                  <w:sz w:val="21"/>
                  <w:szCs w:val="21"/>
                </w:rPr>
              </m:ctrlPr>
            </m:mPr>
            <m:mr>
              <m:e>
                <m:r>
                  <w:rPr>
                    <w:rFonts w:ascii="Cambria Math" w:hAnsi="Cambria Math" w:cs="Times New Roman"/>
                    <w:sz w:val="21"/>
                    <w:szCs w:val="21"/>
                  </w:rPr>
                  <m:t>I</m:t>
                </m:r>
              </m:e>
              <m:e>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2</m:t>
                </m:r>
                <m:r>
                  <m:rPr>
                    <m:sty m:val="p"/>
                  </m:rPr>
                  <w:rPr>
                    <w:rFonts w:ascii="Cambria Math" w:hAnsi="Cambria Math" w:cs="Times New Roman"/>
                    <w:sz w:val="21"/>
                    <w:szCs w:val="21"/>
                  </w:rPr>
                  <m:t>,…,</m:t>
                </m:r>
                <m:r>
                  <w:rPr>
                    <w:rFonts w:ascii="Cambria Math" w:hAnsi="Cambria Math" w:cs="Times New Roman"/>
                    <w:sz w:val="21"/>
                    <w:szCs w:val="21"/>
                  </w:rPr>
                  <m:t>50</m:t>
                </m:r>
                <m:r>
                  <m:rPr>
                    <m:sty m:val="p"/>
                  </m:rPr>
                  <w:rPr>
                    <w:rFonts w:ascii="Cambria Math" w:hAnsi="Cambria Math" w:cs="Times New Roman"/>
                    <w:sz w:val="21"/>
                    <w:szCs w:val="21"/>
                  </w:rPr>
                  <m:t>×</m:t>
                </m:r>
                <m:r>
                  <w:rPr>
                    <w:rFonts w:ascii="Cambria Math" w:hAnsi="Cambria Math" w:cs="Times New Roman"/>
                    <w:sz w:val="21"/>
                    <w:szCs w:val="21"/>
                  </w:rPr>
                  <m:t>181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0</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correct</m:t>
                    </m:r>
                  </m:sub>
                </m:sSub>
              </m:e>
              <m:e>
                <m:r>
                  <m:rPr>
                    <m:sty m:val="p"/>
                  </m:rPr>
                  <w:rPr>
                    <w:rFonts w:ascii="Cambria Math" w:hAnsi="Cambria Math" w:cs="Times New Roman"/>
                    <w:sz w:val="21"/>
                    <w:szCs w:val="21"/>
                  </w:rPr>
                  <m:t>={</m:t>
                </m:r>
                <m:r>
                  <w:rPr>
                    <w:rFonts w:ascii="Cambria Math" w:hAnsi="Cambria Math" w:cs="Times New Roman"/>
                    <w:sz w:val="21"/>
                    <w:szCs w:val="21"/>
                  </w:rPr>
                  <m:t>i</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w:rPr>
                        <w:rFonts w:ascii="Cambria Math" w:hAnsi="Cambria Math" w:cs="Times New Roman"/>
                        <w:sz w:val="21"/>
                        <w:szCs w:val="21"/>
                      </w:rPr>
                      <m:t>1</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e>
            </m:mr>
            <m:mr>
              <m:e/>
              <m:e/>
            </m:mr>
          </m:m>
        </m:oMath>
      </m:oMathPara>
    </w:p>
    <w:p w:rsidR="00296095" w:rsidRDefault="00C16FF2">
      <w:pPr>
        <w:pStyle w:val="Heading3"/>
        <w:rPr>
          <w:rFonts w:ascii="Times New Roman" w:hAnsi="Times New Roman" w:cs="Times New Roman"/>
          <w:color w:val="auto"/>
          <w:sz w:val="21"/>
          <w:szCs w:val="21"/>
        </w:rPr>
      </w:pPr>
      <w:bookmarkStart w:id="9" w:name="example"/>
      <w:bookmarkEnd w:id="8"/>
      <w:r>
        <w:rPr>
          <w:rFonts w:ascii="Times New Roman" w:hAnsi="Times New Roman" w:cs="Times New Roman"/>
          <w:color w:val="auto"/>
          <w:sz w:val="21"/>
          <w:szCs w:val="21"/>
        </w:rPr>
        <w:t>Example</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For a </w:t>
      </w:r>
      <w:r>
        <w:rPr>
          <w:rFonts w:ascii="Times New Roman" w:eastAsia="宋体" w:hAnsi="Times New Roman" w:cs="Times New Roman" w:hint="eastAsia"/>
          <w:sz w:val="21"/>
          <w:szCs w:val="21"/>
          <w:lang w:eastAsia="zh-CN"/>
        </w:rPr>
        <w:t>3x3</w:t>
      </w:r>
      <w:r>
        <w:rPr>
          <w:rFonts w:ascii="Times New Roman" w:hAnsi="Times New Roman" w:cs="Times New Roman"/>
          <w:sz w:val="21"/>
          <w:szCs w:val="21"/>
        </w:rPr>
        <w:t xml:space="preserve"> heatmap, assume the Ground Truth is</w:t>
      </w:r>
    </w:p>
    <w:p w:rsidR="00296095" w:rsidRDefault="00C16FF2">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w:rPr>
                        <w:rFonts w:ascii="Cambria Math" w:hAnsi="Cambria Math" w:cs="Times New Roman"/>
                        <w:sz w:val="21"/>
                        <w:szCs w:val="21"/>
                      </w:rPr>
                      <m:t>1</m:t>
                    </m:r>
                  </m:e>
                  <m:e>
                    <m:r>
                      <w:rPr>
                        <w:rFonts w:ascii="Cambria Math" w:hAnsi="Cambria Math" w:cs="Times New Roman"/>
                        <w:sz w:val="21"/>
                        <w:szCs w:val="21"/>
                      </w:rPr>
                      <m:t>2</m:t>
                    </m:r>
                  </m:e>
                  <m:e>
                    <m:r>
                      <w:rPr>
                        <w:rFonts w:ascii="Cambria Math" w:hAnsi="Cambria Math" w:cs="Times New Roman"/>
                        <w:sz w:val="21"/>
                        <w:szCs w:val="21"/>
                      </w:rPr>
                      <m:t>3</m:t>
                    </m:r>
                  </m:e>
                </m:mr>
                <m:mr>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The result you identified is</w:t>
      </w:r>
    </w:p>
    <w:p w:rsidR="00296095" w:rsidRDefault="00C16FF2">
      <w:pPr>
        <w:pStyle w:val="BodyText"/>
        <w:rPr>
          <w:rFonts w:ascii="Times New Roman" w:hAnsi="Times New Roman" w:cs="Times New Roman"/>
          <w:sz w:val="21"/>
          <w:szCs w:val="21"/>
        </w:rPr>
      </w:pPr>
      <m:oMathPara>
        <m:oMathParaPr>
          <m:jc m:val="center"/>
        </m:oMathParaPr>
        <m:oMath>
          <m:d>
            <m:dPr>
              <m:begChr m:val="["/>
              <m:endChr m:val="]"/>
              <m:ctrlPr>
                <w:rPr>
                  <w:rFonts w:ascii="Cambria Math" w:hAnsi="Cambria Math" w:cs="Times New Roman"/>
                  <w:sz w:val="21"/>
                  <w:szCs w:val="21"/>
                </w:rPr>
              </m:ctrlPr>
            </m:dPr>
            <m:e>
              <m:m>
                <m:mPr>
                  <m:plcHide m:val="1"/>
                  <m:mcs>
                    <m:mc>
                      <m:mcPr>
                        <m:count m:val="3"/>
                        <m:mcJc m:val="center"/>
                      </m:mcPr>
                    </m:mc>
                  </m:mcs>
                  <m:ctrlPr>
                    <w:rPr>
                      <w:rFonts w:ascii="Cambria Math" w:hAnsi="Cambria Math" w:cs="Times New Roman"/>
                      <w:sz w:val="21"/>
                      <w:szCs w:val="21"/>
                    </w:rPr>
                  </m:ctrlPr>
                </m:mP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1</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2</m:t>
                    </m:r>
                  </m:e>
                  <m:e>
                    <m:r>
                      <m:rPr>
                        <m:sty m:val="p"/>
                      </m:rPr>
                      <w:rPr>
                        <w:rFonts w:ascii="Cambria Math" w:hAnsi="Cambria Math" w:cs="Times New Roman"/>
                        <w:sz w:val="21"/>
                        <w:szCs w:val="21"/>
                      </w:rPr>
                      <m:t>-</m:t>
                    </m:r>
                    <m:r>
                      <w:rPr>
                        <w:rFonts w:ascii="Cambria Math" w:hAnsi="Cambria Math" w:cs="Times New Roman"/>
                        <w:sz w:val="21"/>
                        <w:szCs w:val="21"/>
                      </w:rPr>
                      <m:t>1</m:t>
                    </m:r>
                  </m:e>
                </m:mr>
                <m:mr>
                  <m:e>
                    <m:r>
                      <m:rPr>
                        <m:sty m:val="p"/>
                      </m:rPr>
                      <w:rPr>
                        <w:rFonts w:ascii="Cambria Math" w:hAnsi="Cambria Math" w:cs="Times New Roman"/>
                        <w:sz w:val="21"/>
                        <w:szCs w:val="21"/>
                      </w:rPr>
                      <m:t>-</m:t>
                    </m:r>
                    <m:r>
                      <w:rPr>
                        <w:rFonts w:ascii="Cambria Math" w:hAnsi="Cambria Math" w:cs="Times New Roman"/>
                        <w:sz w:val="21"/>
                        <w:szCs w:val="21"/>
                      </w:rPr>
                      <m:t>1</m:t>
                    </m:r>
                  </m:e>
                  <m:e>
                    <m:r>
                      <w:rPr>
                        <w:rFonts w:ascii="Cambria Math" w:hAnsi="Cambria Math" w:cs="Times New Roman"/>
                        <w:sz w:val="21"/>
                        <w:szCs w:val="21"/>
                      </w:rPr>
                      <m:t>3</m:t>
                    </m:r>
                  </m:e>
                  <m:e>
                    <m:r>
                      <m:rPr>
                        <m:sty m:val="p"/>
                      </m:rPr>
                      <w:rPr>
                        <w:rFonts w:ascii="Cambria Math" w:hAnsi="Cambria Math" w:cs="Times New Roman"/>
                        <w:sz w:val="21"/>
                        <w:szCs w:val="21"/>
                      </w:rPr>
                      <m:t>-</m:t>
                    </m:r>
                    <m:r>
                      <w:rPr>
                        <w:rFonts w:ascii="Cambria Math" w:hAnsi="Cambria Math" w:cs="Times New Roman"/>
                        <w:sz w:val="21"/>
                        <w:szCs w:val="21"/>
                      </w:rPr>
                      <m:t>1</m:t>
                    </m:r>
                  </m:e>
                </m:mr>
              </m:m>
            </m:e>
          </m:d>
        </m:oMath>
      </m:oMathPara>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Then there are four correctly identified </w:t>
      </w:r>
      <w:r>
        <w:rPr>
          <w:rStyle w:val="VerbatimChar"/>
          <w:rFonts w:ascii="Times New Roman" w:hAnsi="Times New Roman" w:cs="Times New Roman"/>
          <w:sz w:val="21"/>
          <w:szCs w:val="21"/>
        </w:rPr>
        <w:t>-1</w:t>
      </w:r>
      <w:r>
        <w:rPr>
          <w:rFonts w:ascii="Times New Roman" w:hAnsi="Times New Roman" w:cs="Times New Roman"/>
          <w:sz w:val="21"/>
          <w:szCs w:val="21"/>
        </w:rPr>
        <w:t xml:space="preserve"> and one correctly identified </w:t>
      </w:r>
      <w:r>
        <w:rPr>
          <w:rStyle w:val="VerbatimChar"/>
          <w:rFonts w:ascii="Times New Roman" w:hAnsi="Times New Roman" w:cs="Times New Roman"/>
          <w:sz w:val="21"/>
          <w:szCs w:val="21"/>
        </w:rPr>
        <w:t>2</w:t>
      </w:r>
      <w:r>
        <w:rPr>
          <w:rFonts w:ascii="Times New Roman" w:hAnsi="Times New Roman" w:cs="Times New Roman"/>
          <w:sz w:val="21"/>
          <w:szCs w:val="21"/>
        </w:rPr>
        <w:t>. Your score is 4 + 50 = 54 points. The maximum possible score is 6 + 50 * 3 = 156, that is, the score for six background pixels and three non-background pixels. Your normalized scor</w:t>
      </w:r>
      <w:r>
        <w:rPr>
          <w:rFonts w:ascii="Times New Roman" w:hAnsi="Times New Roman" w:cs="Times New Roman"/>
          <w:sz w:val="21"/>
          <w:szCs w:val="21"/>
        </w:rPr>
        <w:t>e is 54 / 156 = 0.346.</w:t>
      </w:r>
    </w:p>
    <w:p w:rsidR="00296095" w:rsidRDefault="00C16FF2">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50</m:t>
              </m:r>
            </m:num>
            <m:den>
              <m:r>
                <w:rPr>
                  <w:rFonts w:ascii="Cambria Math" w:hAnsi="Cambria Math" w:cs="Times New Roman"/>
                  <w:sz w:val="21"/>
                  <w:szCs w:val="21"/>
                </w:rPr>
                <m:t>6</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3</m:t>
              </m:r>
              <m:r>
                <m:rPr>
                  <m:sty m:val="p"/>
                </m:rPr>
                <w:rPr>
                  <w:rFonts w:ascii="Cambria Math" w:hAnsi="Cambria Math" w:cs="Times New Roman"/>
                  <w:sz w:val="21"/>
                  <w:szCs w:val="21"/>
                </w:rPr>
                <m:t>×</m:t>
              </m:r>
              <m:r>
                <w:rPr>
                  <w:rFonts w:ascii="Cambria Math" w:hAnsi="Cambria Math" w:cs="Times New Roman"/>
                  <w:sz w:val="21"/>
                  <w:szCs w:val="21"/>
                </w:rPr>
                <m:t>50</m:t>
              </m:r>
            </m:den>
          </m:f>
          <m:r>
            <m:rPr>
              <m:sty m:val="p"/>
            </m:rPr>
            <w:rPr>
              <w:rFonts w:ascii="Cambria Math" w:hAnsi="Cambria Math" w:cs="Times New Roman"/>
              <w:sz w:val="21"/>
              <w:szCs w:val="21"/>
            </w:rPr>
            <m:t>=</m:t>
          </m:r>
          <m:r>
            <w:rPr>
              <w:rFonts w:ascii="Cambria Math" w:hAnsi="Cambria Math" w:cs="Times New Roman"/>
              <w:sz w:val="21"/>
              <w:szCs w:val="21"/>
            </w:rPr>
            <m:t>0.346</m:t>
          </m:r>
        </m:oMath>
      </m:oMathPara>
    </w:p>
    <w:p w:rsidR="00296095" w:rsidRDefault="00C16FF2">
      <w:pPr>
        <w:pStyle w:val="Heading1"/>
        <w:rPr>
          <w:rFonts w:ascii="Times New Roman" w:hAnsi="Times New Roman" w:cs="Times New Roman"/>
          <w:b/>
          <w:bCs/>
          <w:color w:val="auto"/>
          <w:sz w:val="24"/>
          <w:szCs w:val="24"/>
        </w:rPr>
      </w:pPr>
      <w:bookmarkStart w:id="10" w:name="X02f7e083adc9e1f58c8f89341262a1efdd6cdfe"/>
      <w:bookmarkEnd w:id="6"/>
      <w:bookmarkEnd w:id="9"/>
      <w:r>
        <w:rPr>
          <w:rFonts w:ascii="Times New Roman" w:hAnsi="Times New Roman" w:cs="Times New Roman"/>
          <w:b/>
          <w:bCs/>
          <w:color w:val="auto"/>
          <w:sz w:val="24"/>
          <w:szCs w:val="24"/>
        </w:rPr>
        <w:t>6. Baseline and Training Set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baseline is in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The dataset is in</w:t>
      </w:r>
      <w:r>
        <w:rPr>
          <w:rFonts w:ascii="Times New Roman" w:hAnsi="Times New Roman" w:cs="Times New Roman"/>
          <w:b/>
          <w:bCs/>
          <w:color w:val="0000FF"/>
          <w:szCs w:val="21"/>
        </w:rPr>
        <w:t xml:space="preserve"> </w:t>
      </w:r>
      <w:r>
        <w:rPr>
          <w:rFonts w:ascii="Times New Roman" w:hAnsi="Times New Roman" w:cs="Times New Roman"/>
          <w:b/>
          <w:bCs/>
          <w:szCs w:val="21"/>
        </w:rPr>
        <w:t>training set</w:t>
      </w:r>
      <w:r>
        <w:rPr>
          <w:rFonts w:ascii="Times New Roman" w:hAnsi="Times New Roman" w:cs="Times New Roman"/>
          <w:szCs w:val="21"/>
        </w:rPr>
        <w:t>.</w:t>
      </w:r>
    </w:p>
    <w:p w:rsidR="00296095" w:rsidRDefault="00C16FF2">
      <w:pPr>
        <w:pStyle w:val="Heading1"/>
        <w:rPr>
          <w:rFonts w:ascii="Times New Roman" w:hAnsi="Times New Roman" w:cs="Times New Roman"/>
          <w:b/>
          <w:bCs/>
          <w:color w:val="auto"/>
          <w:sz w:val="24"/>
          <w:szCs w:val="24"/>
        </w:rPr>
      </w:pPr>
      <w:bookmarkStart w:id="11" w:name="X490d16a6d0209b0019ed68efd7f926b6b8e98d5"/>
      <w:bookmarkEnd w:id="10"/>
      <w:r>
        <w:rPr>
          <w:rFonts w:ascii="Times New Roman" w:hAnsi="Times New Roman" w:cs="Times New Roman"/>
          <w:b/>
          <w:bCs/>
          <w:color w:val="auto"/>
          <w:sz w:val="24"/>
          <w:szCs w:val="24"/>
        </w:rPr>
        <w:t>7. Requirements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xml:space="preserve">. Only successful submissions (i.e., those receive a </w:t>
      </w:r>
      <w:r>
        <w:rPr>
          <w:rFonts w:ascii="Times New Roman" w:hAnsi="Times New Roman" w:cs="Times New Roman"/>
          <w:szCs w:val="21"/>
        </w:rPr>
        <w:t>score on Leaderboard A) will be counted toward the submission limit.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w:t>
      </w:r>
      <w:r>
        <w:rPr>
          <w:rFonts w:ascii="Times New Roman" w:hAnsi="Times New Roman" w:cs="Times New Roman"/>
          <w:szCs w:val="21"/>
        </w:rPr>
        <w:t xml:space="preserve">back of “Timeout” or “Failed”.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Data and model submission: In this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upper right corner to remove the mounted dataset </w:t>
      </w:r>
      <w:r>
        <w:rPr>
          <w:rFonts w:ascii="Times New Roman" w:hAnsi="Times New Roman" w:cs="Times New Roman"/>
          <w:szCs w:val="21"/>
        </w:rPr>
        <w:t>first.</w:t>
      </w:r>
    </w:p>
    <w:p w:rsidR="00296095" w:rsidRDefault="00C16FF2">
      <w:pPr>
        <w:pStyle w:val="FirstParagraph"/>
        <w:rPr>
          <w:rFonts w:ascii="Times New Roman" w:hAnsi="Times New Roman" w:cs="Times New Roman"/>
          <w:sz w:val="21"/>
          <w:szCs w:val="21"/>
          <w:highlight w:val="yellow"/>
        </w:rPr>
      </w:pPr>
      <w:r>
        <w:rPr>
          <w:rFonts w:ascii="Times New Roman" w:hAnsi="Times New Roman" w:cs="Times New Roman"/>
          <w:noProof/>
          <w:sz w:val="21"/>
          <w:szCs w:val="21"/>
        </w:rPr>
        <w:drawing>
          <wp:inline distT="0" distB="0" distL="0" distR="0">
            <wp:extent cx="5486400" cy="1028700"/>
            <wp:effectExtent l="0" t="0" r="0" b="0"/>
            <wp:docPr id="1120641791" name="图片 4"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41791" name="图片 4"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or trying to call APIs will not work.</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Any pre-trained model can be used in this task </w:t>
      </w:r>
      <w:r>
        <w:rPr>
          <w:rFonts w:ascii="Times New Roman" w:hAnsi="Times New Roman" w:cs="Times New Roman"/>
          <w:szCs w:val="21"/>
        </w:rPr>
        <w:t>when it can be imported properly without network connection and downloading. This message means the Bohrium cannot guarantee to exclude all the pretrained model in the Python image when install the packages, when you find some useful ones, you can use them</w:t>
      </w:r>
      <w:r>
        <w:rPr>
          <w:rFonts w:ascii="Times New Roman" w:hAnsi="Times New Roman" w:cs="Times New Roman"/>
          <w:szCs w:val="21"/>
        </w:rPr>
        <w:t>.</w:t>
      </w:r>
    </w:p>
    <w:p w:rsidR="00296095" w:rsidRDefault="00C16FF2">
      <w:pPr>
        <w:pStyle w:val="Heading1"/>
        <w:rPr>
          <w:rFonts w:ascii="Times New Roman" w:hAnsi="Times New Roman" w:cs="Times New Roman"/>
          <w:b/>
          <w:bCs/>
          <w:color w:val="auto"/>
          <w:sz w:val="24"/>
          <w:szCs w:val="24"/>
        </w:rPr>
      </w:pPr>
      <w:bookmarkStart w:id="12" w:name="X3b279e4d844905fe5f129c907ea4a51e4b97173"/>
      <w:bookmarkEnd w:id="11"/>
      <w:r>
        <w:rPr>
          <w:rFonts w:ascii="Times New Roman" w:hAnsi="Times New Roman" w:cs="Times New Roman"/>
          <w:b/>
          <w:bCs/>
          <w:color w:val="auto"/>
          <w:sz w:val="24"/>
          <w:szCs w:val="24"/>
        </w:rPr>
        <w:t>8. Precautions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w:t>
      </w:r>
      <w:r>
        <w:rPr>
          <w:rFonts w:ascii="Times New Roman" w:hAnsi="Times New Roman" w:cs="Times New Roman"/>
          <w:szCs w:val="21"/>
        </w:rPr>
        <w:t xml:space="preserve">selected submissions.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296095" w:rsidRDefault="00C16FF2">
      <w:pPr>
        <w:ind w:left="720"/>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4279900" cy="2387600"/>
            <wp:effectExtent l="0" t="0" r="0" b="0"/>
            <wp:docPr id="45265757"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757" name="图片 1"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description and the training set,</w:t>
      </w:r>
      <w:r>
        <w:rPr>
          <w:rFonts w:ascii="Times New Roman" w:hAnsi="Times New Roman" w:cs="Times New Roman"/>
          <w:szCs w:val="21"/>
        </w:rPr>
        <w:t xml:space="preserve"> the validation set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 will be respected first, and the dataset will not be changed during the competition.</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 The final score will be calcul</w:t>
      </w:r>
      <w:r>
        <w:rPr>
          <w:rFonts w:ascii="Times New Roman" w:hAnsi="Times New Roman" w:cs="Times New Roman"/>
          <w:szCs w:val="21"/>
        </w:rPr>
        <w:t xml:space="preserve">ated only based on the score in Leaderboard B.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0.90 in Leaderboard B, this score is used for score unification.</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0.67 in Leaderbo</w:t>
      </w:r>
      <w:r>
        <w:rPr>
          <w:rFonts w:ascii="Times New Roman" w:hAnsi="Times New Roman" w:cs="Times New Roman"/>
          <w:szCs w:val="21"/>
        </w:rPr>
        <w:t>ard B, this score is used for score unification.</w:t>
      </w:r>
      <w:bookmarkEnd w:id="0"/>
      <w:bookmarkEnd w:id="12"/>
    </w:p>
    <w:p w:rsidR="00296095" w:rsidRDefault="00C16FF2">
      <w:pPr>
        <w:pStyle w:val="Heading1"/>
        <w:jc w:val="center"/>
        <w:rPr>
          <w:rFonts w:ascii="Times New Roman" w:hAnsi="Times New Roman" w:cs="Times New Roman"/>
          <w:b/>
          <w:bCs/>
          <w:color w:val="auto"/>
          <w:sz w:val="28"/>
          <w:szCs w:val="28"/>
        </w:rPr>
      </w:pPr>
      <w:r>
        <w:rPr>
          <w:rFonts w:ascii="Times New Roman" w:hAnsi="Times New Roman" w:cs="Times New Roman"/>
          <w:sz w:val="21"/>
          <w:szCs w:val="21"/>
        </w:rPr>
        <w:br w:type="page"/>
      </w:r>
      <w:bookmarkStart w:id="13" w:name="ioai2025-gaite-chicken-counting-problem"/>
      <w:r>
        <w:rPr>
          <w:rFonts w:ascii="Times New Roman" w:hAnsi="Times New Roman" w:cs="Times New Roman"/>
          <w:b/>
          <w:bCs/>
          <w:color w:val="auto"/>
          <w:sz w:val="28"/>
          <w:szCs w:val="28"/>
        </w:rPr>
        <w:lastRenderedPageBreak/>
        <w:t xml:space="preserve">IOAI2025 </w:t>
      </w:r>
      <w:r>
        <w:rPr>
          <w:rFonts w:ascii="Times New Roman" w:hAnsi="Times New Roman" w:cs="Times New Roman"/>
          <w:b/>
          <w:bCs/>
          <w:color w:val="000000" w:themeColor="text1"/>
          <w:sz w:val="28"/>
          <w:szCs w:val="28"/>
        </w:rPr>
        <w:t>On Site Stage</w:t>
      </w:r>
      <w:r>
        <w:rPr>
          <w:rFonts w:ascii="Times New Roman" w:hAnsi="Times New Roman" w:cs="Times New Roman"/>
          <w:b/>
          <w:bCs/>
          <w:color w:val="auto"/>
          <w:sz w:val="28"/>
          <w:szCs w:val="28"/>
        </w:rPr>
        <w:t>: Chicken Counting Problem</w:t>
      </w:r>
    </w:p>
    <w:p w:rsidR="00296095" w:rsidRDefault="00C16FF2">
      <w:pPr>
        <w:pStyle w:val="Heading2"/>
        <w:rPr>
          <w:rFonts w:ascii="Times New Roman" w:hAnsi="Times New Roman" w:cs="Times New Roman"/>
          <w:b/>
          <w:bCs/>
          <w:color w:val="auto"/>
          <w:sz w:val="21"/>
          <w:szCs w:val="21"/>
        </w:rPr>
      </w:pPr>
      <w:r>
        <w:rPr>
          <w:rFonts w:ascii="Times New Roman" w:hAnsi="Times New Roman" w:cs="Times New Roman"/>
          <w:b/>
          <w:bCs/>
          <w:color w:val="auto"/>
          <w:sz w:val="21"/>
          <w:szCs w:val="21"/>
        </w:rPr>
        <w:t xml:space="preserve">Note: Please "join" the competition first. Then, you can mount the dataset to the GPU. Otherwise, the notebook may encounter an error because it cannot </w:t>
      </w:r>
      <w:r>
        <w:rPr>
          <w:rFonts w:ascii="Times New Roman" w:hAnsi="Times New Roman" w:cs="Times New Roman"/>
          <w:b/>
          <w:bCs/>
          <w:color w:val="auto"/>
          <w:sz w:val="21"/>
          <w:szCs w:val="21"/>
        </w:rPr>
        <w:t>access the dataset until you have joined the competition.</w:t>
      </w:r>
    </w:p>
    <w:p w:rsidR="00296095" w:rsidRDefault="00C16FF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1. Problem Description</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As the leader of an AI research team collaborating with Silkie chicken farmers, you are tasked with solving a critical challenge in traditional free-range farming. Accurate co</w:t>
      </w:r>
      <w:r>
        <w:rPr>
          <w:rFonts w:ascii="Times New Roman" w:hAnsi="Times New Roman" w:cs="Times New Roman"/>
          <w:sz w:val="21"/>
          <w:szCs w:val="21"/>
        </w:rPr>
        <w:t xml:space="preserve">unting of livestock is crucial for both farmers and insurance companies, as factors like disease outbreaks and predator invasions can significantly impact the survival rate of these chickens in a short time. While insurance coverage helps mitigate farming </w:t>
      </w:r>
      <w:r>
        <w:rPr>
          <w:rFonts w:ascii="Times New Roman" w:hAnsi="Times New Roman" w:cs="Times New Roman"/>
          <w:sz w:val="21"/>
          <w:szCs w:val="21"/>
        </w:rPr>
        <w:t>risks, the claims process requires precise counting of livestock losses. Your farmers have approached your team for help in developing more accurate, automated counting systems. The challenge before your research team is to develop an optimized Silkie chic</w:t>
      </w:r>
      <w:r>
        <w:rPr>
          <w:rFonts w:ascii="Times New Roman" w:hAnsi="Times New Roman" w:cs="Times New Roman"/>
          <w:sz w:val="21"/>
          <w:szCs w:val="21"/>
        </w:rPr>
        <w:t>ken counting model using density estimation techniques that can provide reliable counts to support both farm management and insurance processes.</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Your team has access to a pretrained feature extractor for Silkie chicken images, but you'll need to design and</w:t>
      </w:r>
      <w:r>
        <w:rPr>
          <w:rFonts w:ascii="Times New Roman" w:hAnsi="Times New Roman" w:cs="Times New Roman"/>
          <w:sz w:val="21"/>
          <w:szCs w:val="21"/>
        </w:rPr>
        <w:t xml:space="preserve"> train the density estimation decoder to create a complete counting solution. Your task is to build upon this foundation by developing an effective decoder architecture and training strategy to achieve accurate chicken counts that farmers and insurance com</w:t>
      </w:r>
      <w:r>
        <w:rPr>
          <w:rFonts w:ascii="Times New Roman" w:hAnsi="Times New Roman" w:cs="Times New Roman"/>
          <w:sz w:val="21"/>
          <w:szCs w:val="21"/>
        </w:rPr>
        <w:t>panies can rely on.</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The below figure shows an image in the dataset, as well as the corresponding true density distribution and a predicted density distribution generated by the baseline model. The total density (sum of densities across all areas) is </w:t>
      </w:r>
      <w:r>
        <w:rPr>
          <w:rFonts w:ascii="Times New Roman" w:hAnsi="Times New Roman" w:cs="Times New Roman"/>
          <w:sz w:val="21"/>
          <w:szCs w:val="21"/>
        </w:rPr>
        <w:t>labeled.</w:t>
      </w:r>
    </w:p>
    <w:p w:rsidR="00296095" w:rsidRDefault="00C16FF2">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486400" cy="1235075"/>
            <wp:effectExtent l="0" t="0" r="0" b="0"/>
            <wp:docPr id="800358041" name="图片 1"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8041" name="图片 1" descr="图片包含 图形用户界面&#10;&#10;描述已自动生成"/>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1235075"/>
                    </a:xfrm>
                    <a:prstGeom prst="rect">
                      <a:avLst/>
                    </a:prstGeom>
                  </pic:spPr>
                </pic:pic>
              </a:graphicData>
            </a:graphic>
          </wp:inline>
        </w:drawing>
      </w:r>
    </w:p>
    <w:p w:rsidR="00296095" w:rsidRDefault="00C16FF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2. Dataset</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The structure of the provided Silkie chicken image dataset is as follows:</w:t>
      </w:r>
    </w:p>
    <w:p w:rsidR="00296095" w:rsidRDefault="00C16FF2">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datasets/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train/</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`density`: a 2D array of shape</w:t>
      </w:r>
      <w:r>
        <w:rPr>
          <w:rStyle w:val="VerbatimChar"/>
          <w:rFonts w:ascii="Times New Roman" w:hAnsi="Times New Roman" w:cs="Times New Roman"/>
          <w:sz w:val="21"/>
          <w:szCs w:val="21"/>
          <w:shd w:val="clear" w:color="FFFFFF" w:fill="D9D9D9"/>
        </w:rPr>
        <w:t xml:space="preserve"> 180x320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base.pth</w:t>
      </w:r>
      <w:proofErr w:type="spellEnd"/>
      <w:r>
        <w:rPr>
          <w:rStyle w:val="VerbatimChar"/>
          <w:rFonts w:ascii="Times New Roman" w:hAnsi="Times New Roman" w:cs="Times New Roman"/>
          <w:sz w:val="21"/>
          <w:szCs w:val="21"/>
          <w:shd w:val="clear" w:color="FFFFFF" w:fill="D9D9D9"/>
        </w:rPr>
        <w:t xml:space="preserve"> (Pretrained Model)</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lastRenderedPageBreak/>
        <w:br/>
      </w:r>
      <w:proofErr w:type="spellStart"/>
      <w:r>
        <w:rPr>
          <w:rStyle w:val="VerbatimChar"/>
          <w:rFonts w:ascii="Times New Roman" w:hAnsi="Times New Roman" w:cs="Times New Roman"/>
          <w:sz w:val="21"/>
          <w:szCs w:val="21"/>
          <w:shd w:val="clear" w:color="FFFFFF" w:fill="D9D9D9"/>
        </w:rPr>
        <w:t>os.environ.get</w:t>
      </w:r>
      <w:proofErr w:type="spellEnd"/>
      <w:r>
        <w:rPr>
          <w:rStyle w:val="VerbatimChar"/>
          <w:rFonts w:ascii="Times New Roman" w:hAnsi="Times New Roman" w:cs="Times New Roman"/>
          <w:sz w:val="21"/>
          <w:szCs w:val="21"/>
          <w:shd w:val="clear" w:color="FFFFFF" w:fill="D9D9D9"/>
        </w:rPr>
        <w:t>("DATA_PATH")/</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test_a</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 `image`: `</w:t>
      </w:r>
      <w:proofErr w:type="spellStart"/>
      <w:r>
        <w:rPr>
          <w:rStyle w:val="VerbatimChar"/>
          <w:rFonts w:ascii="Times New Roman" w:hAnsi="Times New Roman" w:cs="Times New Roman"/>
          <w:sz w:val="21"/>
          <w:szCs w:val="21"/>
          <w:shd w:val="clear" w:color="FFFFFF" w:fill="D9D9D9"/>
        </w:rPr>
        <w:t>PIL.Image</w:t>
      </w:r>
      <w:proofErr w:type="spellEnd"/>
      <w:r>
        <w:rPr>
          <w:rStyle w:val="VerbatimChar"/>
          <w:rFonts w:ascii="Times New Roman" w:hAnsi="Times New Roman" w:cs="Times New Roman"/>
          <w:sz w:val="21"/>
          <w:szCs w:val="21"/>
          <w:shd w:val="clear" w:color="FFFFFF" w:fill="D9D9D9"/>
        </w:rPr>
        <w:t>` with RGB channels (3x720x1280)</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proofErr w:type="spellStart"/>
      <w:r>
        <w:rPr>
          <w:rStyle w:val="VerbatimChar"/>
          <w:rFonts w:ascii="Times New Roman" w:hAnsi="Times New Roman" w:cs="Times New Roman"/>
          <w:sz w:val="21"/>
          <w:szCs w:val="21"/>
          <w:shd w:val="clear" w:color="FFFFFF" w:fill="D9D9D9"/>
        </w:rPr>
        <w:t>test_b</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A dataset with features:</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`image`: `</w:t>
      </w:r>
      <w:proofErr w:type="spellStart"/>
      <w:r>
        <w:rPr>
          <w:rStyle w:val="VerbatimChar"/>
          <w:rFonts w:ascii="Times New Roman" w:hAnsi="Times New Roman" w:cs="Times New Roman"/>
          <w:sz w:val="21"/>
          <w:szCs w:val="21"/>
          <w:shd w:val="clear" w:color="FFFFFF" w:fill="D9D9D9"/>
        </w:rPr>
        <w:t>PIL.Imag</w:t>
      </w:r>
      <w:r>
        <w:rPr>
          <w:rStyle w:val="VerbatimChar"/>
          <w:rFonts w:ascii="Times New Roman" w:hAnsi="Times New Roman" w:cs="Times New Roman"/>
          <w:sz w:val="21"/>
          <w:szCs w:val="21"/>
          <w:shd w:val="clear" w:color="FFFFFF" w:fill="D9D9D9"/>
        </w:rPr>
        <w:t>e</w:t>
      </w:r>
      <w:proofErr w:type="spellEnd"/>
      <w:r>
        <w:rPr>
          <w:rStyle w:val="VerbatimChar"/>
          <w:rFonts w:ascii="Times New Roman" w:hAnsi="Times New Roman" w:cs="Times New Roman"/>
          <w:sz w:val="21"/>
          <w:szCs w:val="21"/>
          <w:shd w:val="clear" w:color="FFFFFF" w:fill="D9D9D9"/>
        </w:rPr>
        <w:t>` with RGB channels (3x720x1280)</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(1) Training set location: </w:t>
      </w:r>
      <w:r>
        <w:rPr>
          <w:rStyle w:val="VerbatimChar"/>
          <w:rFonts w:ascii="Times New Roman" w:hAnsi="Times New Roman" w:cs="Times New Roman"/>
          <w:sz w:val="21"/>
          <w:szCs w:val="21"/>
        </w:rPr>
        <w:t>datasets</w:t>
      </w:r>
      <w:r>
        <w:rPr>
          <w:rFonts w:ascii="Times New Roman" w:hAnsi="Times New Roman" w:cs="Times New Roman"/>
          <w:sz w:val="21"/>
          <w:szCs w:val="21"/>
        </w:rPr>
        <w:t>, files in this folder are used for model fine-tuning. It contains a train folder, which stores a dataset with 100 images and their corresponding density maps.</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(2)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w:t>
      </w:r>
      <w:r>
        <w:rPr>
          <w:rFonts w:ascii="Times New Roman" w:hAnsi="Times New Roman" w:cs="Times New Roman"/>
          <w:sz w:val="21"/>
          <w:szCs w:val="21"/>
        </w:rPr>
        <w:t xml:space="preserve">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xml:space="preserve">): These will be used to evaluate scores on Leaderboard A and Leaderboard B, respectively. They will be inaccessible to contestants. Only the score achieved on test set B will be used for final scoring. </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(3) Datasets size:</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Training set</w:t>
      </w:r>
      <w:r>
        <w:rPr>
          <w:rFonts w:ascii="Times New Roman" w:hAnsi="Times New Roman" w:cs="Times New Roman"/>
          <w:szCs w:val="21"/>
        </w:rPr>
        <w:t>: 100 images.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Validation set: 100 images.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Test set: 100 images.</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(4) Validation set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and Test set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are not visible.</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(5) Due to limits of computing resources, training density maps are reshaped to </w:t>
      </w:r>
      <m:oMath>
        <m:r>
          <m:rPr>
            <m:sty m:val="p"/>
          </m:rPr>
          <w:rPr>
            <w:rFonts w:ascii="Cambria Math" w:eastAsia="宋体" w:hAnsi="Cambria Math" w:cs="Times New Roman"/>
            <w:sz w:val="21"/>
            <w:szCs w:val="21"/>
            <w:lang w:eastAsia="zh-CN"/>
          </w:rPr>
          <m:t>1</m:t>
        </m:r>
        <m:r>
          <m:rPr>
            <m:sty m:val="p"/>
          </m:rPr>
          <w:rPr>
            <w:rFonts w:ascii="Cambria Math" w:eastAsia="宋体" w:hAnsi="Cambria Math" w:cs="Cambria Math"/>
            <w:sz w:val="21"/>
            <w:szCs w:val="21"/>
            <w:lang w:eastAsia="zh-CN"/>
          </w:rPr>
          <m:t>×180×320</m:t>
        </m:r>
      </m:oMath>
      <w:r>
        <w:rPr>
          <w:rFonts w:ascii="Times New Roman" w:hAnsi="Times New Roman" w:cs="Times New Roman"/>
          <w:sz w:val="21"/>
          <w:szCs w:val="21"/>
        </w:rPr>
        <w:t xml:space="preserve">. </w:t>
      </w:r>
      <w:r>
        <w:rPr>
          <w:rFonts w:ascii="Times New Roman" w:hAnsi="Times New Roman" w:cs="Times New Roman"/>
          <w:b/>
          <w:bCs/>
          <w:sz w:val="21"/>
          <w:szCs w:val="21"/>
        </w:rPr>
        <w:t>NOTE</w:t>
      </w:r>
      <w:r>
        <w:rPr>
          <w:rFonts w:ascii="Times New Roman" w:hAnsi="Times New Roman" w:cs="Times New Roman"/>
          <w:sz w:val="21"/>
          <w:szCs w:val="21"/>
        </w:rPr>
        <w:t xml:space="preserve"> the output density map can be viewed as a 2D real number matrix with shape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the sum of all matrix values is the count of chickens.</w:t>
      </w:r>
    </w:p>
    <w:p w:rsidR="00296095" w:rsidRDefault="00C16FF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3. Task</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Your task is to train your own model using the training data to predict density maps, thereby serving the pu</w:t>
      </w:r>
      <w:r>
        <w:rPr>
          <w:rFonts w:ascii="Times New Roman" w:hAnsi="Times New Roman" w:cs="Times New Roman"/>
          <w:sz w:val="21"/>
          <w:szCs w:val="21"/>
        </w:rPr>
        <w:t>rpose of chicken counting.</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You may extend and optimize the given pretrained model to improve its count prediction accuracy. The pretrained model </w:t>
      </w:r>
      <w:proofErr w:type="spellStart"/>
      <w:r>
        <w:rPr>
          <w:rStyle w:val="VerbatimChar"/>
          <w:rFonts w:ascii="Times New Roman" w:hAnsi="Times New Roman" w:cs="Times New Roman"/>
          <w:sz w:val="21"/>
          <w:szCs w:val="21"/>
        </w:rPr>
        <w:t>base.pth</w:t>
      </w:r>
      <w:proofErr w:type="spellEnd"/>
      <w:r>
        <w:rPr>
          <w:rFonts w:ascii="Times New Roman" w:hAnsi="Times New Roman" w:cs="Times New Roman"/>
          <w:sz w:val="21"/>
          <w:szCs w:val="21"/>
        </w:rPr>
        <w:t xml:space="preserve"> only contains the weights of the first four layers of the model (the feature extraction model), and th</w:t>
      </w:r>
      <w:r>
        <w:rPr>
          <w:rFonts w:ascii="Times New Roman" w:hAnsi="Times New Roman" w:cs="Times New Roman"/>
          <w:sz w:val="21"/>
          <w:szCs w:val="21"/>
        </w:rPr>
        <w:t xml:space="preserve">e function </w:t>
      </w:r>
      <w:proofErr w:type="spellStart"/>
      <w:r>
        <w:rPr>
          <w:rStyle w:val="VerbatimChar"/>
          <w:rFonts w:ascii="Times New Roman" w:hAnsi="Times New Roman" w:cs="Times New Roman"/>
          <w:sz w:val="21"/>
          <w:szCs w:val="21"/>
          <w:shd w:val="clear" w:color="FFFFFF" w:fill="D9D9D9"/>
        </w:rPr>
        <w:t>load_pretrained_weights_partial</w:t>
      </w:r>
      <w:proofErr w:type="spellEnd"/>
      <w:r>
        <w:rPr>
          <w:rFonts w:ascii="Times New Roman" w:hAnsi="Times New Roman" w:cs="Times New Roman"/>
          <w:sz w:val="21"/>
          <w:szCs w:val="21"/>
        </w:rPr>
        <w:t xml:space="preserve"> in the baseline code can be used to load these partial weights into your model. You may construct a density decoder </w:t>
      </w:r>
      <w:r>
        <w:rPr>
          <w:rStyle w:val="VerbatimChar"/>
          <w:rFonts w:ascii="Times New Roman" w:hAnsi="Times New Roman" w:cs="Times New Roman"/>
          <w:sz w:val="21"/>
          <w:szCs w:val="21"/>
          <w:shd w:val="clear" w:color="FFFFFF" w:fill="D9D9D9"/>
        </w:rPr>
        <w:t>Density</w:t>
      </w:r>
      <w:r>
        <w:rPr>
          <w:rStyle w:val="VerbatimChar"/>
          <w:rFonts w:ascii="Times New Roman" w:hAnsi="Times New Roman" w:cs="Times New Roman" w:hint="eastAsia"/>
          <w:sz w:val="21"/>
          <w:szCs w:val="21"/>
          <w:shd w:val="clear" w:color="FFFFFF" w:fill="D9D9D9"/>
          <w:lang w:eastAsia="zh-CN"/>
        </w:rPr>
        <w:t xml:space="preserve"> </w:t>
      </w:r>
      <w:r>
        <w:rPr>
          <w:rStyle w:val="VerbatimChar"/>
          <w:rFonts w:ascii="Times New Roman" w:hAnsi="Times New Roman" w:cs="Times New Roman"/>
          <w:sz w:val="21"/>
          <w:szCs w:val="21"/>
          <w:shd w:val="clear" w:color="FFFFFF" w:fill="D9D9D9"/>
        </w:rPr>
        <w:t>Decoder</w:t>
      </w:r>
      <w:r>
        <w:rPr>
          <w:rFonts w:ascii="Times New Roman" w:hAnsi="Times New Roman" w:cs="Times New Roman"/>
          <w:sz w:val="21"/>
          <w:szCs w:val="21"/>
        </w:rPr>
        <w:t xml:space="preserve"> and combine it with the pretrained feature extraction module to form a complete data prediction model.</w:t>
      </w:r>
    </w:p>
    <w:p w:rsidR="00296095" w:rsidRDefault="00C16FF2">
      <w:pPr>
        <w:pStyle w:val="SourceCode"/>
        <w:rPr>
          <w:rFonts w:ascii="Times New Roman" w:hAnsi="Times New Roman" w:cs="Times New Roman"/>
          <w:sz w:val="21"/>
          <w:szCs w:val="21"/>
          <w:shd w:val="clear" w:color="FFFFFF" w:fill="D9D9D9"/>
        </w:rPr>
      </w:pPr>
      <w:r>
        <w:rPr>
          <w:rStyle w:val="VerbatimChar"/>
          <w:rFonts w:ascii="Times New Roman" w:hAnsi="Times New Roman" w:cs="Times New Roman"/>
          <w:sz w:val="21"/>
          <w:szCs w:val="21"/>
          <w:shd w:val="clear" w:color="FFFFFF" w:fill="D9D9D9"/>
        </w:rPr>
        <w:t xml:space="preserve">class </w:t>
      </w:r>
      <w:proofErr w:type="spellStart"/>
      <w:r>
        <w:rPr>
          <w:rStyle w:val="VerbatimChar"/>
          <w:rFonts w:ascii="Times New Roman" w:hAnsi="Times New Roman" w:cs="Times New Roman"/>
          <w:sz w:val="21"/>
          <w:szCs w:val="21"/>
          <w:shd w:val="clear" w:color="FFFFFF" w:fill="D9D9D9"/>
        </w:rPr>
        <w:t>DensityDecoder</w:t>
      </w:r>
      <w:proofErr w:type="spellEnd"/>
      <w:r>
        <w:rPr>
          <w:rStyle w:val="VerbatimChar"/>
          <w:rFonts w:ascii="Times New Roman" w:hAnsi="Times New Roman" w:cs="Times New Roman"/>
          <w:sz w:val="21"/>
          <w:szCs w:val="21"/>
          <w:shd w:val="clear" w:color="FFFFFF" w:fill="D9D9D9"/>
        </w:rPr>
        <w:t>(</w:t>
      </w:r>
      <w:proofErr w:type="spellStart"/>
      <w:r>
        <w:rPr>
          <w:rStyle w:val="VerbatimChar"/>
          <w:rFonts w:ascii="Times New Roman" w:hAnsi="Times New Roman" w:cs="Times New Roman"/>
          <w:sz w:val="21"/>
          <w:szCs w:val="21"/>
          <w:shd w:val="clear" w:color="FFFFFF" w:fill="D9D9D9"/>
        </w:rPr>
        <w:t>nn.Module</w:t>
      </w:r>
      <w:proofErr w:type="spellEnd"/>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__</w:t>
      </w:r>
      <w:proofErr w:type="spellStart"/>
      <w:r>
        <w:rPr>
          <w:rStyle w:val="VerbatimChar"/>
          <w:rFonts w:ascii="Times New Roman" w:hAnsi="Times New Roman" w:cs="Times New Roman"/>
          <w:sz w:val="21"/>
          <w:szCs w:val="21"/>
          <w:shd w:val="clear" w:color="FFFFFF" w:fill="D9D9D9"/>
        </w:rPr>
        <w:t>init</w:t>
      </w:r>
      <w:proofErr w:type="spellEnd"/>
      <w:r>
        <w:rPr>
          <w:rStyle w:val="VerbatimChar"/>
          <w:rFonts w:ascii="Times New Roman" w:hAnsi="Times New Roman" w:cs="Times New Roman"/>
          <w:sz w:val="21"/>
          <w:szCs w:val="21"/>
          <w:shd w:val="clear" w:color="FFFFFF" w:fill="D9D9D9"/>
        </w:rPr>
        <w:t>__(self):</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Style w:val="VerbatimChar"/>
          <w:rFonts w:ascii="Times New Roman" w:hAnsi="Times New Roman" w:cs="Times New Roman"/>
          <w:sz w:val="21"/>
          <w:szCs w:val="21"/>
          <w:shd w:val="clear" w:color="FFFFFF" w:fill="D9D9D9"/>
        </w:rPr>
        <w:t>#############################################</w:t>
      </w:r>
      <w:r>
        <w:rPr>
          <w:rFonts w:ascii="Times New Roman" w:hAnsi="Times New Roman" w:cs="Times New Roman"/>
          <w:sz w:val="21"/>
          <w:szCs w:val="21"/>
          <w:shd w:val="clear" w:color="FFFFFF" w:fill="D9D9D9"/>
        </w:rPr>
        <w:br/>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def forward(self, x):</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lastRenderedPageBreak/>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 Your code here</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w:t>
      </w:r>
      <w:r>
        <w:rPr>
          <w:rFonts w:ascii="Times New Roman" w:hAnsi="Times New Roman" w:cs="Times New Roman"/>
          <w:sz w:val="21"/>
          <w:szCs w:val="21"/>
          <w:shd w:val="clear" w:color="FFFFFF" w:fill="D9D9D9"/>
        </w:rPr>
        <w:br/>
      </w:r>
      <w:r>
        <w:rPr>
          <w:rStyle w:val="VerbatimChar"/>
          <w:rFonts w:ascii="Times New Roman" w:hAnsi="Times New Roman" w:cs="Times New Roman"/>
          <w:sz w:val="21"/>
          <w:szCs w:val="21"/>
          <w:shd w:val="clear" w:color="FFFFFF" w:fill="D9D9D9"/>
        </w:rPr>
        <w:t xml:space="preserve">        return x</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You can also build your o</w:t>
      </w:r>
      <w:r>
        <w:rPr>
          <w:rFonts w:ascii="Times New Roman" w:hAnsi="Times New Roman" w:cs="Times New Roman"/>
          <w:sz w:val="21"/>
          <w:szCs w:val="21"/>
        </w:rPr>
        <w:t>wn model without the pretrained model we provided.</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This task is the continuation of Satellite Weather Forecasting. A kind remind is the UNET is easily to full GPU memory without any feature engineering. Then, the GPU memory error message will be reported. </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Please follow these rules to achieve a score normally:</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(1) Your model must output the predicted density map.</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(2) Due to limits of computing resources, your output density map should be reshaped to </w:t>
      </w:r>
      <m:oMath>
        <m:r>
          <m:rPr>
            <m:sty m:val="p"/>
          </m:rPr>
          <w:rPr>
            <w:rFonts w:ascii="Cambria Math" w:eastAsia="宋体" w:hAnsi="Cambria Math" w:cs="Times New Roman"/>
            <w:sz w:val="21"/>
            <w:szCs w:val="21"/>
            <w:lang w:eastAsia="zh-CN"/>
          </w:rPr>
          <m:t>180</m:t>
        </m:r>
        <m:r>
          <m:rPr>
            <m:sty m:val="p"/>
          </m:rPr>
          <w:rPr>
            <w:rFonts w:ascii="Cambria Math" w:eastAsia="宋体" w:hAnsi="Cambria Math" w:cs="Cambria Math"/>
            <w:sz w:val="21"/>
            <w:szCs w:val="21"/>
            <w:lang w:eastAsia="zh-CN"/>
          </w:rPr>
          <m:t>×</m:t>
        </m:r>
        <m:r>
          <m:rPr>
            <m:sty m:val="p"/>
          </m:rPr>
          <w:rPr>
            <w:rFonts w:ascii="Cambria Math" w:eastAsia="宋体" w:hAnsi="Cambria Math" w:cs="Times New Roman"/>
            <w:sz w:val="21"/>
            <w:szCs w:val="21"/>
            <w:lang w:eastAsia="zh-CN"/>
          </w:rPr>
          <m:t>320</m:t>
        </m:r>
      </m:oMath>
      <w:r>
        <w:rPr>
          <w:rFonts w:ascii="Times New Roman" w:hAnsi="Times New Roman" w:cs="Times New Roman"/>
          <w:sz w:val="21"/>
          <w:szCs w:val="21"/>
        </w:rPr>
        <w:t>. This is also the shape of target density maps pro</w:t>
      </w:r>
      <w:r>
        <w:rPr>
          <w:rFonts w:ascii="Times New Roman" w:hAnsi="Times New Roman" w:cs="Times New Roman"/>
          <w:sz w:val="21"/>
          <w:szCs w:val="21"/>
        </w:rPr>
        <w:t>vided in the train dataset.</w:t>
      </w:r>
    </w:p>
    <w:p w:rsidR="00296095" w:rsidRDefault="00C16FF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4. Submission</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Please submit a </w:t>
      </w:r>
      <w:proofErr w:type="spellStart"/>
      <w:proofErr w:type="gramStart"/>
      <w:r>
        <w:rPr>
          <w:rFonts w:ascii="Times New Roman" w:hAnsi="Times New Roman" w:cs="Times New Roman"/>
          <w:b/>
          <w:bCs/>
          <w:sz w:val="21"/>
          <w:szCs w:val="21"/>
        </w:rPr>
        <w:t>submission.ipynb</w:t>
      </w:r>
      <w:proofErr w:type="spellEnd"/>
      <w:proofErr w:type="gramEnd"/>
      <w:r>
        <w:rPr>
          <w:rFonts w:ascii="Times New Roman" w:hAnsi="Times New Roman" w:cs="Times New Roman"/>
          <w:sz w:val="21"/>
          <w:szCs w:val="21"/>
        </w:rPr>
        <w:t xml:space="preserve"> that includes the following components:</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b/>
          <w:bCs/>
          <w:sz w:val="21"/>
          <w:szCs w:val="21"/>
        </w:rPr>
        <w:t>Training Code</w:t>
      </w:r>
      <w:r>
        <w:rPr>
          <w:rFonts w:ascii="Times New Roman" w:hAnsi="Times New Roman" w:cs="Times New Roman"/>
          <w:sz w:val="21"/>
          <w:szCs w:val="21"/>
        </w:rPr>
        <w:t xml:space="preserve">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Include the full training pipeline.</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w:t>
      </w:r>
      <w:r>
        <w:rPr>
          <w:rFonts w:ascii="Times New Roman" w:hAnsi="Times New Roman" w:cs="Times New Roman"/>
          <w:b/>
          <w:bCs/>
          <w:sz w:val="21"/>
          <w:szCs w:val="21"/>
        </w:rPr>
        <w:t>Evaluation Code</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Evaluate your model on the validation set and test set. Refer to</w:t>
      </w:r>
      <w:r>
        <w:rPr>
          <w:rFonts w:ascii="Times New Roman" w:hAnsi="Times New Roman" w:cs="Times New Roman"/>
          <w:color w:val="0000FF"/>
          <w:szCs w:val="21"/>
        </w:rPr>
        <w:t xml:space="preserve">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on how to access these datasets with a secret DATA_PATH.</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The output should be saved as </w:t>
      </w:r>
      <w:proofErr w:type="spellStart"/>
      <w:r>
        <w:rPr>
          <w:rStyle w:val="VerbatimChar"/>
          <w:rFonts w:ascii="Times New Roman" w:hAnsi="Times New Roman" w:cs="Times New Roman"/>
          <w:b/>
          <w:bCs/>
          <w:szCs w:val="21"/>
        </w:rPr>
        <w:t>submission.npz</w:t>
      </w:r>
      <w:proofErr w:type="spellEnd"/>
      <w:r>
        <w:rPr>
          <w:rFonts w:ascii="Times New Roman" w:hAnsi="Times New Roman" w:cs="Times New Roman"/>
          <w:szCs w:val="21"/>
        </w:rPr>
        <w:t xml:space="preserve">. This must be a valid </w:t>
      </w:r>
      <w:proofErr w:type="spellStart"/>
      <w:r>
        <w:rPr>
          <w:rStyle w:val="VerbatimChar"/>
          <w:rFonts w:ascii="Times New Roman" w:hAnsi="Times New Roman" w:cs="Times New Roman"/>
          <w:szCs w:val="21"/>
        </w:rPr>
        <w:t>npz</w:t>
      </w:r>
      <w:proofErr w:type="spellEnd"/>
      <w:r>
        <w:rPr>
          <w:rFonts w:ascii="Times New Roman" w:hAnsi="Times New Roman" w:cs="Times New Roman"/>
          <w:szCs w:val="21"/>
        </w:rPr>
        <w:t xml:space="preserve"> file containing two arrays </w:t>
      </w:r>
      <w:proofErr w:type="spellStart"/>
      <w:r>
        <w:rPr>
          <w:rStyle w:val="VerbatimChar"/>
          <w:rFonts w:ascii="Times New Roman" w:hAnsi="Times New Roman" w:cs="Times New Roman"/>
          <w:szCs w:val="21"/>
        </w:rPr>
        <w:t>pred_a</w:t>
      </w:r>
      <w:proofErr w:type="spellEnd"/>
      <w:r>
        <w:rPr>
          <w:rFonts w:ascii="Times New Roman" w:hAnsi="Times New Roman" w:cs="Times New Roman"/>
          <w:szCs w:val="21"/>
        </w:rPr>
        <w:t xml:space="preserve"> and </w:t>
      </w:r>
      <w:proofErr w:type="spellStart"/>
      <w:r>
        <w:rPr>
          <w:rStyle w:val="VerbatimChar"/>
          <w:rFonts w:ascii="Times New Roman" w:hAnsi="Times New Roman" w:cs="Times New Roman"/>
          <w:szCs w:val="21"/>
        </w:rPr>
        <w:t>pred_b</w:t>
      </w:r>
      <w:proofErr w:type="spellEnd"/>
      <w:r>
        <w:rPr>
          <w:rFonts w:ascii="Times New Roman" w:hAnsi="Times New Roman" w:cs="Times New Roman"/>
          <w:szCs w:val="21"/>
        </w:rPr>
        <w:t>, each with shape</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100x1x180x320</w:t>
      </w:r>
      <w:r>
        <w:rPr>
          <w:rFonts w:ascii="Times New Roman" w:hAnsi="Times New Roman" w:cs="Times New Roman"/>
          <w:szCs w:val="21"/>
        </w:rPr>
        <w:t xml:space="preserve"> (The evaluation script will also accept predictions in the shape of</w:t>
      </w:r>
      <w:r>
        <w:rPr>
          <w:rFonts w:ascii="Times New Roman" w:hAnsi="Times New Roman" w:cs="Times New Roman"/>
          <w:szCs w:val="21"/>
          <w:shd w:val="clear" w:color="FFFFFF" w:fill="D9D9D9"/>
        </w:rPr>
        <w:t xml:space="preserve"> </w:t>
      </w:r>
      <w:r>
        <w:rPr>
          <w:rStyle w:val="VerbatimChar"/>
          <w:rFonts w:ascii="Times New Roman" w:hAnsi="Times New Roman" w:cs="Times New Roman"/>
          <w:szCs w:val="21"/>
          <w:shd w:val="clear" w:color="FFFFFF" w:fill="D9D9D9"/>
        </w:rPr>
        <w:t>100x180x320</w:t>
      </w:r>
      <w:r>
        <w:rPr>
          <w:rFonts w:ascii="Times New Roman" w:hAnsi="Times New Roman" w:cs="Times New Roman"/>
          <w:szCs w:val="21"/>
        </w:rPr>
        <w:t>, if you decide to squeeze the channel dimension).</w:t>
      </w:r>
    </w:p>
    <w:p w:rsidR="00296095" w:rsidRDefault="00C16FF2">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Any result that does not meet the specified size will be considered invalid, resulting in an assessment score of zero.</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Each e</w:t>
      </w:r>
      <w:r>
        <w:rPr>
          <w:rFonts w:ascii="Times New Roman" w:hAnsi="Times New Roman" w:cs="Times New Roman"/>
          <w:szCs w:val="21"/>
        </w:rPr>
        <w:t xml:space="preserve">lement of the density map should be </w:t>
      </w:r>
      <w:r>
        <w:rPr>
          <w:rFonts w:ascii="Times New Roman" w:hAnsi="Times New Roman" w:cs="Times New Roman"/>
          <w:b/>
          <w:bCs/>
          <w:szCs w:val="21"/>
        </w:rPr>
        <w:t>no less than zero</w:t>
      </w:r>
      <w:r>
        <w:rPr>
          <w:rFonts w:ascii="Times New Roman" w:hAnsi="Times New Roman" w:cs="Times New Roman"/>
          <w:szCs w:val="21"/>
        </w:rPr>
        <w:t>, otherwise will result in an assessment score of zero.</w:t>
      </w:r>
    </w:p>
    <w:p w:rsidR="00296095" w:rsidRDefault="00296095">
      <w:pPr>
        <w:pStyle w:val="FirstParagraph"/>
        <w:rPr>
          <w:rFonts w:ascii="Times New Roman" w:hAnsi="Times New Roman" w:cs="Times New Roman"/>
          <w:sz w:val="21"/>
          <w:szCs w:val="21"/>
        </w:rPr>
      </w:pPr>
    </w:p>
    <w:p w:rsidR="00296095" w:rsidRDefault="00C16FF2">
      <w:pPr>
        <w:pStyle w:val="Heading1"/>
        <w:rPr>
          <w:rFonts w:ascii="Times New Roman" w:hAnsi="Times New Roman" w:cs="Times New Roman"/>
          <w:b/>
          <w:bCs/>
          <w:color w:val="auto"/>
          <w:sz w:val="24"/>
          <w:szCs w:val="24"/>
          <w:lang w:eastAsia="zh-CN"/>
        </w:rPr>
      </w:pPr>
      <w:bookmarkStart w:id="14" w:name="X757f2c910d8efe347f8638566dde797983eead5"/>
      <w:r>
        <w:rPr>
          <w:rFonts w:ascii="Times New Roman" w:hAnsi="Times New Roman" w:cs="Times New Roman"/>
          <w:b/>
          <w:bCs/>
          <w:color w:val="auto"/>
          <w:sz w:val="24"/>
          <w:szCs w:val="24"/>
        </w:rPr>
        <w:t>5. Scor</w:t>
      </w:r>
      <w:r>
        <w:rPr>
          <w:rFonts w:ascii="Times New Roman" w:hAnsi="Times New Roman" w:cs="Times New Roman" w:hint="eastAsia"/>
          <w:b/>
          <w:bCs/>
          <w:color w:val="auto"/>
          <w:sz w:val="24"/>
          <w:szCs w:val="24"/>
          <w:lang w:eastAsia="zh-CN"/>
        </w:rPr>
        <w:t>e</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You will be scored based on the mean relative error of your model. Relative error is defined by:</w:t>
      </w:r>
    </w:p>
    <w:p w:rsidR="00296095" w:rsidRDefault="00C16FF2">
      <w:pPr>
        <w:pStyle w:val="BodyText"/>
        <w:rPr>
          <w:rFonts w:ascii="Times New Roman" w:hAnsi="Times New Roman" w:cs="Times New Roman"/>
          <w:sz w:val="21"/>
          <w:szCs w:val="21"/>
        </w:rPr>
      </w:pPr>
      <m:oMathPara>
        <m:oMathParaPr>
          <m:jc m:val="center"/>
        </m:oMathParaPr>
        <m:oMath>
          <m:r>
            <m:rPr>
              <m:nor/>
            </m:rPr>
            <w:rPr>
              <w:rFonts w:ascii="Cambria Math" w:hAnsi="Cambria Math" w:cs="Times New Roman"/>
              <w:sz w:val="21"/>
              <w:szCs w:val="21"/>
            </w:rPr>
            <m:t>Relative Error=</m:t>
          </m:r>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e>
              </m:d>
            </m:den>
          </m:f>
        </m:oMath>
      </m:oMathPara>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oMath>
      <w:r>
        <w:rPr>
          <w:rFonts w:ascii="Times New Roman" w:hAnsi="Times New Roman" w:cs="Times New Roman"/>
          <w:sz w:val="21"/>
          <w:szCs w:val="21"/>
        </w:rPr>
        <w:t xml:space="preserve"> is the true total density for the i-th sample, and </w:t>
      </w:r>
      <m:oMath>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oMath>
      <w:r>
        <w:rPr>
          <w:rFonts w:ascii="Times New Roman" w:hAnsi="Times New Roman" w:cs="Times New Roman"/>
          <w:sz w:val="21"/>
          <w:szCs w:val="21"/>
        </w:rPr>
        <w:t xml:space="preserve"> is the predicted total density for the i-th sample.</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Your final score before normalization will be calculated based on your mean relative error, as follows:</w:t>
      </w:r>
    </w:p>
    <w:p w:rsidR="00296095" w:rsidRPr="00D264A2" w:rsidRDefault="00C16FF2">
      <w:pPr>
        <w:pStyle w:val="BodyText"/>
        <w:rPr>
          <w:rFonts w:ascii="Times New Roman" w:hAnsi="Times New Roman" w:cs="Times New Roman"/>
          <w:sz w:val="21"/>
          <w:szCs w:val="21"/>
          <w:lang w:val="fr-FR"/>
        </w:rPr>
      </w:pPr>
      <m:oMathPara>
        <m:oMathParaPr>
          <m:jc m:val="center"/>
        </m:oMathParaPr>
        <m:oMath>
          <m:r>
            <m:rPr>
              <m:nor/>
            </m:rPr>
            <w:rPr>
              <w:rFonts w:ascii="Cambria Math" w:hAnsi="Cambria Math" w:cs="Times New Roman"/>
              <w:sz w:val="21"/>
              <w:szCs w:val="21"/>
              <w:lang w:val="fr-FR"/>
            </w:rPr>
            <m:t>Score=</m:t>
          </m:r>
          <w:proofErr w:type="spellStart"/>
          <m:r>
            <m:rPr>
              <m:nor/>
            </m:rPr>
            <w:rPr>
              <w:rFonts w:ascii="Cambria Math" w:hAnsi="Cambria Math" w:cs="Times New Roman"/>
              <w:sz w:val="21"/>
              <w:szCs w:val="21"/>
              <w:lang w:val="fr-FR"/>
            </w:rPr>
            <m:t>exp</m:t>
          </m:r>
          <w:proofErr w:type="spellEnd"/>
          <m:d>
            <m:dPr>
              <m:ctrlPr>
                <w:rPr>
                  <w:rFonts w:ascii="Cambria Math" w:hAnsi="Cambria Math" w:cs="Times New Roman"/>
                  <w:sz w:val="21"/>
                  <w:szCs w:val="21"/>
                </w:rPr>
              </m:ctrlPr>
            </m:dPr>
            <m:e>
              <m:r>
                <m:rPr>
                  <m:sty m:val="p"/>
                </m:rPr>
                <w:rPr>
                  <w:rFonts w:ascii="Cambria Math" w:hAnsi="Cambria Math" w:cs="Times New Roman"/>
                  <w:sz w:val="21"/>
                  <w:szCs w:val="21"/>
                  <w:lang w:val="fr-FR"/>
                </w:rPr>
                <m:t>-</m:t>
              </m:r>
              <m:f>
                <m:fPr>
                  <m:ctrlPr>
                    <w:rPr>
                      <w:rFonts w:ascii="Cambria Math" w:hAnsi="Cambria Math" w:cs="Times New Roman"/>
                      <w:sz w:val="21"/>
                      <w:szCs w:val="21"/>
                    </w:rPr>
                  </m:ctrlPr>
                </m:fPr>
                <m:num>
                  <m:r>
                    <w:rPr>
                      <w:rFonts w:ascii="Cambria Math" w:hAnsi="Cambria Math" w:cs="Times New Roman"/>
                      <w:sz w:val="21"/>
                      <w:szCs w:val="21"/>
                      <w:lang w:val="fr-FR"/>
                    </w:rPr>
                    <m:t>1</m:t>
                  </m:r>
                </m:num>
                <m:den>
                  <m:r>
                    <w:rPr>
                      <w:rFonts w:ascii="Cambria Math" w:hAnsi="Cambria Math" w:cs="Times New Roman"/>
                      <w:sz w:val="21"/>
                      <w:szCs w:val="21"/>
                    </w:rPr>
                    <m:t>n</m:t>
                  </m:r>
                </m:den>
              </m:f>
              <m:nary>
                <m:naryPr>
                  <m:chr m:val="∑"/>
                  <m:limLoc m:val="undOvr"/>
                  <m:ctrlPr>
                    <w:rPr>
                      <w:rFonts w:ascii="Cambria Math" w:hAnsi="Cambria Math" w:cs="Times New Roman"/>
                      <w:sz w:val="21"/>
                      <w:szCs w:val="21"/>
                    </w:rPr>
                  </m:ctrlPr>
                </m:naryPr>
                <m:sub>
                  <m:r>
                    <w:rPr>
                      <w:rFonts w:ascii="Cambria Math" w:hAnsi="Cambria Math" w:cs="Times New Roman"/>
                      <w:sz w:val="21"/>
                      <w:szCs w:val="21"/>
                    </w:rPr>
                    <m:t>i</m:t>
                  </m:r>
                  <m:r>
                    <m:rPr>
                      <m:sty m:val="p"/>
                    </m:rPr>
                    <w:rPr>
                      <w:rFonts w:ascii="Cambria Math" w:hAnsi="Cambria Math" w:cs="Times New Roman"/>
                      <w:sz w:val="21"/>
                      <w:szCs w:val="21"/>
                      <w:lang w:val="fr-FR"/>
                    </w:rPr>
                    <m:t>=</m:t>
                  </m:r>
                  <m:r>
                    <w:rPr>
                      <w:rFonts w:ascii="Cambria Math" w:hAnsi="Cambria Math" w:cs="Times New Roman"/>
                      <w:sz w:val="21"/>
                      <w:szCs w:val="21"/>
                      <w:lang w:val="fr-FR"/>
                    </w:rPr>
                    <m:t>1</m:t>
                  </m:r>
                </m:sub>
                <m:sup>
                  <m:r>
                    <w:rPr>
                      <w:rFonts w:ascii="Cambria Math" w:hAnsi="Cambria Math" w:cs="Times New Roman"/>
                      <w:sz w:val="21"/>
                      <w:szCs w:val="21"/>
                    </w:rPr>
                    <m:t>n</m:t>
                  </m:r>
                </m:sup>
                <m:e>
                  <m:f>
                    <m:fPr>
                      <m:ctrlPr>
                        <w:rPr>
                          <w:rFonts w:ascii="Cambria Math" w:hAnsi="Cambria Math" w:cs="Times New Roman"/>
                          <w:sz w:val="21"/>
                          <w:szCs w:val="21"/>
                        </w:rPr>
                      </m:ctrlPr>
                    </m:fPr>
                    <m:num>
                      <m:d>
                        <m:dPr>
                          <m:begChr m:val="|"/>
                          <m:endChr m:val="|"/>
                          <m:ctrlPr>
                            <w:rPr>
                              <w:rFonts w:ascii="Cambria Math" w:hAnsi="Cambria Math" w:cs="Times New Roman"/>
                              <w:sz w:val="21"/>
                              <w:szCs w:val="21"/>
                            </w:rPr>
                          </m:ctrlPr>
                        </m:dPr>
                        <m:e>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r>
                            <m:rPr>
                              <m:sty m:val="p"/>
                            </m:rPr>
                            <w:rPr>
                              <w:rFonts w:ascii="Cambria Math" w:hAnsi="Cambria Math" w:cs="Times New Roman"/>
                              <w:sz w:val="21"/>
                              <w:szCs w:val="21"/>
                              <w:lang w:val="fr-FR"/>
                            </w:rPr>
                            <m:t>-</m:t>
                          </m:r>
                          <m:sSub>
                            <m:sSubPr>
                              <m:ctrlPr>
                                <w:rPr>
                                  <w:rFonts w:ascii="Cambria Math" w:hAnsi="Cambria Math" w:cs="Times New Roman"/>
                                  <w:sz w:val="21"/>
                                  <w:szCs w:val="21"/>
                                </w:rPr>
                              </m:ctrlPr>
                            </m:sSubPr>
                            <m:e>
                              <m:acc>
                                <m:accPr>
                                  <m:ctrlPr>
                                    <w:rPr>
                                      <w:rFonts w:ascii="Cambria Math" w:hAnsi="Cambria Math" w:cs="Times New Roman"/>
                                      <w:sz w:val="21"/>
                                      <w:szCs w:val="21"/>
                                    </w:rPr>
                                  </m:ctrlPr>
                                </m:accPr>
                                <m:e>
                                  <m:r>
                                    <w:rPr>
                                      <w:rFonts w:ascii="Cambria Math" w:hAnsi="Cambria Math" w:cs="Times New Roman"/>
                                      <w:sz w:val="21"/>
                                      <w:szCs w:val="21"/>
                                    </w:rPr>
                                    <m:t>y</m:t>
                                  </m:r>
                                </m:e>
                              </m:acc>
                            </m:e>
                            <m:sub>
                              <m:r>
                                <w:rPr>
                                  <w:rFonts w:ascii="Cambria Math" w:hAnsi="Cambria Math" w:cs="Times New Roman"/>
                                  <w:sz w:val="21"/>
                                  <w:szCs w:val="21"/>
                                </w:rPr>
                                <m:t>i</m:t>
                              </m:r>
                            </m:sub>
                          </m:sSub>
                        </m:e>
                      </m:d>
                    </m:num>
                    <m:den>
                      <m:sSub>
                        <m:sSubPr>
                          <m:ctrlPr>
                            <w:rPr>
                              <w:rFonts w:ascii="Cambria Math" w:hAnsi="Cambria Math" w:cs="Times New Roman"/>
                              <w:sz w:val="21"/>
                              <w:szCs w:val="21"/>
                            </w:rPr>
                          </m:ctrlPr>
                        </m:sSubPr>
                        <m:e>
                          <m:r>
                            <w:rPr>
                              <w:rFonts w:ascii="Cambria Math" w:hAnsi="Cambria Math" w:cs="Times New Roman"/>
                              <w:sz w:val="21"/>
                              <w:szCs w:val="21"/>
                            </w:rPr>
                            <m:t>y</m:t>
                          </m:r>
                        </m:e>
                        <m:sub>
                          <m:r>
                            <w:rPr>
                              <w:rFonts w:ascii="Cambria Math" w:hAnsi="Cambria Math" w:cs="Times New Roman"/>
                              <w:sz w:val="21"/>
                              <w:szCs w:val="21"/>
                            </w:rPr>
                            <m:t>i</m:t>
                          </m:r>
                        </m:sub>
                      </m:sSub>
                    </m:den>
                  </m:f>
                </m:e>
              </m:nary>
            </m:e>
          </m:d>
        </m:oMath>
      </m:oMathPara>
    </w:p>
    <w:p w:rsidR="00296095" w:rsidRDefault="00C16FF2">
      <w:pPr>
        <w:pStyle w:val="Heading1"/>
        <w:rPr>
          <w:rFonts w:ascii="Times New Roman" w:hAnsi="Times New Roman" w:cs="Times New Roman"/>
          <w:b/>
          <w:bCs/>
          <w:color w:val="auto"/>
          <w:sz w:val="24"/>
          <w:szCs w:val="24"/>
        </w:rPr>
      </w:pPr>
      <w:bookmarkStart w:id="15" w:name="X4fd4c755495e3bde4b67c9827058bed7f8a2daa"/>
      <w:bookmarkEnd w:id="14"/>
      <w:r>
        <w:rPr>
          <w:rFonts w:ascii="Times New Roman" w:hAnsi="Times New Roman" w:cs="Times New Roman"/>
          <w:b/>
          <w:bCs/>
          <w:color w:val="auto"/>
          <w:sz w:val="24"/>
          <w:szCs w:val="24"/>
        </w:rPr>
        <w:t>6. Baselin</w:t>
      </w:r>
      <w:r>
        <w:rPr>
          <w:rFonts w:ascii="Times New Roman" w:hAnsi="Times New Roman" w:cs="Times New Roman"/>
          <w:b/>
          <w:bCs/>
          <w:color w:val="auto"/>
          <w:sz w:val="24"/>
          <w:szCs w:val="24"/>
        </w:rPr>
        <w:t>e &amp; Training Set</w:t>
      </w:r>
    </w:p>
    <w:p w:rsidR="00296095" w:rsidRDefault="00C16FF2">
      <w:pPr>
        <w:pStyle w:val="FirstParagraph"/>
        <w:rPr>
          <w:rFonts w:ascii="Times New Roman" w:hAnsi="Times New Roman" w:cs="Times New Roman"/>
          <w:sz w:val="21"/>
          <w:szCs w:val="21"/>
        </w:rPr>
      </w:pPr>
      <w:r>
        <w:rPr>
          <w:rFonts w:ascii="Times New Roman" w:hAnsi="Times New Roman" w:cs="Times New Roman"/>
          <w:sz w:val="21"/>
          <w:szCs w:val="21"/>
        </w:rPr>
        <w:t xml:space="preserve">The baseline is in </w:t>
      </w:r>
      <w:proofErr w:type="spellStart"/>
      <w:proofErr w:type="gramStart"/>
      <w:r>
        <w:rPr>
          <w:rFonts w:ascii="Times New Roman" w:hAnsi="Times New Roman" w:cs="Times New Roman"/>
          <w:b/>
          <w:bCs/>
          <w:sz w:val="21"/>
          <w:szCs w:val="21"/>
        </w:rPr>
        <w:t>baseline.ipynb</w:t>
      </w:r>
      <w:proofErr w:type="spellEnd"/>
      <w:proofErr w:type="gramEnd"/>
      <w:r>
        <w:rPr>
          <w:rFonts w:ascii="Times New Roman" w:hAnsi="Times New Roman" w:cs="Times New Roman"/>
          <w:sz w:val="21"/>
          <w:szCs w:val="21"/>
        </w:rPr>
        <w:t>.</w:t>
      </w:r>
    </w:p>
    <w:p w:rsidR="00296095" w:rsidRDefault="00C16FF2">
      <w:pPr>
        <w:pStyle w:val="BodyText"/>
        <w:rPr>
          <w:rFonts w:ascii="Times New Roman" w:hAnsi="Times New Roman" w:cs="Times New Roman"/>
          <w:sz w:val="21"/>
          <w:szCs w:val="21"/>
        </w:rPr>
      </w:pPr>
      <w:r>
        <w:rPr>
          <w:rFonts w:ascii="Times New Roman" w:hAnsi="Times New Roman" w:cs="Times New Roman"/>
          <w:sz w:val="21"/>
          <w:szCs w:val="21"/>
        </w:rPr>
        <w:t xml:space="preserve">The training set is in </w:t>
      </w:r>
      <w:r>
        <w:rPr>
          <w:rFonts w:ascii="Times New Roman" w:hAnsi="Times New Roman" w:cs="Times New Roman"/>
          <w:b/>
          <w:bCs/>
          <w:sz w:val="21"/>
          <w:szCs w:val="21"/>
        </w:rPr>
        <w:t>training set</w:t>
      </w:r>
      <w:r>
        <w:rPr>
          <w:rFonts w:ascii="Times New Roman" w:hAnsi="Times New Roman" w:cs="Times New Roman"/>
          <w:sz w:val="21"/>
          <w:szCs w:val="21"/>
        </w:rPr>
        <w:t>.</w:t>
      </w:r>
    </w:p>
    <w:bookmarkEnd w:id="15"/>
    <w:p w:rsidR="00296095" w:rsidRDefault="00C16FF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t>7. Requirements</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Maximum submission limit: </w:t>
      </w:r>
      <w:r>
        <w:rPr>
          <w:rFonts w:ascii="Times New Roman" w:hAnsi="Times New Roman" w:cs="Times New Roman"/>
          <w:b/>
          <w:bCs/>
          <w:szCs w:val="21"/>
        </w:rPr>
        <w:t>15 times</w:t>
      </w:r>
      <w:r>
        <w:rPr>
          <w:rFonts w:ascii="Times New Roman" w:hAnsi="Times New Roman" w:cs="Times New Roman"/>
          <w:szCs w:val="21"/>
        </w:rPr>
        <w:t>. Only successful submissions (i.e., those receive a score on Leaderboard A) will be counted toward the submission li</w:t>
      </w:r>
      <w:r>
        <w:rPr>
          <w:rFonts w:ascii="Times New Roman" w:hAnsi="Times New Roman" w:cs="Times New Roman"/>
          <w:szCs w:val="21"/>
        </w:rPr>
        <w:t>mit.</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Testing environment restrictions: The test machine will run your Notebook within </w:t>
      </w:r>
      <w:r>
        <w:rPr>
          <w:rFonts w:ascii="Times New Roman" w:hAnsi="Times New Roman" w:cs="Times New Roman"/>
          <w:b/>
          <w:bCs/>
          <w:szCs w:val="21"/>
        </w:rPr>
        <w:t>15 minutes</w:t>
      </w:r>
      <w:r>
        <w:rPr>
          <w:rFonts w:ascii="Times New Roman" w:hAnsi="Times New Roman" w:cs="Times New Roman"/>
          <w:szCs w:val="21"/>
        </w:rPr>
        <w:t xml:space="preserve">. If the execution time exceeds </w:t>
      </w:r>
      <w:r>
        <w:rPr>
          <w:rFonts w:ascii="Times New Roman" w:hAnsi="Times New Roman" w:cs="Times New Roman"/>
          <w:b/>
          <w:bCs/>
          <w:szCs w:val="21"/>
        </w:rPr>
        <w:t>15 minutes</w:t>
      </w:r>
      <w:r>
        <w:rPr>
          <w:rFonts w:ascii="Times New Roman" w:hAnsi="Times New Roman" w:cs="Times New Roman"/>
          <w:szCs w:val="21"/>
        </w:rPr>
        <w:t>, the system will forcibly terminate and return a feedback of “Timeout” or “Failed”.</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Data and model submission: In thi</w:t>
      </w:r>
      <w:r>
        <w:rPr>
          <w:rFonts w:ascii="Times New Roman" w:hAnsi="Times New Roman" w:cs="Times New Roman"/>
          <w:szCs w:val="21"/>
        </w:rPr>
        <w:t xml:space="preserve">s task, contestants can only submit a Notebook and </w:t>
      </w:r>
      <w:r>
        <w:rPr>
          <w:rFonts w:ascii="Times New Roman" w:hAnsi="Times New Roman" w:cs="Times New Roman"/>
          <w:b/>
          <w:bCs/>
          <w:szCs w:val="21"/>
        </w:rPr>
        <w:t>cannot</w:t>
      </w:r>
      <w:r>
        <w:rPr>
          <w:rFonts w:ascii="Times New Roman" w:hAnsi="Times New Roman" w:cs="Times New Roman"/>
          <w:szCs w:val="21"/>
        </w:rPr>
        <w:t xml:space="preserve"> submit any mounted datasets or .</w:t>
      </w:r>
      <w:proofErr w:type="spellStart"/>
      <w:r>
        <w:rPr>
          <w:rFonts w:ascii="Times New Roman" w:hAnsi="Times New Roman" w:cs="Times New Roman"/>
          <w:szCs w:val="21"/>
        </w:rPr>
        <w:t>pth</w:t>
      </w:r>
      <w:proofErr w:type="spellEnd"/>
      <w:r>
        <w:rPr>
          <w:rFonts w:ascii="Times New Roman" w:hAnsi="Times New Roman" w:cs="Times New Roman"/>
          <w:szCs w:val="21"/>
        </w:rPr>
        <w:t xml:space="preserve"> files generated by themselves. Please check the upright corner to remove the mounted dataset first. </w:t>
      </w:r>
    </w:p>
    <w:p w:rsidR="00296095" w:rsidRDefault="00C16FF2">
      <w:pPr>
        <w:ind w:left="720"/>
        <w:jc w:val="center"/>
        <w:rPr>
          <w:rFonts w:ascii="Times New Roman" w:hAnsi="Times New Roman" w:cs="Times New Roman"/>
          <w:szCs w:val="21"/>
        </w:rPr>
      </w:pPr>
      <w:r>
        <w:rPr>
          <w:rFonts w:ascii="Times New Roman" w:hAnsi="Times New Roman" w:cs="Times New Roman"/>
          <w:noProof/>
          <w:szCs w:val="21"/>
        </w:rPr>
        <w:drawing>
          <wp:inline distT="0" distB="0" distL="0" distR="0">
            <wp:extent cx="5486400" cy="1028700"/>
            <wp:effectExtent l="0" t="0" r="0" b="0"/>
            <wp:docPr id="1842484545" name="图片 2"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84545" name="图片 2" descr="图形用户界面, 文本, 应用程序, 电子邮件&#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1028700"/>
                    </a:xfrm>
                    <a:prstGeom prst="rect">
                      <a:avLst/>
                    </a:prstGeom>
                  </pic:spPr>
                </pic:pic>
              </a:graphicData>
            </a:graphic>
          </wp:inline>
        </w:drawing>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Network: For the on-site stage, the test machine cannot connect to the internet. In other words, downloading commands such as 'pip' and '</w:t>
      </w:r>
      <w:proofErr w:type="spellStart"/>
      <w:r>
        <w:rPr>
          <w:rFonts w:ascii="Times New Roman" w:hAnsi="Times New Roman" w:cs="Times New Roman"/>
          <w:szCs w:val="21"/>
        </w:rPr>
        <w:t>conda</w:t>
      </w:r>
      <w:proofErr w:type="spellEnd"/>
      <w:r>
        <w:rPr>
          <w:rFonts w:ascii="Times New Roman" w:hAnsi="Times New Roman" w:cs="Times New Roman"/>
          <w:szCs w:val="21"/>
        </w:rPr>
        <w:t xml:space="preserve">' or trying to call APIs will not work.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Pretrained Model: You may use the provided pretrained weights at </w:t>
      </w:r>
      <w:hyperlink r:id="rId12">
        <w:r>
          <w:rPr>
            <w:rStyle w:val="Hyperlink"/>
            <w:rFonts w:ascii="Times New Roman" w:hAnsi="Times New Roman" w:cs="Times New Roman"/>
            <w:b/>
            <w:bCs/>
            <w:color w:val="0000FF"/>
            <w:sz w:val="21"/>
            <w:szCs w:val="21"/>
          </w:rPr>
          <w:t>base.pth</w:t>
        </w:r>
      </w:hyperlink>
      <w:r>
        <w:rPr>
          <w:rFonts w:ascii="Times New Roman" w:hAnsi="Times New Roman" w:cs="Times New Roman"/>
          <w:szCs w:val="21"/>
        </w:rPr>
        <w:t>, but it's not a must.</w:t>
      </w:r>
    </w:p>
    <w:p w:rsidR="00296095" w:rsidRDefault="00C16FF2">
      <w:pPr>
        <w:widowControl/>
        <w:numPr>
          <w:ilvl w:val="0"/>
          <w:numId w:val="3"/>
        </w:numPr>
        <w:spacing w:after="200"/>
        <w:jc w:val="left"/>
        <w:rPr>
          <w:rFonts w:ascii="Times New Roman" w:hAnsi="Times New Roman" w:cs="Times New Roman"/>
          <w:szCs w:val="21"/>
        </w:rPr>
      </w:pPr>
      <w:r>
        <w:rPr>
          <w:rFonts w:ascii="Times New Roman" w:hAnsi="Times New Roman" w:cs="Times New Roman"/>
          <w:szCs w:val="21"/>
        </w:rPr>
        <w:t xml:space="preserve">Any other pretrained model can be used in this task when it can be imported properly without network connection and downloading. This message means the </w:t>
      </w:r>
      <w:r>
        <w:rPr>
          <w:rFonts w:ascii="Times New Roman" w:hAnsi="Times New Roman" w:cs="Times New Roman"/>
          <w:szCs w:val="21"/>
        </w:rPr>
        <w:t>Bohrium cannot guarantee to exclude all the pretrained model in the Python image when install the packages, when you find some useful ones, you can use them.</w:t>
      </w:r>
    </w:p>
    <w:p w:rsidR="00296095" w:rsidRDefault="00C16FF2">
      <w:pPr>
        <w:pStyle w:val="Heading1"/>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8. Precautions</w:t>
      </w:r>
    </w:p>
    <w:p w:rsidR="00296095" w:rsidRDefault="00C16FF2">
      <w:pPr>
        <w:widowControl/>
        <w:numPr>
          <w:ilvl w:val="0"/>
          <w:numId w:val="1"/>
        </w:numPr>
        <w:spacing w:after="200"/>
        <w:ind w:left="1440" w:hanging="1080"/>
        <w:jc w:val="left"/>
        <w:rPr>
          <w:rFonts w:ascii="Times New Roman" w:hAnsi="Times New Roman" w:cs="Times New Roman"/>
          <w:szCs w:val="21"/>
        </w:rPr>
      </w:pPr>
      <w:r>
        <w:rPr>
          <w:rFonts w:ascii="Times New Roman" w:hAnsi="Times New Roman" w:cs="Times New Roman"/>
          <w:szCs w:val="21"/>
        </w:rPr>
        <w:t>Which score is effective: Contestants can select up to 2 submission results for scoring (√ - selected</w:t>
      </w:r>
      <w:r>
        <w:rPr>
          <w:rFonts w:ascii="Times New Roman" w:hAnsi="Times New Roman" w:cs="Times New Roman"/>
          <w:szCs w:val="21"/>
        </w:rPr>
        <w:t>，</w:t>
      </w:r>
      <w:r>
        <w:rPr>
          <w:rFonts w:ascii="Times New Roman" w:hAnsi="Times New Roman" w:cs="Times New Roman"/>
          <w:szCs w:val="21"/>
        </w:rPr>
        <w:t xml:space="preserve"> □ - not selected). The score before unification for this task will be determined by the higher score on the Leaderboard B among the two selected submissi</w:t>
      </w:r>
      <w:r>
        <w:rPr>
          <w:rFonts w:ascii="Times New Roman" w:hAnsi="Times New Roman" w:cs="Times New Roman"/>
          <w:szCs w:val="21"/>
        </w:rPr>
        <w:t xml:space="preserve">ons. Other cases of score calculation: please refer to </w:t>
      </w:r>
      <w:r>
        <w:rPr>
          <w:rFonts w:ascii="Times New Roman" w:hAnsi="Times New Roman" w:cs="Times New Roman"/>
          <w:b/>
          <w:bCs/>
          <w:szCs w:val="21"/>
        </w:rPr>
        <w:t>Appendix Platform Mechanisms and Restrictions for Individual Contest &amp; GAITE</w:t>
      </w:r>
      <w:r>
        <w:rPr>
          <w:rFonts w:ascii="Times New Roman" w:hAnsi="Times New Roman" w:cs="Times New Roman"/>
          <w:szCs w:val="21"/>
        </w:rPr>
        <w:t xml:space="preserve">. </w:t>
      </w:r>
    </w:p>
    <w:p w:rsidR="00296095" w:rsidRDefault="00C16FF2">
      <w:pPr>
        <w:ind w:left="1440"/>
        <w:rPr>
          <w:rFonts w:ascii="Times New Roman" w:hAnsi="Times New Roman" w:cs="Times New Roman"/>
          <w:szCs w:val="21"/>
        </w:rPr>
      </w:pPr>
      <w:r>
        <w:rPr>
          <w:rFonts w:ascii="Times New Roman" w:hAnsi="Times New Roman" w:cs="Times New Roman"/>
          <w:noProof/>
          <w:szCs w:val="21"/>
        </w:rPr>
        <w:drawing>
          <wp:inline distT="0" distB="0" distL="0" distR="0">
            <wp:extent cx="4279900" cy="2387600"/>
            <wp:effectExtent l="0" t="0" r="0" b="0"/>
            <wp:docPr id="590808744"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08744" name="图片 3" descr="图形用户界面, 应用程序&#10;&#10;描述已自动生成"/>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279900" cy="2387600"/>
                    </a:xfrm>
                    <a:prstGeom prst="rect">
                      <a:avLst/>
                    </a:prstGeom>
                  </pic:spPr>
                </pic:pic>
              </a:graphicData>
            </a:graphic>
          </wp:inline>
        </w:drawing>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How to deal with ambiguity: Once there is a conflict between the task description and the training set, the validation s</w:t>
      </w:r>
      <w:r>
        <w:rPr>
          <w:rFonts w:ascii="Times New Roman" w:hAnsi="Times New Roman" w:cs="Times New Roman"/>
          <w:szCs w:val="21"/>
        </w:rPr>
        <w:t xml:space="preserve">et and test </w:t>
      </w:r>
      <w:proofErr w:type="gramStart"/>
      <w:r>
        <w:rPr>
          <w:rFonts w:ascii="Times New Roman" w:hAnsi="Times New Roman" w:cs="Times New Roman"/>
          <w:szCs w:val="21"/>
        </w:rPr>
        <w:t>set ,</w:t>
      </w:r>
      <w:proofErr w:type="gramEnd"/>
      <w:r>
        <w:rPr>
          <w:rFonts w:ascii="Times New Roman" w:hAnsi="Times New Roman" w:cs="Times New Roman"/>
          <w:szCs w:val="21"/>
        </w:rPr>
        <w:t xml:space="preserve"> the datasets will be respected first, and all the datasets will not be changed during the competition.</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Contestants can only access Leaderboard A during the contest and cannot access Leaderboard B. The final score will be calculated only b</w:t>
      </w:r>
      <w:r>
        <w:rPr>
          <w:rFonts w:ascii="Times New Roman" w:hAnsi="Times New Roman" w:cs="Times New Roman"/>
          <w:szCs w:val="21"/>
        </w:rPr>
        <w:t xml:space="preserve">ased on the score in Leaderboard B. </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highest score by the Scientific Committee for this task is 0.89, this score is used for score unification.</w:t>
      </w:r>
    </w:p>
    <w:p w:rsidR="00296095" w:rsidRDefault="00C16FF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The baseline score by the Scientific Committee for this task is 0.71, this score is used for score unificati</w:t>
      </w:r>
      <w:r>
        <w:rPr>
          <w:rFonts w:ascii="Times New Roman" w:hAnsi="Times New Roman" w:cs="Times New Roman"/>
          <w:szCs w:val="21"/>
        </w:rPr>
        <w:t>on.</w:t>
      </w:r>
      <w:bookmarkEnd w:id="13"/>
    </w:p>
    <w:p w:rsidR="00296095" w:rsidRDefault="00296095">
      <w:pPr>
        <w:widowControl/>
        <w:jc w:val="left"/>
        <w:rPr>
          <w:rFonts w:ascii="Times New Roman" w:hAnsi="Times New Roman" w:cs="Times New Roman"/>
          <w:szCs w:val="21"/>
        </w:rPr>
      </w:pPr>
    </w:p>
    <w:p w:rsidR="00296095" w:rsidRDefault="00296095">
      <w:pPr>
        <w:widowControl/>
        <w:jc w:val="left"/>
        <w:rPr>
          <w:rFonts w:ascii="Times New Roman" w:eastAsiaTheme="minorHAnsi" w:hAnsi="Times New Roman" w:cs="Times New Roman"/>
          <w:kern w:val="0"/>
          <w:szCs w:val="21"/>
          <w:lang w:eastAsia="en-US"/>
        </w:rPr>
      </w:pPr>
    </w:p>
    <w:p w:rsidR="00296095" w:rsidRDefault="00C16FF2">
      <w:pPr>
        <w:widowControl/>
        <w:jc w:val="left"/>
        <w:rPr>
          <w:rFonts w:ascii="Times New Roman" w:hAnsi="Times New Roman" w:cs="Times New Roman"/>
          <w:szCs w:val="21"/>
        </w:rPr>
      </w:pPr>
      <w:r>
        <w:rPr>
          <w:rFonts w:ascii="Times New Roman" w:hAnsi="Times New Roman" w:cs="Times New Roman"/>
          <w:szCs w:val="21"/>
        </w:rPr>
        <w:br w:type="page"/>
      </w:r>
    </w:p>
    <w:p w:rsidR="00296095" w:rsidRDefault="00C16FF2">
      <w:pPr>
        <w:pStyle w:val="Heading1"/>
        <w:jc w:val="center"/>
        <w:rPr>
          <w:rFonts w:ascii="Times New Roman" w:hAnsi="Times New Roman" w:cs="Times New Roman"/>
          <w:color w:val="000000" w:themeColor="text1"/>
          <w:sz w:val="28"/>
          <w:szCs w:val="28"/>
        </w:rPr>
      </w:pPr>
      <w:bookmarkStart w:id="16" w:name="ioai2025-on-site-stage-concepts"/>
      <w:r>
        <w:rPr>
          <w:rFonts w:ascii="Times New Roman" w:hAnsi="Times New Roman" w:cs="Times New Roman"/>
          <w:b/>
          <w:bCs/>
          <w:color w:val="000000" w:themeColor="text1"/>
          <w:sz w:val="28"/>
          <w:szCs w:val="28"/>
        </w:rPr>
        <w:lastRenderedPageBreak/>
        <w:t>IOAI2025 On Site Stage: Concepts</w:t>
      </w:r>
    </w:p>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Note: Please "join" the competition first. Then, you can mount the dataset to the GPU. Otherwise, the notebook may encounter an error because it cannot access the dataset until you have joined the competition.</w:t>
      </w:r>
    </w:p>
    <w:p w:rsidR="00296095" w:rsidRDefault="00C16FF2">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1. </w:t>
      </w:r>
      <w:r>
        <w:rPr>
          <w:rFonts w:ascii="Times New Roman" w:hAnsi="Times New Roman" w:cs="Times New Roman"/>
          <w:b/>
          <w:bCs/>
          <w:color w:val="000000" w:themeColor="text1"/>
          <w:sz w:val="24"/>
          <w:szCs w:val="24"/>
        </w:rPr>
        <w:t>Problem Description</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Concepts</w:t>
      </w:r>
      <w:r>
        <w:rPr>
          <w:rFonts w:ascii="Times New Roman" w:hAnsi="Times New Roman" w:cs="Times New Roman"/>
          <w:color w:val="000000" w:themeColor="text1"/>
          <w:sz w:val="21"/>
          <w:szCs w:val="21"/>
        </w:rPr>
        <w:t xml:space="preserve"> is a word-guessing game where players communicate ideas through visual icons. There are two roles: </w:t>
      </w:r>
      <w:proofErr w:type="gramStart"/>
      <w:r>
        <w:rPr>
          <w:rFonts w:ascii="Times New Roman" w:hAnsi="Times New Roman" w:cs="Times New Roman"/>
          <w:color w:val="000000" w:themeColor="text1"/>
          <w:sz w:val="21"/>
          <w:szCs w:val="21"/>
        </w:rPr>
        <w:t>the</w:t>
      </w:r>
      <w:proofErr w:type="gramEnd"/>
      <w:r>
        <w:rPr>
          <w:rFonts w:ascii="Times New Roman" w:hAnsi="Times New Roman" w:cs="Times New Roman"/>
          <w:color w:val="000000" w:themeColor="text1"/>
          <w:sz w:val="21"/>
          <w:szCs w:val="21"/>
        </w:rPr>
        <w:t xml:space="preserve"> </w:t>
      </w:r>
      <w:r>
        <w:rPr>
          <w:rFonts w:ascii="Times New Roman" w:hAnsi="Times New Roman" w:cs="Times New Roman"/>
          <w:b/>
          <w:bCs/>
          <w:color w:val="000000" w:themeColor="text1"/>
          <w:sz w:val="21"/>
          <w:szCs w:val="21"/>
        </w:rPr>
        <w:t>Clue-Giver</w:t>
      </w:r>
      <w:r>
        <w:rPr>
          <w:rFonts w:ascii="Times New Roman" w:hAnsi="Times New Roman" w:cs="Times New Roman"/>
          <w:color w:val="000000" w:themeColor="text1"/>
          <w:sz w:val="21"/>
          <w:szCs w:val="21"/>
        </w:rPr>
        <w:t xml:space="preserve"> and the </w:t>
      </w:r>
      <w:r>
        <w:rPr>
          <w:rFonts w:ascii="Times New Roman" w:hAnsi="Times New Roman" w:cs="Times New Roman"/>
          <w:b/>
          <w:bCs/>
          <w:color w:val="000000" w:themeColor="text1"/>
          <w:sz w:val="21"/>
          <w:szCs w:val="21"/>
        </w:rPr>
        <w:t>Guesser</w:t>
      </w:r>
      <w:r>
        <w:rPr>
          <w:rFonts w:ascii="Times New Roman" w:hAnsi="Times New Roman" w:cs="Times New Roman"/>
          <w:color w:val="000000" w:themeColor="text1"/>
          <w:sz w:val="21"/>
          <w:szCs w:val="21"/>
        </w:rPr>
        <w:t xml:space="preserve">. A shared set of visual icons, each with a known description, is available to both players. Here </w:t>
      </w:r>
      <w:r>
        <w:rPr>
          <w:rFonts w:ascii="Times New Roman" w:hAnsi="Times New Roman" w:cs="Times New Roman"/>
          <w:color w:val="000000" w:themeColor="text1"/>
          <w:sz w:val="21"/>
          <w:szCs w:val="21"/>
        </w:rPr>
        <w:t>are some sample icons:</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0429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13"/>
                    <a:stretch>
                      <a:fillRect/>
                    </a:stretch>
                  </pic:blipFill>
                  <pic:spPr>
                    <a:xfrm>
                      <a:off x="0" y="0"/>
                      <a:ext cx="5334000" cy="1304719"/>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Clue-Giver first selects a </w:t>
      </w:r>
      <w:r>
        <w:rPr>
          <w:rFonts w:ascii="Times New Roman" w:hAnsi="Times New Roman" w:cs="Times New Roman"/>
          <w:b/>
          <w:bCs/>
          <w:color w:val="000000" w:themeColor="text1"/>
          <w:sz w:val="21"/>
          <w:szCs w:val="21"/>
        </w:rPr>
        <w:t>secret</w:t>
      </w:r>
      <w:r>
        <w:rPr>
          <w:rFonts w:ascii="Times New Roman" w:hAnsi="Times New Roman" w:cs="Times New Roman"/>
          <w:color w:val="000000" w:themeColor="text1"/>
          <w:sz w:val="21"/>
          <w:szCs w:val="21"/>
        </w:rPr>
        <w:t xml:space="preserve">, which is a word or phrase, and then provides a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about it by pointing to an </w:t>
      </w:r>
      <w:r>
        <w:rPr>
          <w:rFonts w:ascii="Times New Roman" w:hAnsi="Times New Roman" w:cs="Times New Roman"/>
          <w:b/>
          <w:bCs/>
          <w:color w:val="000000" w:themeColor="text1"/>
          <w:sz w:val="21"/>
          <w:szCs w:val="21"/>
        </w:rPr>
        <w:t>ordered sequence</w:t>
      </w:r>
      <w:r>
        <w:rPr>
          <w:rFonts w:ascii="Times New Roman" w:hAnsi="Times New Roman" w:cs="Times New Roman"/>
          <w:color w:val="000000" w:themeColor="text1"/>
          <w:sz w:val="21"/>
          <w:szCs w:val="21"/>
        </w:rPr>
        <w:t xml:space="preserve"> of icons from the shared set — speaking or writing is not allowed.</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order of the icons in the</w:t>
      </w:r>
      <w:r>
        <w:rPr>
          <w:rFonts w:ascii="Times New Roman" w:hAnsi="Times New Roman" w:cs="Times New Roman"/>
          <w:color w:val="000000" w:themeColor="text1"/>
          <w:sz w:val="21"/>
          <w:szCs w:val="21"/>
        </w:rPr>
        <w:t xml:space="preserve"> hint is meaningful:</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first icon</w:t>
      </w:r>
      <w:r>
        <w:rPr>
          <w:rFonts w:ascii="Times New Roman" w:hAnsi="Times New Roman" w:cs="Times New Roman"/>
          <w:color w:val="000000" w:themeColor="text1"/>
          <w:szCs w:val="21"/>
        </w:rPr>
        <w:t xml:space="preserve"> typically represents the core idea of the secret.</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Fonts w:ascii="Times New Roman" w:hAnsi="Times New Roman" w:cs="Times New Roman"/>
          <w:b/>
          <w:bCs/>
          <w:color w:val="000000" w:themeColor="text1"/>
          <w:szCs w:val="21"/>
        </w:rPr>
        <w:t>subsequent icons</w:t>
      </w:r>
      <w:r>
        <w:rPr>
          <w:rFonts w:ascii="Times New Roman" w:hAnsi="Times New Roman" w:cs="Times New Roman"/>
          <w:color w:val="000000" w:themeColor="text1"/>
          <w:szCs w:val="21"/>
        </w:rPr>
        <w:t xml:space="preserve"> provide supporting context that helps clarify or elaborate on the main concept.</w:t>
      </w:r>
    </w:p>
    <w:p w:rsidR="00296095" w:rsidRDefault="00C16FF2">
      <w:pPr>
        <w:pStyle w:val="Heading3"/>
        <w:rPr>
          <w:rFonts w:ascii="Times New Roman" w:hAnsi="Times New Roman" w:cs="Times New Roman"/>
          <w:color w:val="000000" w:themeColor="text1"/>
          <w:sz w:val="21"/>
          <w:szCs w:val="21"/>
        </w:rPr>
      </w:pPr>
      <w:bookmarkStart w:id="17" w:name="example-1"/>
      <w:r>
        <w:rPr>
          <w:rFonts w:ascii="Times New Roman" w:hAnsi="Times New Roman" w:cs="Times New Roman"/>
          <w:color w:val="000000" w:themeColor="text1"/>
          <w:sz w:val="21"/>
          <w:szCs w:val="21"/>
        </w:rPr>
        <w:t>Example 1</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following hint might be interpreted as </w:t>
      </w:r>
      <w:r>
        <w:rPr>
          <w:rFonts w:ascii="Times New Roman" w:hAnsi="Times New Roman" w:cs="Times New Roman"/>
          <w:i/>
          <w:iCs/>
          <w:color w:val="000000" w:themeColor="text1"/>
          <w:sz w:val="21"/>
          <w:szCs w:val="21"/>
        </w:rPr>
        <w:t xml:space="preserve">a place where a </w:t>
      </w:r>
      <w:r>
        <w:rPr>
          <w:rFonts w:ascii="Times New Roman" w:hAnsi="Times New Roman" w:cs="Times New Roman"/>
          <w:i/>
          <w:iCs/>
          <w:color w:val="000000" w:themeColor="text1"/>
          <w:sz w:val="21"/>
          <w:szCs w:val="21"/>
        </w:rPr>
        <w:t>job that fights fire takes place</w:t>
      </w:r>
      <w:r>
        <w:rPr>
          <w:rFonts w:ascii="Times New Roman" w:hAnsi="Times New Roman" w:cs="Times New Roman"/>
          <w:color w:val="000000" w:themeColor="text1"/>
          <w:sz w:val="21"/>
          <w:szCs w:val="21"/>
        </w:rPr>
        <w:t xml:space="preserve"> — in other words, a </w:t>
      </w:r>
      <w:r>
        <w:rPr>
          <w:rFonts w:ascii="Times New Roman" w:hAnsi="Times New Roman" w:cs="Times New Roman"/>
          <w:b/>
          <w:bCs/>
          <w:color w:val="000000" w:themeColor="text1"/>
          <w:sz w:val="21"/>
          <w:szCs w:val="21"/>
        </w:rPr>
        <w:t>fire station</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417320"/>
            <wp:effectExtent l="0" t="0" r="0" b="0"/>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14"/>
                    <a:stretch>
                      <a:fillRect/>
                    </a:stretch>
                  </pic:blipFill>
                  <pic:spPr>
                    <a:xfrm>
                      <a:off x="0" y="0"/>
                      <a:ext cx="5334000" cy="1417751"/>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the icon order is reversed, it could instead suggest </w:t>
      </w:r>
      <w:r>
        <w:rPr>
          <w:rFonts w:ascii="Times New Roman" w:hAnsi="Times New Roman" w:cs="Times New Roman"/>
          <w:i/>
          <w:iCs/>
          <w:color w:val="000000" w:themeColor="text1"/>
          <w:sz w:val="21"/>
          <w:szCs w:val="21"/>
        </w:rPr>
        <w:t>a job that fights fire in a house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firefighter</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1405255"/>
            <wp:effectExtent l="0" t="0" r="0" b="0"/>
            <wp:docPr id="1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title="fig:"/>
                    <pic:cNvPicPr>
                      <a:picLocks noChangeAspect="1" noChangeArrowheads="1"/>
                    </pic:cNvPicPr>
                  </pic:nvPicPr>
                  <pic:blipFill>
                    <a:blip r:embed="rId15"/>
                    <a:stretch>
                      <a:fillRect/>
                    </a:stretch>
                  </pic:blipFill>
                  <pic:spPr>
                    <a:xfrm>
                      <a:off x="0" y="0"/>
                      <a:ext cx="5334000" cy="1405503"/>
                    </a:xfrm>
                    <a:prstGeom prst="rect">
                      <a:avLst/>
                    </a:prstGeom>
                    <a:noFill/>
                    <a:ln w="9525">
                      <a:noFill/>
                    </a:ln>
                  </pic:spPr>
                </pic:pic>
              </a:graphicData>
            </a:graphic>
          </wp:inline>
        </w:drawing>
      </w:r>
    </w:p>
    <w:p w:rsidR="00296095" w:rsidRDefault="00C16FF2">
      <w:pPr>
        <w:pStyle w:val="Heading3"/>
        <w:rPr>
          <w:rFonts w:ascii="Times New Roman" w:hAnsi="Times New Roman" w:cs="Times New Roman"/>
          <w:color w:val="000000" w:themeColor="text1"/>
          <w:sz w:val="21"/>
          <w:szCs w:val="21"/>
        </w:rPr>
      </w:pPr>
      <w:bookmarkStart w:id="18" w:name="example-2"/>
      <w:bookmarkEnd w:id="17"/>
      <w:r>
        <w:rPr>
          <w:rFonts w:ascii="Times New Roman" w:hAnsi="Times New Roman" w:cs="Times New Roman"/>
          <w:color w:val="000000" w:themeColor="text1"/>
          <w:sz w:val="21"/>
          <w:szCs w:val="21"/>
        </w:rPr>
        <w:t>Example 2</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Icons can take on different meanings depending on their context. For example, the heart icon can appear in the following hint, which suggests </w:t>
      </w:r>
      <w:r>
        <w:rPr>
          <w:rFonts w:ascii="Times New Roman" w:hAnsi="Times New Roman" w:cs="Times New Roman"/>
          <w:i/>
          <w:iCs/>
          <w:color w:val="000000" w:themeColor="text1"/>
          <w:sz w:val="21"/>
          <w:szCs w:val="21"/>
        </w:rPr>
        <w:t>a tool used by doctors to listen to the heart</w:t>
      </w:r>
      <w:r>
        <w:rPr>
          <w:rFonts w:ascii="Times New Roman" w:hAnsi="Times New Roman" w:cs="Times New Roman"/>
          <w:color w:val="000000" w:themeColor="text1"/>
          <w:sz w:val="21"/>
          <w:szCs w:val="21"/>
        </w:rPr>
        <w:t xml:space="preserve"> — a </w:t>
      </w:r>
      <w:r>
        <w:rPr>
          <w:rFonts w:ascii="Times New Roman" w:hAnsi="Times New Roman" w:cs="Times New Roman"/>
          <w:b/>
          <w:bCs/>
          <w:color w:val="000000" w:themeColor="text1"/>
          <w:sz w:val="21"/>
          <w:szCs w:val="21"/>
        </w:rPr>
        <w:t>stethoscope</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322070"/>
            <wp:effectExtent l="0" t="0" r="0" b="0"/>
            <wp:docPr id="2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title="fig:"/>
                    <pic:cNvPicPr>
                      <a:picLocks noChangeAspect="1" noChangeArrowheads="1"/>
                    </pic:cNvPicPr>
                  </pic:nvPicPr>
                  <pic:blipFill>
                    <a:blip r:embed="rId16"/>
                    <a:stretch>
                      <a:fillRect/>
                    </a:stretch>
                  </pic:blipFill>
                  <pic:spPr>
                    <a:xfrm>
                      <a:off x="0" y="0"/>
                      <a:ext cx="5334000" cy="1322569"/>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The same heart icon might instead appear in a hin</w:t>
      </w:r>
      <w:r>
        <w:rPr>
          <w:rFonts w:ascii="Times New Roman" w:hAnsi="Times New Roman" w:cs="Times New Roman"/>
          <w:color w:val="000000" w:themeColor="text1"/>
          <w:sz w:val="21"/>
          <w:szCs w:val="21"/>
        </w:rPr>
        <w:t xml:space="preserve">t that implies </w:t>
      </w:r>
      <w:r>
        <w:rPr>
          <w:rFonts w:ascii="Times New Roman" w:hAnsi="Times New Roman" w:cs="Times New Roman"/>
          <w:i/>
          <w:iCs/>
          <w:color w:val="000000" w:themeColor="text1"/>
          <w:sz w:val="21"/>
          <w:szCs w:val="21"/>
        </w:rPr>
        <w:t>a fictional character that is both dead and alive</w:t>
      </w:r>
      <w:r>
        <w:rPr>
          <w:rFonts w:ascii="Times New Roman" w:hAnsi="Times New Roman" w:cs="Times New Roman"/>
          <w:color w:val="000000" w:themeColor="text1"/>
          <w:sz w:val="21"/>
          <w:szCs w:val="21"/>
        </w:rPr>
        <w:t xml:space="preserve"> — pointing to a </w:t>
      </w:r>
      <w:r>
        <w:rPr>
          <w:rFonts w:ascii="Times New Roman" w:hAnsi="Times New Roman" w:cs="Times New Roman"/>
          <w:b/>
          <w:bCs/>
          <w:color w:val="000000" w:themeColor="text1"/>
          <w:sz w:val="21"/>
          <w:szCs w:val="21"/>
        </w:rPr>
        <w:t>zombie</w:t>
      </w:r>
      <w:r>
        <w:rPr>
          <w:rFonts w:ascii="Times New Roman" w:hAnsi="Times New Roman" w:cs="Times New Roman"/>
          <w:color w:val="000000" w:themeColor="text1"/>
          <w:sz w:val="21"/>
          <w:szCs w:val="21"/>
        </w:rPr>
        <w:t>:</w:t>
      </w:r>
    </w:p>
    <w:p w:rsidR="00296095" w:rsidRDefault="00296095">
      <w:pPr>
        <w:pStyle w:val="BodyText"/>
        <w:rPr>
          <w:rFonts w:ascii="Times New Roman" w:hAnsi="Times New Roman" w:cs="Times New Roman"/>
          <w:color w:val="000000" w:themeColor="text1"/>
          <w:sz w:val="21"/>
          <w:szCs w:val="21"/>
        </w:rPr>
      </w:pP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1696085"/>
            <wp:effectExtent l="0" t="0" r="0" b="0"/>
            <wp:docPr id="2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title="fig:"/>
                    <pic:cNvPicPr>
                      <a:picLocks noChangeAspect="1" noChangeArrowheads="1"/>
                    </pic:cNvPicPr>
                  </pic:nvPicPr>
                  <pic:blipFill>
                    <a:blip r:embed="rId17"/>
                    <a:stretch>
                      <a:fillRect/>
                    </a:stretch>
                  </pic:blipFill>
                  <pic:spPr>
                    <a:xfrm>
                      <a:off x="0" y="0"/>
                      <a:ext cx="5334000" cy="1696528"/>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At Home-Stage, contestants had developed an AI program that predicts outcomes based on a sequence of hints. It's fun. However, your friend has now challenged you:</w:t>
      </w:r>
      <w:r>
        <w:rPr>
          <w:rFonts w:ascii="Times New Roman" w:hAnsi="Times New Roman" w:cs="Times New Roman"/>
          <w:color w:val="000000" w:themeColor="text1"/>
          <w:sz w:val="21"/>
          <w:szCs w:val="21"/>
        </w:rPr>
        <w:br/>
      </w:r>
      <w:r>
        <w:rPr>
          <w:rFonts w:ascii="Times New Roman" w:hAnsi="Times New Roman" w:cs="Times New Roman"/>
          <w:i/>
          <w:iCs/>
          <w:color w:val="000000" w:themeColor="text1"/>
          <w:sz w:val="21"/>
          <w:szCs w:val="21"/>
        </w:rPr>
        <w:t>"Guessing is easy, but can you make an AI system that can give a good clue as well?"</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In fact, they further challenged you to see if you can make an AI system that can provide a good clue so that another AI system can guess your keyword!</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To make the challen</w:t>
      </w:r>
      <w:r>
        <w:rPr>
          <w:rFonts w:ascii="Times New Roman" w:hAnsi="Times New Roman" w:cs="Times New Roman"/>
          <w:color w:val="000000" w:themeColor="text1"/>
          <w:sz w:val="21"/>
          <w:szCs w:val="21"/>
        </w:rPr>
        <w:t>ge more interesting, we now play the typical Concept game. To recall, our previous Concept game was simplified so that a clue could only consist of a single sequence of markers.</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 xml:space="preserve">Now, you may provide up to </w:t>
      </w:r>
      <w:r>
        <w:rPr>
          <w:rFonts w:ascii="Times New Roman" w:hAnsi="Times New Roman" w:cs="Times New Roman"/>
          <w:b/>
          <w:bCs/>
          <w:color w:val="000000" w:themeColor="text1"/>
          <w:sz w:val="21"/>
          <w:szCs w:val="21"/>
        </w:rPr>
        <w:t>4 sequences of markers</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With this, we can express c</w:t>
      </w:r>
      <w:r>
        <w:rPr>
          <w:rFonts w:ascii="Times New Roman" w:hAnsi="Times New Roman" w:cs="Times New Roman"/>
          <w:color w:val="000000" w:themeColor="text1"/>
          <w:sz w:val="21"/>
          <w:szCs w:val="21"/>
        </w:rPr>
        <w:t xml:space="preserve">omplex ideas better. Considering the following that utilizes 3 sequences of markers to explain a </w:t>
      </w:r>
      <w:r>
        <w:rPr>
          <w:rFonts w:ascii="Times New Roman" w:hAnsi="Times New Roman" w:cs="Times New Roman"/>
          <w:b/>
          <w:bCs/>
          <w:color w:val="000000" w:themeColor="text1"/>
          <w:sz w:val="21"/>
          <w:szCs w:val="21"/>
        </w:rPr>
        <w:t>samurai</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4003675"/>
            <wp:effectExtent l="0" t="0" r="0" b="0"/>
            <wp:docPr id="27"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title="fig:"/>
                    <pic:cNvPicPr>
                      <a:picLocks noChangeAspect="1" noChangeArrowheads="1"/>
                    </pic:cNvPicPr>
                  </pic:nvPicPr>
                  <pic:blipFill>
                    <a:blip r:embed="rId18"/>
                    <a:stretch>
                      <a:fillRect/>
                    </a:stretch>
                  </pic:blipFill>
                  <pic:spPr>
                    <a:xfrm>
                      <a:off x="0" y="0"/>
                      <a:ext cx="5334000" cy="4003875"/>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But wait, there's more. To make the challenge even more interesting, the game will now include some keywords that are not typically present in a Con</w:t>
      </w:r>
      <w:r>
        <w:rPr>
          <w:rFonts w:ascii="Times New Roman" w:hAnsi="Times New Roman" w:cs="Times New Roman"/>
          <w:color w:val="000000" w:themeColor="text1"/>
          <w:sz w:val="21"/>
          <w:szCs w:val="21"/>
        </w:rPr>
        <w:t>cept game, such as "International Olympiad."</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Are you up to the challenge?</w:t>
      </w:r>
    </w:p>
    <w:p w:rsidR="00296095" w:rsidRDefault="00296095">
      <w:pPr>
        <w:pStyle w:val="BodyText"/>
        <w:rPr>
          <w:rFonts w:ascii="Times New Roman" w:hAnsi="Times New Roman" w:cs="Times New Roman"/>
          <w:color w:val="000000" w:themeColor="text1"/>
          <w:sz w:val="21"/>
          <w:szCs w:val="21"/>
        </w:rPr>
      </w:pP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5334000" cy="529590"/>
            <wp:effectExtent l="0" t="0" r="0" b="0"/>
            <wp:docPr id="3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title="fig:"/>
                    <pic:cNvPicPr>
                      <a:picLocks noChangeAspect="1" noChangeArrowheads="1"/>
                    </pic:cNvPicPr>
                  </pic:nvPicPr>
                  <pic:blipFill>
                    <a:blip r:embed="rId19"/>
                    <a:stretch>
                      <a:fillRect/>
                    </a:stretch>
                  </pic:blipFill>
                  <pic:spPr>
                    <a:xfrm>
                      <a:off x="0" y="0"/>
                      <a:ext cx="5334000" cy="529950"/>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New AI-Powered Format:</w:t>
      </w:r>
      <w:r>
        <w:rPr>
          <w:rFonts w:ascii="Times New Roman" w:hAnsi="Times New Roman" w:cs="Times New Roman"/>
          <w:color w:val="000000" w:themeColor="text1"/>
          <w:sz w:val="21"/>
          <w:szCs w:val="21"/>
        </w:rPr>
        <w:br/>
        <w:t xml:space="preserve">We've replaced the human guesser with an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To streamline game play:</w:t>
      </w:r>
    </w:p>
    <w:p w:rsidR="00296095" w:rsidRDefault="00C16FF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target word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 will always be selected from a predefined set (</w:t>
      </w:r>
      <w:r>
        <w:rPr>
          <w:rStyle w:val="VerbatimChar"/>
          <w:rFonts w:ascii="Times New Roman" w:hAnsi="Times New Roman" w:cs="Times New Roman"/>
          <w:color w:val="000000" w:themeColor="text1"/>
          <w:szCs w:val="21"/>
        </w:rPr>
        <w:t>option</w:t>
      </w:r>
      <w:r>
        <w:rPr>
          <w:rStyle w:val="VerbatimChar"/>
          <w:rFonts w:ascii="Times New Roman" w:hAnsi="Times New Roman" w:cs="Times New Roman" w:hint="eastAsia"/>
          <w:color w:val="000000" w:themeColor="text1"/>
          <w:szCs w:val="21"/>
          <w:lang w:eastAsia="zh-CN"/>
        </w:rPr>
        <w:t>s</w:t>
      </w:r>
      <w:r>
        <w:rPr>
          <w:rFonts w:ascii="Times New Roman" w:hAnsi="Times New Roman" w:cs="Times New Roman"/>
          <w:color w:val="000000" w:themeColor="text1"/>
          <w:szCs w:val="21"/>
        </w:rPr>
        <w:t>).</w:t>
      </w:r>
    </w:p>
    <w:p w:rsidR="00296095" w:rsidRDefault="00C16FF2">
      <w:pPr>
        <w:widowControl/>
        <w:numPr>
          <w:ilvl w:val="0"/>
          <w:numId w:val="2"/>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Hints must be an </w:t>
      </w:r>
      <w:r>
        <w:rPr>
          <w:rFonts w:ascii="Times New Roman" w:hAnsi="Times New Roman" w:cs="Times New Roman"/>
          <w:b/>
          <w:bCs/>
          <w:color w:val="000000" w:themeColor="text1"/>
          <w:szCs w:val="21"/>
        </w:rPr>
        <w:t>ordered sequence of markers</w:t>
      </w:r>
      <w:r>
        <w:rPr>
          <w:rFonts w:ascii="Times New Roman" w:hAnsi="Times New Roman" w:cs="Times New Roman"/>
          <w:color w:val="000000" w:themeColor="text1"/>
          <w:szCs w:val="21"/>
        </w:rPr>
        <w:t xml:space="preserve"> chosen exclusively from a fixed set of </w:t>
      </w:r>
      <w:r>
        <w:rPr>
          <w:rFonts w:ascii="Times New Roman" w:hAnsi="Times New Roman" w:cs="Times New Roman"/>
          <w:b/>
          <w:bCs/>
          <w:color w:val="000000" w:themeColor="text1"/>
          <w:szCs w:val="21"/>
        </w:rPr>
        <w:t>118 candidate markers</w:t>
      </w:r>
      <w:r>
        <w:rPr>
          <w:rFonts w:ascii="Times New Roman" w:hAnsi="Times New Roman" w:cs="Times New Roman"/>
          <w:color w:val="000000" w:themeColor="text1"/>
          <w:szCs w:val="21"/>
        </w:rPr>
        <w:t>.</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Terminologies</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lastRenderedPageBreak/>
        <w:t>To ensure clarity and consistency, we are standardizing key terms across all materials.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label</w:t>
      </w:r>
      <w:r>
        <w:rPr>
          <w:rFonts w:ascii="Times New Roman" w:hAnsi="Times New Roman" w:cs="Times New Roman"/>
          <w:color w:val="000000" w:themeColor="text1"/>
          <w:szCs w:val="21"/>
        </w:rPr>
        <w:t>: The target answer (or "secret") to be</w:t>
      </w:r>
      <w:r>
        <w:rPr>
          <w:rFonts w:ascii="Times New Roman" w:hAnsi="Times New Roman" w:cs="Times New Roman"/>
          <w:color w:val="000000" w:themeColor="text1"/>
          <w:szCs w:val="21"/>
        </w:rPr>
        <w:t xml:space="preserve"> identified.</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option</w:t>
      </w:r>
      <w:r>
        <w:rPr>
          <w:rFonts w:ascii="Times New Roman" w:hAnsi="Times New Roman" w:cs="Times New Roman" w:hint="eastAsia"/>
          <w:b/>
          <w:bCs/>
          <w:color w:val="000000" w:themeColor="text1"/>
          <w:szCs w:val="21"/>
        </w:rPr>
        <w:t>s</w:t>
      </w:r>
      <w:r>
        <w:rPr>
          <w:rFonts w:ascii="Times New Roman" w:hAnsi="Times New Roman" w:cs="Times New Roman"/>
          <w:color w:val="000000" w:themeColor="text1"/>
          <w:szCs w:val="21"/>
        </w:rPr>
        <w:t xml:space="preserve">: The predefined candidate set from which all valid </w:t>
      </w:r>
      <w:r>
        <w:rPr>
          <w:rFonts w:ascii="Times New Roman" w:hAnsi="Times New Roman" w:cs="Times New Roman"/>
          <w:i/>
          <w:iCs/>
          <w:color w:val="000000" w:themeColor="text1"/>
          <w:szCs w:val="21"/>
        </w:rPr>
        <w:t>labels</w:t>
      </w:r>
      <w:r>
        <w:rPr>
          <w:rFonts w:ascii="Times New Roman" w:hAnsi="Times New Roman" w:cs="Times New Roman"/>
          <w:color w:val="000000" w:themeColor="text1"/>
          <w:szCs w:val="21"/>
        </w:rPr>
        <w:t xml:space="preserve"> are selected.</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marker</w:t>
      </w:r>
      <w:r>
        <w:rPr>
          <w:rFonts w:ascii="Times New Roman" w:hAnsi="Times New Roman" w:cs="Times New Roman"/>
          <w:color w:val="000000" w:themeColor="text1"/>
          <w:szCs w:val="21"/>
        </w:rPr>
        <w:t>: An icon representing a concept, accompanied by its text description.</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hints</w:t>
      </w:r>
      <w:r>
        <w:rPr>
          <w:rFonts w:ascii="Times New Roman" w:hAnsi="Times New Roman" w:cs="Times New Roman"/>
          <w:color w:val="000000" w:themeColor="text1"/>
          <w:szCs w:val="21"/>
        </w:rPr>
        <w:t xml:space="preserve">: An </w:t>
      </w:r>
      <w:r>
        <w:rPr>
          <w:rFonts w:ascii="Times New Roman" w:hAnsi="Times New Roman" w:cs="Times New Roman"/>
          <w:b/>
          <w:bCs/>
          <w:color w:val="000000" w:themeColor="text1"/>
          <w:szCs w:val="21"/>
        </w:rPr>
        <w:t>ordered sequence</w:t>
      </w:r>
      <w:r>
        <w:rPr>
          <w:rFonts w:ascii="Times New Roman" w:hAnsi="Times New Roman" w:cs="Times New Roman"/>
          <w:color w:val="000000" w:themeColor="text1"/>
          <w:szCs w:val="21"/>
        </w:rPr>
        <w:t xml:space="preserve"> of </w:t>
      </w:r>
      <w:r>
        <w:rPr>
          <w:rFonts w:ascii="Times New Roman" w:hAnsi="Times New Roman" w:cs="Times New Roman"/>
          <w:i/>
          <w:iCs/>
          <w:color w:val="000000" w:themeColor="text1"/>
          <w:szCs w:val="21"/>
        </w:rPr>
        <w:t>markers</w:t>
      </w:r>
      <w:r>
        <w:rPr>
          <w:rFonts w:ascii="Times New Roman" w:hAnsi="Times New Roman" w:cs="Times New Roman"/>
          <w:color w:val="000000" w:themeColor="text1"/>
          <w:szCs w:val="21"/>
        </w:rPr>
        <w:t xml:space="preserve"> provided to the AI guesser to help identify the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For example, when the target label is </w:t>
      </w:r>
      <w:r>
        <w:rPr>
          <w:rStyle w:val="VerbatimChar"/>
          <w:rFonts w:ascii="Times New Roman" w:hAnsi="Times New Roman" w:cs="Times New Roman"/>
          <w:color w:val="000000" w:themeColor="text1"/>
          <w:sz w:val="21"/>
          <w:szCs w:val="21"/>
        </w:rPr>
        <w:t>"microphone"</w:t>
      </w:r>
      <w:r>
        <w:rPr>
          <w:rFonts w:ascii="Times New Roman" w:hAnsi="Times New Roman" w:cs="Times New Roman"/>
          <w:color w:val="000000" w:themeColor="text1"/>
          <w:sz w:val="21"/>
          <w:szCs w:val="21"/>
        </w:rPr>
        <w:t xml:space="preserve">, </w:t>
      </w:r>
      <w:r>
        <w:rPr>
          <w:rFonts w:ascii="Times New Roman" w:hAnsi="Times New Roman" w:cs="Times New Roman" w:hint="eastAsia"/>
          <w:color w:val="000000" w:themeColor="text1"/>
          <w:sz w:val="21"/>
          <w:szCs w:val="21"/>
        </w:rPr>
        <w:t>your program may generate four hint sequences like:</w:t>
      </w:r>
    </w:p>
    <w:p w:rsidR="00296095" w:rsidRDefault="00C16FF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1</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["Object-Box", "Electronic-Computing", "Mouth-Taste", </w:t>
      </w:r>
      <w:r>
        <w:rPr>
          <w:rStyle w:val="VerbatimChar"/>
          <w:rFonts w:ascii="Times New Roman" w:hAnsi="Times New Roman" w:cs="Times New Roman"/>
          <w:color w:val="000000" w:themeColor="text1"/>
          <w:szCs w:val="21"/>
        </w:rPr>
        <w:t>"Ear-Sound-Hearing", "Tool-Construction"]</w:t>
      </w:r>
    </w:p>
    <w:p w:rsidR="00296095" w:rsidRDefault="00C16FF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2</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 xml:space="preserve">["Music-Song", "Television-Program-Show", "Work-Occupation", "Use - Action-Do - </w:t>
      </w:r>
      <w:proofErr w:type="spellStart"/>
      <w:r>
        <w:rPr>
          <w:rStyle w:val="VerbatimChar"/>
          <w:rFonts w:ascii="Times New Roman" w:hAnsi="Times New Roman" w:cs="Times New Roman"/>
          <w:color w:val="000000" w:themeColor="text1"/>
          <w:szCs w:val="21"/>
        </w:rPr>
        <w:t>Verbe</w:t>
      </w:r>
      <w:proofErr w:type="spellEnd"/>
      <w:r>
        <w:rPr>
          <w:rStyle w:val="VerbatimChar"/>
          <w:rFonts w:ascii="Times New Roman" w:hAnsi="Times New Roman" w:cs="Times New Roman"/>
          <w:color w:val="000000" w:themeColor="text1"/>
          <w:szCs w:val="21"/>
        </w:rPr>
        <w:t>-Button"]</w:t>
      </w:r>
    </w:p>
    <w:p w:rsidR="00296095" w:rsidRDefault="00C16FF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3</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["Black", "Metal", "Plastic-Rubber", "Cylinder", "Circle-Ring"]</w:t>
      </w:r>
    </w:p>
    <w:p w:rsidR="00296095" w:rsidRDefault="00C16FF2">
      <w:pPr>
        <w:widowControl/>
        <w:numPr>
          <w:ilvl w:val="0"/>
          <w:numId w:val="4"/>
        </w:numPr>
        <w:spacing w:after="200"/>
        <w:jc w:val="left"/>
        <w:rPr>
          <w:rFonts w:ascii="Times New Roman" w:hAnsi="Times New Roman" w:cs="Times New Roman"/>
          <w:color w:val="000000" w:themeColor="text1"/>
          <w:szCs w:val="21"/>
        </w:rPr>
      </w:pPr>
      <w:r>
        <w:rPr>
          <w:rFonts w:ascii="Times New Roman" w:hAnsi="Times New Roman" w:cs="Times New Roman"/>
          <w:b/>
          <w:bCs/>
          <w:color w:val="000000" w:themeColor="text1"/>
          <w:szCs w:val="21"/>
        </w:rPr>
        <w:t>Hint 4</w:t>
      </w:r>
      <w:r>
        <w:rPr>
          <w:rFonts w:ascii="Times New Roman" w:hAnsi="Times New Roman" w:cs="Times New Roman"/>
          <w:color w:val="000000" w:themeColor="text1"/>
          <w:szCs w:val="21"/>
        </w:rPr>
        <w:t>:</w:t>
      </w:r>
      <w:r>
        <w:rPr>
          <w:rFonts w:ascii="Times New Roman" w:hAnsi="Times New Roman" w:cs="Times New Roman"/>
          <w:color w:val="000000" w:themeColor="text1"/>
          <w:szCs w:val="21"/>
        </w:rPr>
        <w:br/>
      </w:r>
      <w:r>
        <w:rPr>
          <w:rStyle w:val="VerbatimChar"/>
          <w:rFonts w:ascii="Times New Roman" w:hAnsi="Times New Roman" w:cs="Times New Roman"/>
          <w:color w:val="000000" w:themeColor="text1"/>
          <w:szCs w:val="21"/>
        </w:rPr>
        <w:t>["Arm-Hand-Finger", "Happy-Posi</w:t>
      </w:r>
      <w:r>
        <w:rPr>
          <w:rStyle w:val="VerbatimChar"/>
          <w:rFonts w:ascii="Times New Roman" w:hAnsi="Times New Roman" w:cs="Times New Roman"/>
          <w:color w:val="000000" w:themeColor="text1"/>
          <w:szCs w:val="21"/>
        </w:rPr>
        <w:t>tive", "Expression - Quote-Talking-Words", "Life-Heart-Love"]</w:t>
      </w:r>
    </w:p>
    <w:p w:rsidR="00296095" w:rsidRDefault="00C16FF2">
      <w:pPr>
        <w:widowControl/>
        <w:spacing w:after="200"/>
        <w:jc w:val="left"/>
        <w:rPr>
          <w:rFonts w:ascii="Times New Roman" w:hAnsi="Times New Roman" w:cs="Times New Roman"/>
          <w:color w:val="000000" w:themeColor="text1"/>
          <w:szCs w:val="21"/>
        </w:rPr>
      </w:pPr>
      <w:r>
        <w:rPr>
          <w:rFonts w:ascii="Times New Roman" w:hAnsi="Times New Roman" w:cs="Times New Roman" w:hint="eastAsia"/>
          <w:b/>
          <w:bCs/>
          <w:color w:val="000000" w:themeColor="text1"/>
          <w:szCs w:val="21"/>
        </w:rPr>
        <w:t>Note</w:t>
      </w:r>
      <w:r>
        <w:rPr>
          <w:rFonts w:ascii="Times New Roman" w:hAnsi="Times New Roman" w:cs="Times New Roman" w:hint="eastAsia"/>
          <w:color w:val="000000" w:themeColor="text1"/>
          <w:szCs w:val="21"/>
        </w:rPr>
        <w:t>: The above example is for illustrative purposes only. The program should generate lists of IDs but not strings; please refer to both `3. Task` and the baseline.</w:t>
      </w:r>
    </w:p>
    <w:bookmarkEnd w:id="18"/>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Dataset</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structure of </w:t>
      </w:r>
      <w:r>
        <w:rPr>
          <w:rFonts w:ascii="Times New Roman" w:hAnsi="Times New Roman" w:cs="Times New Roman"/>
          <w:color w:val="000000" w:themeColor="text1"/>
          <w:sz w:val="21"/>
          <w:szCs w:val="21"/>
        </w:rPr>
        <w:t>the provided dataset is as follows:</w:t>
      </w:r>
    </w:p>
    <w:p w:rsidR="00296095" w:rsidRDefault="00C16FF2">
      <w:pPr>
        <w:pStyle w:val="SourceCode"/>
        <w:rPr>
          <w:rFonts w:ascii="Times New Roman" w:hAnsi="Times New Roman" w:cs="Times New Roman"/>
          <w:color w:val="000000" w:themeColor="text1"/>
          <w:sz w:val="21"/>
          <w:szCs w:val="21"/>
          <w:shd w:val="pct15" w:color="auto" w:fill="FFFFFF"/>
        </w:rPr>
      </w:pPr>
      <w:r>
        <w:rPr>
          <w:rStyle w:val="VerbatimChar"/>
          <w:rFonts w:ascii="Times New Roman" w:hAnsi="Times New Roman" w:cs="Times New Roman"/>
          <w:color w:val="000000" w:themeColor="text1"/>
          <w:sz w:val="21"/>
          <w:szCs w:val="21"/>
          <w:shd w:val="pct15" w:color="auto" w:fill="FFFFFF"/>
        </w:rPr>
        <w:t>datasets/</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train/</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w:t>
      </w:r>
      <w:proofErr w:type="spellStart"/>
      <w:r>
        <w:rPr>
          <w:rStyle w:val="VerbatimChar"/>
          <w:rFonts w:ascii="Times New Roman" w:hAnsi="Times New Roman" w:cs="Times New Roman"/>
          <w:color w:val="000000" w:themeColor="text1"/>
          <w:sz w:val="21"/>
          <w:szCs w:val="21"/>
          <w:shd w:val="pct15" w:color="auto" w:fill="FFFFFF"/>
        </w:rPr>
        <w:t>hint_descriptions</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r>
        <w:rPr>
          <w:rFonts w:ascii="Times New Roman" w:hAnsi="Times New Roman" w:cs="Times New Roman"/>
          <w:color w:val="000000" w:themeColor="text1"/>
          <w:sz w:val="21"/>
          <w:szCs w:val="21"/>
          <w:shd w:val="pct15" w:color="auto" w:fill="FFFFFF"/>
        </w:rPr>
        <w:br/>
      </w:r>
      <w:proofErr w:type="spellStart"/>
      <w:r>
        <w:rPr>
          <w:rStyle w:val="VerbatimChar"/>
          <w:rFonts w:ascii="Times New Roman" w:hAnsi="Times New Roman" w:cs="Times New Roman"/>
          <w:color w:val="000000" w:themeColor="text1"/>
          <w:sz w:val="21"/>
          <w:szCs w:val="21"/>
          <w:shd w:val="pct15" w:color="auto" w:fill="FFFFFF"/>
        </w:rPr>
        <w:t>os.environ.get</w:t>
      </w:r>
      <w:proofErr w:type="spellEnd"/>
      <w:r>
        <w:rPr>
          <w:rStyle w:val="VerbatimChar"/>
          <w:rFonts w:ascii="Times New Roman" w:hAnsi="Times New Roman" w:cs="Times New Roman"/>
          <w:color w:val="000000" w:themeColor="text1"/>
          <w:sz w:val="21"/>
          <w:szCs w:val="21"/>
          <w:shd w:val="pct15" w:color="auto" w:fill="FFFFFF"/>
        </w:rPr>
        <w:t>("DATA_PATH")/</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test/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test_a</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w:t>
      </w:r>
      <w:proofErr w:type="spellStart"/>
      <w:r>
        <w:rPr>
          <w:rStyle w:val="VerbatimChar"/>
          <w:rFonts w:ascii="Times New Roman" w:hAnsi="Times New Roman" w:cs="Times New Roman"/>
          <w:color w:val="000000" w:themeColor="text1"/>
          <w:sz w:val="21"/>
          <w:szCs w:val="21"/>
          <w:shd w:val="pct15" w:color="auto" w:fill="FFFFFF"/>
        </w:rPr>
        <w:t>test_b</w:t>
      </w:r>
      <w:proofErr w:type="spellEnd"/>
      <w:r>
        <w:rPr>
          <w:rStyle w:val="VerbatimChar"/>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VerbatimChar"/>
          <w:rFonts w:ascii="Times New Roman" w:hAnsi="Times New Roman" w:cs="Times New Roman"/>
          <w:color w:val="000000" w:themeColor="text1"/>
          <w:sz w:val="21"/>
          <w:szCs w:val="21"/>
          <w:shd w:val="pct15" w:color="auto" w:fill="FFFFFF"/>
        </w:rPr>
        <w:t xml:space="preserve">        └── A </w:t>
      </w:r>
      <w:proofErr w:type="spellStart"/>
      <w:r>
        <w:rPr>
          <w:rStyle w:val="VerbatimChar"/>
          <w:rFonts w:ascii="Times New Roman" w:hAnsi="Times New Roman" w:cs="Times New Roman"/>
          <w:color w:val="000000" w:themeColor="text1"/>
          <w:sz w:val="21"/>
          <w:szCs w:val="21"/>
          <w:shd w:val="pct15" w:color="auto" w:fill="FFFFFF"/>
        </w:rPr>
        <w:t>huggingface</w:t>
      </w:r>
      <w:proofErr w:type="spellEnd"/>
      <w:r>
        <w:rPr>
          <w:rStyle w:val="VerbatimChar"/>
          <w:rFonts w:ascii="Times New Roman" w:hAnsi="Times New Roman" w:cs="Times New Roman"/>
          <w:color w:val="000000" w:themeColor="text1"/>
          <w:sz w:val="21"/>
          <w:szCs w:val="21"/>
          <w:shd w:val="pct15" w:color="auto" w:fill="FFFFFF"/>
        </w:rPr>
        <w:t xml:space="preserve"> dataset</w:t>
      </w:r>
    </w:p>
    <w:p w:rsidR="00296095" w:rsidRDefault="00C16FF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Training set: files in this folder are used for model training. It contains:</w:t>
      </w:r>
    </w:p>
    <w:p w:rsidR="00296095" w:rsidRDefault="00C16FF2">
      <w:pPr>
        <w:widowControl/>
        <w:numPr>
          <w:ilvl w:val="1"/>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30 examples, each containing:</w:t>
      </w:r>
    </w:p>
    <w:p w:rsidR="00296095" w:rsidRDefault="00C16FF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string - the target keyword/answer</w:t>
      </w:r>
    </w:p>
    <w:p w:rsidR="00296095" w:rsidRDefault="00C16FF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sequence of strings - list of 100 possible choices</w:t>
      </w:r>
    </w:p>
    <w:p w:rsidR="00296095" w:rsidRDefault="00C16FF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hint_descriptions</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'train'</w:t>
      </w:r>
      <w:r>
        <w:rPr>
          <w:rFonts w:ascii="Times New Roman" w:hAnsi="Times New Roman" w:cs="Times New Roman"/>
          <w:color w:val="000000" w:themeColor="text1"/>
          <w:szCs w:val="21"/>
        </w:rPr>
        <w:t>, with 118 markers and their descriptions:</w:t>
      </w:r>
    </w:p>
    <w:p w:rsidR="00296095" w:rsidRDefault="00C16FF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ID</w:t>
      </w:r>
      <w:r>
        <w:rPr>
          <w:rFonts w:ascii="Times New Roman" w:hAnsi="Times New Roman" w:cs="Times New Roman"/>
          <w:color w:val="000000" w:themeColor="text1"/>
          <w:szCs w:val="21"/>
        </w:rPr>
        <w:t>: int64 - unique identifier for each marker</w:t>
      </w:r>
    </w:p>
    <w:p w:rsidR="00296095" w:rsidRDefault="00C16FF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Description</w:t>
      </w:r>
      <w:r>
        <w:rPr>
          <w:rFonts w:ascii="Times New Roman" w:hAnsi="Times New Roman" w:cs="Times New Roman"/>
          <w:color w:val="000000" w:themeColor="text1"/>
          <w:szCs w:val="21"/>
        </w:rPr>
        <w:t>: string - textual description of wh</w:t>
      </w:r>
      <w:r>
        <w:rPr>
          <w:rFonts w:ascii="Times New Roman" w:hAnsi="Times New Roman" w:cs="Times New Roman"/>
          <w:color w:val="000000" w:themeColor="text1"/>
          <w:szCs w:val="21"/>
        </w:rPr>
        <w:t>at the marker represents</w:t>
      </w:r>
    </w:p>
    <w:p w:rsidR="00296095" w:rsidRDefault="00C16FF2">
      <w:pPr>
        <w:widowControl/>
        <w:numPr>
          <w:ilvl w:val="2"/>
          <w:numId w:val="1"/>
        </w:numPr>
        <w:spacing w:after="200"/>
        <w:jc w:val="left"/>
        <w:rPr>
          <w:rFonts w:ascii="Times New Roman" w:hAnsi="Times New Roman" w:cs="Times New Roman"/>
          <w:color w:val="000000" w:themeColor="text1"/>
          <w:szCs w:val="21"/>
        </w:rPr>
      </w:pPr>
      <w:r>
        <w:rPr>
          <w:rStyle w:val="VerbatimChar"/>
          <w:rFonts w:ascii="Times New Roman" w:hAnsi="Times New Roman" w:cs="Times New Roman"/>
          <w:color w:val="000000" w:themeColor="text1"/>
          <w:szCs w:val="21"/>
        </w:rPr>
        <w:t>image</w:t>
      </w:r>
      <w:r>
        <w:rPr>
          <w:rFonts w:ascii="Times New Roman" w:hAnsi="Times New Roman" w:cs="Times New Roman"/>
          <w:color w:val="000000" w:themeColor="text1"/>
          <w:szCs w:val="21"/>
        </w:rPr>
        <w:t>: Image - visual representation of the marker</w:t>
      </w:r>
    </w:p>
    <w:p w:rsidR="00296095" w:rsidRDefault="00C16FF2">
      <w:pPr>
        <w:widowControl/>
        <w:numPr>
          <w:ilvl w:val="0"/>
          <w:numId w:val="5"/>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Test sets: Located at </w:t>
      </w:r>
      <w:proofErr w:type="spellStart"/>
      <w:r>
        <w:rPr>
          <w:rStyle w:val="VerbatimChar"/>
          <w:rFonts w:ascii="Times New Roman" w:hAnsi="Times New Roman" w:cs="Times New Roman"/>
          <w:color w:val="000000" w:themeColor="text1"/>
          <w:szCs w:val="21"/>
        </w:rPr>
        <w:t>os.environ.get</w:t>
      </w:r>
      <w:proofErr w:type="spellEnd"/>
      <w:r>
        <w:rPr>
          <w:rStyle w:val="VerbatimChar"/>
          <w:rFonts w:ascii="Times New Roman" w:hAnsi="Times New Roman" w:cs="Times New Roman"/>
          <w:color w:val="000000" w:themeColor="text1"/>
          <w:szCs w:val="21"/>
        </w:rPr>
        <w:t>("DATA_PATH")/test/</w:t>
      </w:r>
      <w:r>
        <w:rPr>
          <w:rFonts w:ascii="Times New Roman" w:hAnsi="Times New Roman" w:cs="Times New Roman"/>
          <w:color w:val="000000" w:themeColor="text1"/>
          <w:szCs w:val="21"/>
        </w:rPr>
        <w:t>. These will be inaccessible during development and will only be available in the evaluation environment:</w:t>
      </w:r>
    </w:p>
    <w:p w:rsidR="00296095" w:rsidRDefault="00C16FF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test_a</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w:t>
      </w:r>
      <w:r>
        <w:rPr>
          <w:rFonts w:ascii="Times New Roman" w:hAnsi="Times New Roman" w:cs="Times New Roman"/>
          <w:color w:val="000000" w:themeColor="text1"/>
          <w:szCs w:val="21"/>
        </w:rPr>
        <w:t>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leaderboard A evaluation</w:t>
      </w:r>
    </w:p>
    <w:p w:rsidR="00296095" w:rsidRDefault="00C16FF2">
      <w:pPr>
        <w:widowControl/>
        <w:numPr>
          <w:ilvl w:val="1"/>
          <w:numId w:val="1"/>
        </w:numPr>
        <w:spacing w:after="200"/>
        <w:jc w:val="left"/>
        <w:rPr>
          <w:rFonts w:ascii="Times New Roman" w:hAnsi="Times New Roman" w:cs="Times New Roman"/>
          <w:color w:val="000000" w:themeColor="text1"/>
          <w:szCs w:val="21"/>
        </w:rPr>
      </w:pPr>
      <w:proofErr w:type="spellStart"/>
      <w:r>
        <w:rPr>
          <w:rStyle w:val="VerbatimChar"/>
          <w:rFonts w:ascii="Times New Roman" w:hAnsi="Times New Roman" w:cs="Times New Roman"/>
          <w:color w:val="000000" w:themeColor="text1"/>
          <w:szCs w:val="21"/>
        </w:rPr>
        <w:t>test_b</w:t>
      </w:r>
      <w:proofErr w:type="spellEnd"/>
      <w:r>
        <w:rPr>
          <w:rStyle w:val="VerbatimCha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A </w:t>
      </w:r>
      <w:proofErr w:type="spellStart"/>
      <w:r>
        <w:rPr>
          <w:rFonts w:ascii="Times New Roman" w:hAnsi="Times New Roman" w:cs="Times New Roman"/>
          <w:color w:val="000000" w:themeColor="text1"/>
          <w:szCs w:val="21"/>
        </w:rPr>
        <w:t>huggingface</w:t>
      </w:r>
      <w:proofErr w:type="spellEnd"/>
      <w:r>
        <w:rPr>
          <w:rFonts w:ascii="Times New Roman" w:hAnsi="Times New Roman" w:cs="Times New Roman"/>
          <w:color w:val="000000" w:themeColor="text1"/>
          <w:szCs w:val="21"/>
        </w:rPr>
        <w:t xml:space="preserve"> dataset with a single split </w:t>
      </w:r>
      <w:r>
        <w:rPr>
          <w:rStyle w:val="VerbatimChar"/>
          <w:rFonts w:ascii="Times New Roman" w:hAnsi="Times New Roman" w:cs="Times New Roman"/>
          <w:color w:val="000000" w:themeColor="text1"/>
          <w:szCs w:val="21"/>
        </w:rPr>
        <w:t>'test'</w:t>
      </w:r>
      <w:r>
        <w:rPr>
          <w:rFonts w:ascii="Times New Roman" w:hAnsi="Times New Roman" w:cs="Times New Roman"/>
          <w:color w:val="000000" w:themeColor="text1"/>
          <w:szCs w:val="21"/>
        </w:rPr>
        <w:t xml:space="preserve"> containing 150 examples for final scoring</w:t>
      </w:r>
      <w:r>
        <w:rPr>
          <w:rFonts w:ascii="Times New Roman" w:hAnsi="Times New Roman" w:cs="Times New Roman"/>
          <w:color w:val="000000" w:themeColor="text1"/>
          <w:szCs w:val="21"/>
        </w:rPr>
        <w:br/>
        <w:t>Both test datasets contain the same structure as the training se</w:t>
      </w:r>
      <w:r>
        <w:rPr>
          <w:rFonts w:ascii="Times New Roman" w:hAnsi="Times New Roman" w:cs="Times New Roman"/>
          <w:color w:val="000000" w:themeColor="text1"/>
          <w:szCs w:val="21"/>
        </w:rPr>
        <w:t>t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and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fields).</w:t>
      </w:r>
    </w:p>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Task</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task is to provide </w:t>
      </w:r>
      <w:r>
        <w:rPr>
          <w:rFonts w:ascii="Times New Roman" w:hAnsi="Times New Roman" w:cs="Times New Roman"/>
          <w:b/>
          <w:bCs/>
          <w:color w:val="000000" w:themeColor="text1"/>
          <w:sz w:val="21"/>
          <w:szCs w:val="21"/>
        </w:rPr>
        <w:t>hint</w:t>
      </w:r>
      <w:r>
        <w:rPr>
          <w:rFonts w:ascii="Times New Roman" w:hAnsi="Times New Roman" w:cs="Times New Roman"/>
          <w:color w:val="000000" w:themeColor="text1"/>
          <w:sz w:val="21"/>
          <w:szCs w:val="21"/>
        </w:rPr>
        <w:t xml:space="preserve"> for each </w:t>
      </w:r>
      <w:r>
        <w:rPr>
          <w:rFonts w:ascii="Times New Roman" w:hAnsi="Times New Roman" w:cs="Times New Roman"/>
          <w:i/>
          <w:iCs/>
          <w:color w:val="000000" w:themeColor="text1"/>
          <w:sz w:val="21"/>
          <w:szCs w:val="21"/>
        </w:rPr>
        <w:t>label</w:t>
      </w:r>
      <w:r>
        <w:rPr>
          <w:rFonts w:ascii="Times New Roman" w:hAnsi="Times New Roman" w:cs="Times New Roman"/>
          <w:color w:val="000000" w:themeColor="text1"/>
          <w:sz w:val="21"/>
          <w:szCs w:val="21"/>
        </w:rPr>
        <w:t xml:space="preserve"> to help the </w:t>
      </w:r>
      <w:r>
        <w:rPr>
          <w:rFonts w:ascii="Times New Roman" w:hAnsi="Times New Roman" w:cs="Times New Roman"/>
          <w:b/>
          <w:bCs/>
          <w:color w:val="000000" w:themeColor="text1"/>
          <w:sz w:val="21"/>
          <w:szCs w:val="21"/>
        </w:rPr>
        <w:t>AI guesser</w:t>
      </w:r>
      <w:r>
        <w:rPr>
          <w:rFonts w:ascii="Times New Roman" w:hAnsi="Times New Roman" w:cs="Times New Roman"/>
          <w:color w:val="000000" w:themeColor="text1"/>
          <w:sz w:val="21"/>
          <w:szCs w:val="21"/>
        </w:rPr>
        <w:t xml:space="preserve"> identify it. You are required to develop a program that takes two inputs:</w:t>
      </w:r>
    </w:p>
    <w:p w:rsidR="00296095" w:rsidRDefault="00C16FF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A string </w:t>
      </w:r>
      <w:r>
        <w:rPr>
          <w:rStyle w:val="VerbatimChar"/>
          <w:rFonts w:ascii="Times New Roman" w:hAnsi="Times New Roman" w:cs="Times New Roman"/>
          <w:color w:val="000000" w:themeColor="text1"/>
          <w:szCs w:val="21"/>
        </w:rPr>
        <w:t>label</w:t>
      </w:r>
      <w:r>
        <w:rPr>
          <w:rFonts w:ascii="Times New Roman" w:hAnsi="Times New Roman" w:cs="Times New Roman"/>
          <w:color w:val="000000" w:themeColor="text1"/>
          <w:szCs w:val="21"/>
        </w:rPr>
        <w:t xml:space="preserve"> (your secret </w:t>
      </w:r>
      <w:r>
        <w:rPr>
          <w:rFonts w:ascii="Times New Roman" w:hAnsi="Times New Roman" w:cs="Times New Roman"/>
          <w:i/>
          <w:iCs/>
          <w:color w:val="000000" w:themeColor="text1"/>
          <w:szCs w:val="21"/>
        </w:rPr>
        <w:t>label</w:t>
      </w:r>
      <w:r>
        <w:rPr>
          <w:rFonts w:ascii="Times New Roman" w:hAnsi="Times New Roman" w:cs="Times New Roman"/>
          <w:color w:val="000000" w:themeColor="text1"/>
          <w:szCs w:val="21"/>
        </w:rPr>
        <w:t>)</w:t>
      </w:r>
    </w:p>
    <w:p w:rsidR="00296095" w:rsidRDefault="00C16FF2">
      <w:pPr>
        <w:widowControl/>
        <w:numPr>
          <w:ilvl w:val="0"/>
          <w:numId w:val="6"/>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w:t>
      </w:r>
      <w:r>
        <w:rPr>
          <w:rStyle w:val="VerbatimChar"/>
          <w:rFonts w:ascii="Times New Roman" w:hAnsi="Times New Roman" w:cs="Times New Roman"/>
          <w:color w:val="000000" w:themeColor="text1"/>
          <w:szCs w:val="21"/>
        </w:rPr>
        <w:t>options</w:t>
      </w:r>
      <w:r>
        <w:rPr>
          <w:rFonts w:ascii="Times New Roman" w:hAnsi="Times New Roman" w:cs="Times New Roman"/>
          <w:color w:val="000000" w:themeColor="text1"/>
          <w:szCs w:val="21"/>
        </w:rPr>
        <w:t xml:space="preserve"> list (100 candidate choices for the guesser)</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is guaranteed to be one of the </w:t>
      </w:r>
      <w:r>
        <w:rPr>
          <w:rStyle w:val="VerbatimChar"/>
          <w:rFonts w:ascii="Times New Roman" w:hAnsi="Times New Roman" w:cs="Times New Roman"/>
          <w:color w:val="000000" w:themeColor="text1"/>
          <w:sz w:val="21"/>
          <w:szCs w:val="21"/>
        </w:rPr>
        <w:t>options</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Additionally, the program will utilize the predefined </w:t>
      </w:r>
      <w:r>
        <w:rPr>
          <w:rStyle w:val="VerbatimChar"/>
          <w:rFonts w:ascii="Times New Roman" w:hAnsi="Times New Roman" w:cs="Times New Roman"/>
          <w:color w:val="000000" w:themeColor="text1"/>
          <w:sz w:val="21"/>
          <w:szCs w:val="21"/>
        </w:rPr>
        <w:t>candidate markers</w:t>
      </w:r>
      <w:r>
        <w:rPr>
          <w:rFonts w:ascii="Times New Roman" w:hAnsi="Times New Roman" w:cs="Times New Roman"/>
          <w:color w:val="000000" w:themeColor="text1"/>
          <w:sz w:val="21"/>
          <w:szCs w:val="21"/>
        </w:rPr>
        <w: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lastRenderedPageBreak/>
        <w:drawing>
          <wp:inline distT="0" distB="0" distL="0" distR="0">
            <wp:extent cx="5334000" cy="2900045"/>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20"/>
                    <a:stretch>
                      <a:fillRect/>
                    </a:stretch>
                  </pic:blipFill>
                  <pic:spPr>
                    <a:xfrm>
                      <a:off x="0" y="0"/>
                      <a:ext cx="5334000" cy="2900221"/>
                    </a:xfrm>
                    <a:prstGeom prst="rect">
                      <a:avLst/>
                    </a:prstGeom>
                    <a:noFill/>
                    <a:ln w="9525">
                      <a:noFill/>
                    </a:ln>
                  </pic:spPr>
                </pic:pic>
              </a:graphicData>
            </a:graphic>
          </wp:inline>
        </w:drawing>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This program should return a list of lists of integers for each </w:t>
      </w:r>
      <w:r>
        <w:rPr>
          <w:rStyle w:val="VerbatimChar"/>
          <w:rFonts w:ascii="Times New Roman" w:hAnsi="Times New Roman" w:cs="Times New Roman"/>
          <w:color w:val="000000" w:themeColor="text1"/>
          <w:sz w:val="21"/>
          <w:szCs w:val="21"/>
        </w:rPr>
        <w:t>label</w:t>
      </w:r>
      <w:r>
        <w:rPr>
          <w:rFonts w:ascii="Times New Roman" w:hAnsi="Times New Roman" w:cs="Times New Roman"/>
          <w:color w:val="000000" w:themeColor="text1"/>
          <w:sz w:val="21"/>
          <w:szCs w:val="21"/>
        </w:rPr>
        <w:t xml:space="preserve">, representing </w:t>
      </w:r>
      <w:r>
        <w:rPr>
          <w:rFonts w:ascii="Times New Roman" w:hAnsi="Times New Roman" w:cs="Times New Roman"/>
          <w:color w:val="000000" w:themeColor="text1"/>
          <w:sz w:val="21"/>
          <w:szCs w:val="21"/>
        </w:rPr>
        <w:t xml:space="preserve">the </w:t>
      </w:r>
      <w:proofErr w:type="gramStart"/>
      <w:r>
        <w:rPr>
          <w:rFonts w:ascii="Times New Roman" w:hAnsi="Times New Roman" w:cs="Times New Roman"/>
          <w:color w:val="000000" w:themeColor="text1"/>
          <w:sz w:val="21"/>
          <w:szCs w:val="21"/>
        </w:rPr>
        <w:t>hints(</w:t>
      </w:r>
      <w:proofErr w:type="gramEnd"/>
      <w:r>
        <w:rPr>
          <w:rFonts w:ascii="Times New Roman" w:hAnsi="Times New Roman" w:cs="Times New Roman"/>
          <w:color w:val="000000" w:themeColor="text1"/>
          <w:sz w:val="21"/>
          <w:szCs w:val="21"/>
        </w:rPr>
        <w:t>i.e. the sequences of markers). Specifically:</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returned list must contain </w:t>
      </w:r>
      <w:r>
        <w:rPr>
          <w:rFonts w:ascii="Times New Roman" w:hAnsi="Times New Roman" w:cs="Times New Roman"/>
          <w:b/>
          <w:bCs/>
          <w:color w:val="000000" w:themeColor="text1"/>
          <w:szCs w:val="21"/>
        </w:rPr>
        <w:t>no more than 4</w:t>
      </w:r>
      <w:r>
        <w:rPr>
          <w:rFonts w:ascii="Times New Roman" w:hAnsi="Times New Roman" w:cs="Times New Roman"/>
          <w:color w:val="000000" w:themeColor="text1"/>
          <w:szCs w:val="21"/>
        </w:rPr>
        <w:t xml:space="preserve"> sequences.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Each sequence can contain </w:t>
      </w:r>
      <w:r>
        <w:rPr>
          <w:rFonts w:ascii="Times New Roman" w:hAnsi="Times New Roman" w:cs="Times New Roman"/>
          <w:b/>
          <w:bCs/>
          <w:color w:val="000000" w:themeColor="text1"/>
          <w:szCs w:val="21"/>
        </w:rPr>
        <w:t>up to 8 integers</w:t>
      </w:r>
      <w:r>
        <w:rPr>
          <w:rFonts w:ascii="Times New Roman" w:hAnsi="Times New Roman" w:cs="Times New Roman"/>
          <w:color w:val="000000" w:themeColor="text1"/>
          <w:szCs w:val="21"/>
        </w:rPr>
        <w:t>.</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Each integer represents the ID of a marker in the clue.</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hints will then be given to a </w:t>
      </w:r>
      <w:r>
        <w:rPr>
          <w:rFonts w:ascii="Times New Roman" w:hAnsi="Times New Roman" w:cs="Times New Roman"/>
          <w:color w:val="000000" w:themeColor="text1"/>
          <w:sz w:val="21"/>
          <w:szCs w:val="21"/>
        </w:rPr>
        <w:t>black-box AI guesser. You will score a point if the black-box AI guesser can correctly guess your secret keyword based on your hints.</w:t>
      </w:r>
    </w:p>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Submission</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Submit a notebook that generates </w:t>
      </w:r>
      <w:r>
        <w:rPr>
          <w:rStyle w:val="VerbatimChar"/>
          <w:rFonts w:ascii="Times New Roman" w:hAnsi="Times New Roman" w:cs="Times New Roman"/>
          <w:color w:val="000000" w:themeColor="text1"/>
          <w:sz w:val="21"/>
          <w:szCs w:val="21"/>
        </w:rPr>
        <w:t>submission.zip</w:t>
      </w:r>
      <w:r>
        <w:rPr>
          <w:rFonts w:ascii="Times New Roman" w:hAnsi="Times New Roman" w:cs="Times New Roman"/>
          <w:color w:val="000000" w:themeColor="text1"/>
          <w:sz w:val="21"/>
          <w:szCs w:val="21"/>
        </w:rPr>
        <w:t xml:space="preserve">, which includes </w:t>
      </w:r>
      <w:proofErr w:type="spellStart"/>
      <w:r>
        <w:rPr>
          <w:rStyle w:val="VerbatimChar"/>
          <w:rFonts w:ascii="Times New Roman" w:hAnsi="Times New Roman" w:cs="Times New Roman"/>
          <w:color w:val="000000" w:themeColor="text1"/>
          <w:sz w:val="21"/>
          <w:szCs w:val="21"/>
        </w:rPr>
        <w:t>clues_</w:t>
      </w:r>
      <w:proofErr w:type="gramStart"/>
      <w:r>
        <w:rPr>
          <w:rStyle w:val="VerbatimChar"/>
          <w:rFonts w:ascii="Times New Roman" w:hAnsi="Times New Roman" w:cs="Times New Roman"/>
          <w:color w:val="000000" w:themeColor="text1"/>
          <w:sz w:val="21"/>
          <w:szCs w:val="21"/>
        </w:rPr>
        <w:t>a.jsonl</w:t>
      </w:r>
      <w:proofErr w:type="spellEnd"/>
      <w:proofErr w:type="gramEnd"/>
      <w:r>
        <w:rPr>
          <w:rFonts w:ascii="Times New Roman" w:hAnsi="Times New Roman" w:cs="Times New Roman"/>
          <w:color w:val="000000" w:themeColor="text1"/>
          <w:sz w:val="21"/>
          <w:szCs w:val="21"/>
        </w:rPr>
        <w:t xml:space="preserve"> and </w:t>
      </w:r>
      <w:proofErr w:type="spellStart"/>
      <w:r>
        <w:rPr>
          <w:rStyle w:val="VerbatimChar"/>
          <w:rFonts w:ascii="Times New Roman" w:hAnsi="Times New Roman" w:cs="Times New Roman"/>
          <w:color w:val="000000" w:themeColor="text1"/>
          <w:sz w:val="21"/>
          <w:szCs w:val="21"/>
        </w:rPr>
        <w:t>clues_b.jsonl</w:t>
      </w:r>
      <w:proofErr w:type="spellEnd"/>
      <w:r>
        <w:rPr>
          <w:rFonts w:ascii="Times New Roman" w:hAnsi="Times New Roman" w:cs="Times New Roman"/>
          <w:color w:val="000000" w:themeColor="text1"/>
          <w:sz w:val="21"/>
          <w:szCs w:val="21"/>
        </w:rPr>
        <w:t xml:space="preserve">, the clues for </w:t>
      </w:r>
      <w:proofErr w:type="spellStart"/>
      <w:r>
        <w:rPr>
          <w:rFonts w:ascii="Times New Roman" w:hAnsi="Times New Roman" w:cs="Times New Roman"/>
          <w:color w:val="000000" w:themeColor="text1"/>
          <w:sz w:val="21"/>
          <w:szCs w:val="21"/>
        </w:rPr>
        <w:t>testset</w:t>
      </w:r>
      <w:proofErr w:type="spellEnd"/>
      <w:r>
        <w:rPr>
          <w:rFonts w:ascii="Times New Roman" w:hAnsi="Times New Roman" w:cs="Times New Roman"/>
          <w:color w:val="000000" w:themeColor="text1"/>
          <w:sz w:val="21"/>
          <w:szCs w:val="21"/>
        </w:rPr>
        <w:t xml:space="preserve"> a and b, respectively, in </w:t>
      </w:r>
      <w:r>
        <w:rPr>
          <w:rStyle w:val="VerbatimChar"/>
          <w:rFonts w:ascii="Times New Roman" w:hAnsi="Times New Roman" w:cs="Times New Roman"/>
          <w:color w:val="000000" w:themeColor="text1"/>
          <w:sz w:val="21"/>
          <w:szCs w:val="21"/>
        </w:rPr>
        <w:t>json</w:t>
      </w:r>
      <w:r>
        <w:rPr>
          <w:rFonts w:ascii="Times New Roman" w:hAnsi="Times New Roman" w:cs="Times New Roman"/>
          <w:color w:val="000000" w:themeColor="text1"/>
          <w:sz w:val="21"/>
          <w:szCs w:val="21"/>
        </w:rPr>
        <w:t xml:space="preserve"> format. Refer to the baseline notebook for how to generate these files and the specific structure of the </w:t>
      </w:r>
      <w:proofErr w:type="spellStart"/>
      <w:r>
        <w:rPr>
          <w:rStyle w:val="VerbatimChar"/>
          <w:rFonts w:ascii="Times New Roman" w:hAnsi="Times New Roman" w:cs="Times New Roman"/>
          <w:color w:val="000000" w:themeColor="text1"/>
          <w:sz w:val="21"/>
          <w:szCs w:val="21"/>
        </w:rPr>
        <w:t>jsonl</w:t>
      </w:r>
      <w:proofErr w:type="spellEnd"/>
      <w:r>
        <w:rPr>
          <w:rFonts w:ascii="Times New Roman" w:hAnsi="Times New Roman" w:cs="Times New Roman"/>
          <w:color w:val="000000" w:themeColor="text1"/>
          <w:sz w:val="21"/>
          <w:szCs w:val="21"/>
        </w:rPr>
        <w:t xml:space="preserve"> files. Please make sure to follow the naming and structuring conventions.</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Contestants may </w:t>
      </w:r>
      <w:r>
        <w:rPr>
          <w:rFonts w:ascii="Times New Roman" w:hAnsi="Times New Roman" w:cs="Times New Roman"/>
          <w:color w:val="000000" w:themeColor="text1"/>
          <w:sz w:val="21"/>
          <w:szCs w:val="21"/>
        </w:rPr>
        <w:t xml:space="preserve">submit model files. </w:t>
      </w:r>
      <w:r>
        <w:rPr>
          <w:rFonts w:ascii="Times New Roman" w:hAnsi="Times New Roman" w:cs="Times New Roman"/>
          <w:b/>
          <w:bCs/>
          <w:color w:val="000000" w:themeColor="text1"/>
          <w:sz w:val="21"/>
          <w:szCs w:val="21"/>
        </w:rPr>
        <w:t>If submitting model files, contestants must create a corresponding dataset on the Bohrium platform.</w:t>
      </w:r>
      <w:r>
        <w:rPr>
          <w:rFonts w:ascii="Times New Roman" w:hAnsi="Times New Roman" w:cs="Times New Roman"/>
          <w:color w:val="000000" w:themeColor="text1"/>
          <w:sz w:val="21"/>
          <w:szCs w:val="21"/>
        </w:rPr>
        <w:t xml:space="preserve"> Only </w:t>
      </w:r>
      <w:r>
        <w:rPr>
          <w:rFonts w:ascii="Times New Roman" w:hAnsi="Times New Roman" w:cs="Times New Roman"/>
          <w:b/>
          <w:bCs/>
          <w:color w:val="000000" w:themeColor="text1"/>
          <w:sz w:val="21"/>
          <w:szCs w:val="21"/>
        </w:rPr>
        <w:t>one</w:t>
      </w:r>
      <w:r>
        <w:rPr>
          <w:rFonts w:ascii="Times New Roman" w:hAnsi="Times New Roman" w:cs="Times New Roman"/>
          <w:color w:val="000000" w:themeColor="text1"/>
          <w:sz w:val="21"/>
          <w:szCs w:val="21"/>
        </w:rPr>
        <w:t xml:space="preserve"> dataset </w:t>
      </w:r>
      <w:r>
        <w:rPr>
          <w:rFonts w:ascii="Times New Roman" w:hAnsi="Times New Roman" w:cs="Times New Roman"/>
          <w:b/>
          <w:bCs/>
          <w:color w:val="000000" w:themeColor="text1"/>
          <w:sz w:val="21"/>
          <w:szCs w:val="21"/>
        </w:rPr>
        <w:t>can</w:t>
      </w:r>
      <w:r>
        <w:rPr>
          <w:rFonts w:ascii="Times New Roman" w:hAnsi="Times New Roman" w:cs="Times New Roman"/>
          <w:color w:val="000000" w:themeColor="text1"/>
          <w:sz w:val="21"/>
          <w:szCs w:val="21"/>
        </w:rPr>
        <w:t xml:space="preserve"> be submitted for this task, and its size </w:t>
      </w:r>
      <w:r>
        <w:rPr>
          <w:rFonts w:ascii="Times New Roman" w:hAnsi="Times New Roman" w:cs="Times New Roman"/>
          <w:b/>
          <w:bCs/>
          <w:color w:val="000000" w:themeColor="text1"/>
          <w:sz w:val="21"/>
          <w:szCs w:val="21"/>
        </w:rPr>
        <w:t>must not</w:t>
      </w:r>
      <w:r>
        <w:rPr>
          <w:rFonts w:ascii="Times New Roman" w:hAnsi="Times New Roman" w:cs="Times New Roman"/>
          <w:color w:val="000000" w:themeColor="text1"/>
          <w:sz w:val="21"/>
          <w:szCs w:val="21"/>
        </w:rPr>
        <w:t xml:space="preserve"> exceed 2GB. Preloaded datasets and models will be automatically mounted on the test machine, </w:t>
      </w:r>
      <w:r>
        <w:rPr>
          <w:rFonts w:ascii="Times New Roman" w:hAnsi="Times New Roman" w:cs="Times New Roman"/>
          <w:b/>
          <w:bCs/>
          <w:color w:val="000000" w:themeColor="text1"/>
          <w:sz w:val="21"/>
          <w:szCs w:val="21"/>
        </w:rPr>
        <w:t>eliminating the need for manual mounting during submission.</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Additionally, contestants are permitted to use larger external models to assist in developing their su</w:t>
      </w:r>
      <w:r>
        <w:rPr>
          <w:rFonts w:ascii="Times New Roman" w:hAnsi="Times New Roman" w:cs="Times New Roman"/>
          <w:color w:val="000000" w:themeColor="text1"/>
          <w:sz w:val="21"/>
          <w:szCs w:val="21"/>
        </w:rPr>
        <w:t>bmission.</w:t>
      </w:r>
    </w:p>
    <w:p w:rsidR="00296095" w:rsidRDefault="00296095">
      <w:pPr>
        <w:pStyle w:val="BodyText"/>
        <w:rPr>
          <w:rFonts w:ascii="Times New Roman" w:hAnsi="Times New Roman" w:cs="Times New Roman"/>
          <w:color w:val="000000" w:themeColor="text1"/>
          <w:sz w:val="21"/>
          <w:szCs w:val="21"/>
        </w:rPr>
      </w:pPr>
    </w:p>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Score</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clue is evaluated using two metrics:</w:t>
      </w:r>
    </w:p>
    <w:p w:rsidR="00296095" w:rsidRDefault="00C16FF2">
      <w:pPr>
        <w:pStyle w:val="Heading3"/>
        <w:rPr>
          <w:rFonts w:ascii="Times New Roman" w:hAnsi="Times New Roman" w:cs="Times New Roman"/>
          <w:color w:val="000000" w:themeColor="text1"/>
          <w:sz w:val="21"/>
          <w:szCs w:val="21"/>
        </w:rPr>
      </w:pPr>
      <w:bookmarkStart w:id="19" w:name="hits10"/>
      <w:r>
        <w:rPr>
          <w:rFonts w:ascii="Times New Roman" w:hAnsi="Times New Roman" w:cs="Times New Roman"/>
          <w:color w:val="000000" w:themeColor="text1"/>
          <w:sz w:val="21"/>
          <w:szCs w:val="21"/>
        </w:rPr>
        <w:lastRenderedPageBreak/>
        <w:t>Hits@10</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1 if the secret word is in the top 10 guesses from the AI, else 0.</w:t>
      </w:r>
    </w:p>
    <w:p w:rsidR="00296095" w:rsidRDefault="00C16FF2">
      <w:pPr>
        <w:pStyle w:val="Heading3"/>
        <w:rPr>
          <w:rFonts w:ascii="Times New Roman" w:hAnsi="Times New Roman" w:cs="Times New Roman"/>
          <w:color w:val="000000" w:themeColor="text1"/>
          <w:sz w:val="21"/>
          <w:szCs w:val="21"/>
        </w:rPr>
      </w:pPr>
      <w:bookmarkStart w:id="20" w:name="X7d39e03cb55fea36bd865f6f546dcf8f1ce69d1"/>
      <w:bookmarkEnd w:id="19"/>
      <w:r>
        <w:rPr>
          <w:rFonts w:ascii="Times New Roman" w:hAnsi="Times New Roman" w:cs="Times New Roman"/>
          <w:color w:val="000000" w:themeColor="text1"/>
          <w:sz w:val="21"/>
          <w:szCs w:val="21"/>
        </w:rPr>
        <w:t xml:space="preserve">NDCG@10 (Normalized Discounted Cumulative Gain) </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Rewards the correct guess more if it appears higher in the list.</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If </w:t>
      </w:r>
      <w:r>
        <w:rPr>
          <w:rFonts w:ascii="Times New Roman" w:hAnsi="Times New Roman" w:cs="Times New Roman"/>
          <w:color w:val="000000" w:themeColor="text1"/>
          <w:sz w:val="21"/>
          <w:szCs w:val="21"/>
        </w:rPr>
        <w:t xml:space="preserve">the secret word is at rank </w:t>
      </w:r>
      <w:proofErr w:type="spellStart"/>
      <w:r>
        <w:rPr>
          <w:rFonts w:ascii="Times New Roman" w:hAnsi="Times New Roman" w:cs="Times New Roman"/>
          <w:i/>
          <w:iCs/>
          <w:color w:val="000000" w:themeColor="text1"/>
          <w:sz w:val="21"/>
          <w:szCs w:val="21"/>
        </w:rPr>
        <w:t>i</w:t>
      </w:r>
      <w:proofErr w:type="spellEnd"/>
      <w:r>
        <w:rPr>
          <w:rFonts w:ascii="Times New Roman" w:hAnsi="Times New Roman" w:cs="Times New Roman"/>
          <w:color w:val="000000" w:themeColor="text1"/>
          <w:sz w:val="21"/>
          <w:szCs w:val="21"/>
        </w:rPr>
        <w:t xml:space="preserve"> (1-based):</w:t>
      </w:r>
    </w:p>
    <w:p w:rsidR="00296095" w:rsidRDefault="00C16FF2">
      <w:pPr>
        <w:pStyle w:val="BodyText"/>
        <w:rPr>
          <w:rFonts w:ascii="Times New Roman" w:hAnsi="Times New Roman" w:cs="Times New Roman"/>
          <w:color w:val="000000" w:themeColor="text1"/>
          <w:sz w:val="21"/>
          <w:szCs w:val="21"/>
        </w:rPr>
      </w:pPr>
      <m:oMathPara>
        <m:oMathParaPr>
          <m:jc m:val="center"/>
        </m:oMathParaPr>
        <m:oMath>
          <m:r>
            <m:rPr>
              <m:nor/>
            </m:rPr>
            <w:rPr>
              <w:rFonts w:ascii="Times New Roman" w:hAnsi="Times New Roman" w:cs="Times New Roman"/>
              <w:color w:val="000000" w:themeColor="text1"/>
              <w:sz w:val="21"/>
              <w:szCs w:val="21"/>
            </w:rPr>
            <m:t>NDCG@10</m:t>
          </m:r>
          <m:r>
            <m:rPr>
              <m:sty m:val="p"/>
            </m:rPr>
            <w:rPr>
              <w:rFonts w:ascii="Cambria Math" w:hAnsi="Cambria Math" w:cs="Times New Roman"/>
              <w:color w:val="000000" w:themeColor="text1"/>
              <w:sz w:val="21"/>
              <w:szCs w:val="21"/>
            </w:rPr>
            <m:t>=</m:t>
          </m:r>
          <m:f>
            <m:fPr>
              <m:ctrlPr>
                <w:rPr>
                  <w:rFonts w:ascii="Cambria Math" w:hAnsi="Cambria Math" w:cs="Times New Roman"/>
                  <w:color w:val="000000" w:themeColor="text1"/>
                  <w:sz w:val="21"/>
                  <w:szCs w:val="21"/>
                </w:rPr>
              </m:ctrlPr>
            </m:fPr>
            <m:num>
              <m:r>
                <w:rPr>
                  <w:rFonts w:ascii="Cambria Math" w:hAnsi="Cambria Math" w:cs="Times New Roman"/>
                  <w:color w:val="000000" w:themeColor="text1"/>
                  <w:sz w:val="21"/>
                  <w:szCs w:val="21"/>
                </w:rPr>
                <m:t>1</m:t>
              </m:r>
            </m:num>
            <m:den>
              <m:sSub>
                <m:sSubPr>
                  <m:ctrlPr>
                    <w:rPr>
                      <w:rFonts w:ascii="Cambria Math" w:hAnsi="Cambria Math" w:cs="Times New Roman"/>
                      <w:color w:val="000000" w:themeColor="text1"/>
                      <w:sz w:val="21"/>
                      <w:szCs w:val="21"/>
                    </w:rPr>
                  </m:ctrlPr>
                </m:sSubPr>
                <m:e>
                  <m:r>
                    <m:rPr>
                      <m:sty m:val="p"/>
                    </m:rPr>
                    <w:rPr>
                      <w:rFonts w:ascii="Cambria Math" w:hAnsi="Cambria Math" w:cs="Times New Roman"/>
                      <w:color w:val="000000" w:themeColor="text1"/>
                      <w:sz w:val="21"/>
                      <w:szCs w:val="21"/>
                    </w:rPr>
                    <m:t>log</m:t>
                  </m:r>
                </m:e>
                <m:sub>
                  <m:r>
                    <w:rPr>
                      <w:rFonts w:ascii="Cambria Math" w:hAnsi="Cambria Math" w:cs="Times New Roman"/>
                      <w:color w:val="000000" w:themeColor="text1"/>
                      <w:sz w:val="21"/>
                      <w:szCs w:val="21"/>
                    </w:rPr>
                    <m:t>2</m:t>
                  </m:r>
                </m:sub>
              </m:sSub>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i</m:t>
              </m:r>
              <m:r>
                <m:rPr>
                  <m:sty m:val="p"/>
                </m:rPr>
                <w:rPr>
                  <w:rFonts w:ascii="Cambria Math" w:hAnsi="Cambria Math" w:cs="Times New Roman"/>
                  <w:color w:val="000000" w:themeColor="text1"/>
                  <w:sz w:val="21"/>
                  <w:szCs w:val="21"/>
                </w:rPr>
                <m:t>+</m:t>
              </m:r>
              <m:r>
                <w:rPr>
                  <w:rFonts w:ascii="Cambria Math" w:hAnsi="Cambria Math" w:cs="Times New Roman"/>
                  <w:color w:val="000000" w:themeColor="text1"/>
                  <w:sz w:val="21"/>
                  <w:szCs w:val="21"/>
                </w:rPr>
                <m:t>1</m:t>
              </m:r>
              <m:r>
                <m:rPr>
                  <m:sty m:val="p"/>
                </m:rPr>
                <w:rPr>
                  <w:rFonts w:ascii="Cambria Math" w:hAnsi="Cambria Math" w:cs="Times New Roman"/>
                  <w:color w:val="000000" w:themeColor="text1"/>
                  <w:sz w:val="21"/>
                  <w:szCs w:val="21"/>
                </w:rPr>
                <m:t>)</m:t>
              </m:r>
            </m:den>
          </m:f>
          <m:r>
            <w:rPr>
              <w:rFonts w:ascii="Cambria Math" w:hAnsi="Cambria Math" w:cs="Times New Roman"/>
              <w:color w:val="000000" w:themeColor="text1"/>
              <w:sz w:val="21"/>
              <w:szCs w:val="21"/>
            </w:rPr>
            <m:t>  </m:t>
          </m:r>
          <m:r>
            <m:rPr>
              <m:nor/>
            </m:rPr>
            <w:rPr>
              <w:rFonts w:ascii="Times New Roman" w:hAnsi="Times New Roman" w:cs="Times New Roman"/>
              <w:color w:val="000000" w:themeColor="text1"/>
              <w:sz w:val="21"/>
              <w:szCs w:val="21"/>
            </w:rPr>
            <m:t>(1)</m:t>
          </m:r>
        </m:oMath>
      </m:oMathPara>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Examples: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1 → 1.00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2 → ~0.63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Rank 4 → ~0.43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Rank 10 → ~0.29</w:t>
      </w:r>
    </w:p>
    <w:p w:rsidR="00296095" w:rsidRDefault="00C16FF2">
      <w:pPr>
        <w:pStyle w:val="Heading3"/>
        <w:rPr>
          <w:rFonts w:ascii="Times New Roman" w:hAnsi="Times New Roman" w:cs="Times New Roman"/>
          <w:color w:val="000000" w:themeColor="text1"/>
          <w:sz w:val="21"/>
          <w:szCs w:val="21"/>
        </w:rPr>
      </w:pPr>
      <w:bookmarkStart w:id="21" w:name="final-score"/>
      <w:bookmarkEnd w:id="20"/>
      <w:r>
        <w:rPr>
          <w:rFonts w:ascii="Times New Roman" w:hAnsi="Times New Roman" w:cs="Times New Roman"/>
          <w:color w:val="000000" w:themeColor="text1"/>
          <w:sz w:val="21"/>
          <w:szCs w:val="21"/>
        </w:rPr>
        <w:t>Final Score</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Your final score will be a combination of both, specifically, it will be 0.9 Hits@10 + 0.1 NDCG@10.</w:t>
      </w:r>
    </w:p>
    <w:p w:rsidR="00296095" w:rsidRDefault="00C16FF2">
      <w:pPr>
        <w:pStyle w:val="BodyText"/>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w:t>
      </w:r>
      <w:r>
        <w:rPr>
          <w:rFonts w:ascii="Times New Roman" w:hAnsi="Times New Roman" w:cs="Times New Roman"/>
          <w:color w:val="000000" w:themeColor="text1"/>
          <w:sz w:val="21"/>
          <w:szCs w:val="21"/>
        </w:rPr>
        <w:t>scoring means that you'll get a significant point as long as the guesser can guess the secret keyword correctly, but more point is given if the guesser can predict the secret keyword earlier.</w:t>
      </w:r>
    </w:p>
    <w:p w:rsidR="00296095" w:rsidRDefault="00C16FF2">
      <w:pPr>
        <w:pStyle w:val="Heading2"/>
        <w:rPr>
          <w:rFonts w:ascii="Times New Roman" w:hAnsi="Times New Roman" w:cs="Times New Roman"/>
          <w:b/>
          <w:bCs/>
          <w:color w:val="000000" w:themeColor="text1"/>
          <w:sz w:val="24"/>
          <w:szCs w:val="24"/>
        </w:rPr>
      </w:pPr>
      <w:bookmarkStart w:id="22" w:name="Xb2d7c5365a51a19bf7487b8475af41362c5b278"/>
      <w:bookmarkEnd w:id="21"/>
      <w:r>
        <w:rPr>
          <w:rFonts w:ascii="Times New Roman" w:hAnsi="Times New Roman" w:cs="Times New Roman"/>
          <w:b/>
          <w:bCs/>
          <w:color w:val="000000" w:themeColor="text1"/>
          <w:sz w:val="24"/>
          <w:szCs w:val="24"/>
        </w:rPr>
        <w:t>6. Baseline &amp; Available Tools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 baseline is in </w:t>
      </w:r>
      <w:proofErr w:type="spellStart"/>
      <w:proofErr w:type="gramStart"/>
      <w:r>
        <w:rPr>
          <w:rFonts w:ascii="Times New Roman" w:hAnsi="Times New Roman" w:cs="Times New Roman"/>
          <w:color w:val="000000" w:themeColor="text1"/>
          <w:szCs w:val="21"/>
        </w:rPr>
        <w:t>baseline.ipynb</w:t>
      </w:r>
      <w:proofErr w:type="spellEnd"/>
      <w:proofErr w:type="gramEnd"/>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training set and pretrained models are in training set</w:t>
      </w:r>
    </w:p>
    <w:p w:rsidR="00296095" w:rsidRDefault="00C16FF2">
      <w:pPr>
        <w:pStyle w:val="Heading3"/>
        <w:rPr>
          <w:rFonts w:ascii="Times New Roman" w:hAnsi="Times New Roman" w:cs="Times New Roman"/>
          <w:color w:val="000000" w:themeColor="text1"/>
          <w:sz w:val="21"/>
          <w:szCs w:val="21"/>
        </w:rPr>
      </w:pPr>
      <w:bookmarkStart w:id="23" w:name="ai-guesser-api"/>
      <w:r>
        <w:rPr>
          <w:rFonts w:ascii="Times New Roman" w:hAnsi="Times New Roman" w:cs="Times New Roman"/>
          <w:color w:val="000000" w:themeColor="text1"/>
          <w:sz w:val="21"/>
          <w:szCs w:val="21"/>
        </w:rPr>
        <w:t>AI-Guesser API</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You can assess the AI-guesser for you to play around with. See the following code on how to access the guesser. It is recommended to implement exponential retry logic as network fail</w:t>
      </w:r>
      <w:r>
        <w:rPr>
          <w:rFonts w:ascii="Times New Roman" w:hAnsi="Times New Roman" w:cs="Times New Roman"/>
          <w:color w:val="000000" w:themeColor="text1"/>
          <w:sz w:val="21"/>
          <w:szCs w:val="21"/>
        </w:rPr>
        <w:t xml:space="preserve">ures might occur. For more comprehensive code, refer to the </w:t>
      </w:r>
      <w:proofErr w:type="spellStart"/>
      <w:proofErr w:type="gramStart"/>
      <w:r>
        <w:rPr>
          <w:rFonts w:ascii="Times New Roman" w:hAnsi="Times New Roman" w:cs="Times New Roman"/>
          <w:color w:val="000000" w:themeColor="text1"/>
          <w:sz w:val="21"/>
          <w:szCs w:val="21"/>
        </w:rPr>
        <w:t>baseline.ipynb</w:t>
      </w:r>
      <w:proofErr w:type="spellEnd"/>
      <w:proofErr w:type="gramEnd"/>
      <w:r>
        <w:rPr>
          <w:rFonts w:ascii="Times New Roman" w:hAnsi="Times New Roman" w:cs="Times New Roman"/>
          <w:color w:val="000000" w:themeColor="text1"/>
          <w:sz w:val="21"/>
          <w:szCs w:val="21"/>
        </w:rPr>
        <w:t>.</w:t>
      </w:r>
    </w:p>
    <w:p w:rsidR="00296095" w:rsidRDefault="00C16FF2">
      <w:pPr>
        <w:pStyle w:val="SourceCode"/>
        <w:rPr>
          <w:rFonts w:ascii="Times New Roman" w:hAnsi="Times New Roman" w:cs="Times New Roman"/>
          <w:color w:val="000000" w:themeColor="text1"/>
          <w:sz w:val="21"/>
          <w:szCs w:val="21"/>
          <w:shd w:val="pct15" w:color="auto" w:fill="FFFFFF"/>
        </w:rPr>
      </w:pPr>
      <w:proofErr w:type="spellStart"/>
      <w:r>
        <w:rPr>
          <w:rStyle w:val="NormalTok"/>
          <w:rFonts w:ascii="Times New Roman" w:hAnsi="Times New Roman" w:cs="Times New Roman"/>
          <w:color w:val="000000" w:themeColor="text1"/>
          <w:sz w:val="21"/>
          <w:szCs w:val="21"/>
          <w:shd w:val="pct15" w:color="auto" w:fill="FFFFFF"/>
        </w:rPr>
        <w:t>guesser_response</w:t>
      </w:r>
      <w:proofErr w:type="spellEnd"/>
      <w:r>
        <w:rPr>
          <w:rStyle w:val="NormalTok"/>
          <w:rFonts w:ascii="Times New Roman" w:hAnsi="Times New Roman" w:cs="Times New Roman"/>
          <w:color w:val="000000" w:themeColor="text1"/>
          <w:sz w:val="21"/>
          <w:szCs w:val="21"/>
          <w:shd w:val="pct15" w:color="auto" w:fill="FFFFFF"/>
        </w:rPr>
        <w:t xml:space="preserve"> </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NormalTok"/>
          <w:rFonts w:ascii="Times New Roman" w:hAnsi="Times New Roman" w:cs="Times New Roman"/>
          <w:color w:val="000000" w:themeColor="text1"/>
          <w:sz w:val="21"/>
          <w:szCs w:val="21"/>
          <w:shd w:val="pct15" w:color="auto" w:fill="FFFFFF"/>
        </w:rPr>
        <w:t>httpx.post</w:t>
      </w:r>
      <w:proofErr w:type="spellEnd"/>
      <w:r>
        <w:rPr>
          <w:rStyle w:val="Normal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f"</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API_URL</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/guess"</w:t>
      </w:r>
      <w:r>
        <w:rPr>
          <w:rStyle w:val="NormalTok"/>
          <w:rFonts w:ascii="Times New Roman" w:hAnsi="Times New Roman" w:cs="Times New Roman"/>
          <w:color w:val="000000" w:themeColor="text1"/>
          <w:sz w:val="21"/>
          <w:szCs w:val="21"/>
          <w:shd w:val="pct15" w:color="auto" w:fill="FFFFFF"/>
        </w:rPr>
        <w:t>, json</w:t>
      </w:r>
      <w:proofErr w:type="gramStart"/>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proofErr w:type="gramEnd"/>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"clues"</w:t>
      </w:r>
      <w:r>
        <w:rPr>
          <w:rStyle w:val="NormalTok"/>
          <w:rFonts w:ascii="Times New Roman" w:hAnsi="Times New Roman" w:cs="Times New Roman"/>
          <w:color w:val="000000" w:themeColor="text1"/>
          <w:sz w:val="21"/>
          <w:szCs w:val="21"/>
          <w:shd w:val="pct15" w:color="auto" w:fill="FFFFFF"/>
        </w:rPr>
        <w:t>: clues,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"options"</w:t>
      </w:r>
      <w:r>
        <w:rPr>
          <w:rStyle w:val="NormalTok"/>
          <w:rFonts w:ascii="Times New Roman" w:hAnsi="Times New Roman" w:cs="Times New Roman"/>
          <w:color w:val="000000" w:themeColor="text1"/>
          <w:sz w:val="21"/>
          <w:szCs w:val="21"/>
          <w:shd w:val="pct15" w:color="auto" w:fill="FFFFFF"/>
        </w:rPr>
        <w:t>: options</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headers</w:t>
      </w:r>
      <w:r>
        <w:rPr>
          <w:rStyle w:val="Operato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w:t>
      </w:r>
      <w:r>
        <w:rPr>
          <w:rStyle w:val="StringTok"/>
          <w:rFonts w:ascii="Times New Roman" w:hAnsi="Times New Roman" w:cs="Times New Roman"/>
          <w:color w:val="000000" w:themeColor="text1"/>
          <w:sz w:val="21"/>
          <w:szCs w:val="21"/>
          <w:shd w:val="pct15" w:color="auto" w:fill="FFFFFF"/>
        </w:rPr>
        <w:t>"Authorization"</w:t>
      </w:r>
      <w:r>
        <w:rPr>
          <w:rStyle w:val="NormalTok"/>
          <w:rFonts w:ascii="Times New Roman" w:hAnsi="Times New Roman" w:cs="Times New Roman"/>
          <w:color w:val="000000" w:themeColor="text1"/>
          <w:sz w:val="21"/>
          <w:szCs w:val="21"/>
          <w:shd w:val="pct15" w:color="auto" w:fill="FFFFFF"/>
        </w:rPr>
        <w:t xml:space="preserve">: </w:t>
      </w:r>
      <w:proofErr w:type="spellStart"/>
      <w:r>
        <w:rPr>
          <w:rStyle w:val="SpecialStringTok"/>
          <w:rFonts w:ascii="Times New Roman" w:hAnsi="Times New Roman" w:cs="Times New Roman"/>
          <w:color w:val="000000" w:themeColor="text1"/>
          <w:sz w:val="21"/>
          <w:szCs w:val="21"/>
          <w:shd w:val="pct15" w:color="auto" w:fill="FFFFFF"/>
        </w:rPr>
        <w:t>f"Bearer</w:t>
      </w:r>
      <w:proofErr w:type="spellEnd"/>
      <w:r>
        <w:rPr>
          <w:rStyle w:val="SpecialStringTok"/>
          <w:rFonts w:ascii="Times New Roman" w:hAnsi="Times New Roman" w:cs="Times New Roman"/>
          <w:color w:val="000000" w:themeColor="text1"/>
          <w:sz w:val="21"/>
          <w:szCs w:val="21"/>
          <w:shd w:val="pct15" w:color="auto" w:fill="FFFFFF"/>
        </w:rPr>
        <w:t xml:space="preserve"> </w:t>
      </w:r>
      <w:r>
        <w:rPr>
          <w:rStyle w:val="SpecialCharTok"/>
          <w:rFonts w:ascii="Times New Roman" w:hAnsi="Times New Roman" w:cs="Times New Roman"/>
          <w:color w:val="000000" w:themeColor="text1"/>
          <w:sz w:val="21"/>
          <w:szCs w:val="21"/>
          <w:shd w:val="pct15" w:color="auto" w:fill="FFFFFF"/>
        </w:rPr>
        <w:t>{</w:t>
      </w:r>
      <w:r>
        <w:rPr>
          <w:rStyle w:val="NormalTok"/>
          <w:rFonts w:ascii="Times New Roman" w:hAnsi="Times New Roman" w:cs="Times New Roman"/>
          <w:color w:val="000000" w:themeColor="text1"/>
          <w:sz w:val="21"/>
          <w:szCs w:val="21"/>
          <w:shd w:val="pct15" w:color="auto" w:fill="FFFFFF"/>
        </w:rPr>
        <w:t>SCORER_API_KEY</w:t>
      </w:r>
      <w:r>
        <w:rPr>
          <w:rStyle w:val="SpecialCharTok"/>
          <w:rFonts w:ascii="Times New Roman" w:hAnsi="Times New Roman" w:cs="Times New Roman"/>
          <w:color w:val="000000" w:themeColor="text1"/>
          <w:sz w:val="21"/>
          <w:szCs w:val="21"/>
          <w:shd w:val="pct15" w:color="auto" w:fill="FFFFFF"/>
        </w:rPr>
        <w:t>}</w:t>
      </w:r>
      <w:r>
        <w:rPr>
          <w:rStyle w:val="SpecialStringTok"/>
          <w:rFonts w:ascii="Times New Roman" w:hAnsi="Times New Roman" w:cs="Times New Roman"/>
          <w:color w:val="000000" w:themeColor="text1"/>
          <w:sz w:val="21"/>
          <w:szCs w:val="21"/>
          <w:shd w:val="pct15" w:color="auto" w:fill="FFFFFF"/>
        </w:rPr>
        <w:t>"</w:t>
      </w:r>
      <w:r>
        <w:rPr>
          <w:rFonts w:ascii="Times New Roman" w:hAnsi="Times New Roman" w:cs="Times New Roman"/>
          <w:color w:val="000000" w:themeColor="text1"/>
          <w:sz w:val="21"/>
          <w:szCs w:val="21"/>
          <w:shd w:val="pct15" w:color="auto" w:fill="FFFFFF"/>
        </w:rPr>
        <w:br/>
      </w:r>
      <w:r>
        <w:rPr>
          <w:rStyle w:val="NormalTok"/>
          <w:rFonts w:ascii="Times New Roman" w:hAnsi="Times New Roman" w:cs="Times New Roman"/>
          <w:color w:val="000000" w:themeColor="text1"/>
          <w:sz w:val="21"/>
          <w:szCs w:val="21"/>
          <w:shd w:val="pct15" w:color="auto" w:fill="FFFFFF"/>
        </w:rPr>
        <w:t xml:space="preserve">    }, timeout</w:t>
      </w:r>
      <w:r>
        <w:rPr>
          <w:rStyle w:val="OperatorTok"/>
          <w:rFonts w:ascii="Times New Roman" w:hAnsi="Times New Roman" w:cs="Times New Roman"/>
          <w:color w:val="000000" w:themeColor="text1"/>
          <w:sz w:val="21"/>
          <w:szCs w:val="21"/>
          <w:shd w:val="pct15" w:color="auto" w:fill="FFFFFF"/>
        </w:rPr>
        <w:t>=</w:t>
      </w:r>
      <w:r>
        <w:rPr>
          <w:rStyle w:val="DecValTok"/>
          <w:rFonts w:ascii="Times New Roman" w:hAnsi="Times New Roman" w:cs="Times New Roman"/>
          <w:color w:val="000000" w:themeColor="text1"/>
          <w:sz w:val="21"/>
          <w:szCs w:val="21"/>
          <w:shd w:val="pct15" w:color="auto" w:fill="FFFFFF"/>
        </w:rPr>
        <w:t>60</w:t>
      </w:r>
      <w:r>
        <w:rPr>
          <w:rStyle w:val="NormalTok"/>
          <w:rFonts w:ascii="Times New Roman" w:hAnsi="Times New Roman" w:cs="Times New Roman"/>
          <w:color w:val="000000" w:themeColor="text1"/>
          <w:sz w:val="21"/>
          <w:szCs w:val="21"/>
          <w:shd w:val="pct15" w:color="auto" w:fill="FFFFFF"/>
        </w:rPr>
        <w:t>).json()</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AI-Guesser API will not be available on the inference machines. In other words, do </w:t>
      </w:r>
      <w:r>
        <w:rPr>
          <w:rFonts w:ascii="Times New Roman" w:hAnsi="Times New Roman" w:cs="Times New Roman"/>
          <w:b/>
          <w:bCs/>
          <w:color w:val="000000" w:themeColor="text1"/>
          <w:sz w:val="21"/>
          <w:szCs w:val="21"/>
        </w:rPr>
        <w:t>NOT</w:t>
      </w:r>
      <w:r>
        <w:rPr>
          <w:rFonts w:ascii="Times New Roman" w:hAnsi="Times New Roman" w:cs="Times New Roman"/>
          <w:color w:val="000000" w:themeColor="text1"/>
          <w:sz w:val="21"/>
          <w:szCs w:val="21"/>
        </w:rPr>
        <w:t xml:space="preserve">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xml:space="preserve"> in your submission notebooks. This is only for you to validate/train your </w:t>
      </w:r>
      <w:r>
        <w:rPr>
          <w:rFonts w:ascii="Times New Roman" w:hAnsi="Times New Roman" w:cs="Times New Roman"/>
          <w:color w:val="000000" w:themeColor="text1"/>
          <w:sz w:val="21"/>
          <w:szCs w:val="21"/>
        </w:rPr>
        <w:lastRenderedPageBreak/>
        <w:t>model locally. You may attach your model weights, training data, etc. via a Bohrium dataset. Refer to the Requirements section.</w:t>
      </w:r>
    </w:p>
    <w:p w:rsidR="00296095" w:rsidRDefault="00C16FF2">
      <w:pPr>
        <w:pStyle w:val="Heading3"/>
        <w:rPr>
          <w:rFonts w:ascii="Times New Roman" w:hAnsi="Times New Roman" w:cs="Times New Roman"/>
          <w:color w:val="000000" w:themeColor="text1"/>
          <w:sz w:val="21"/>
          <w:szCs w:val="21"/>
        </w:rPr>
      </w:pPr>
      <w:bookmarkStart w:id="24" w:name="environment"/>
      <w:bookmarkEnd w:id="23"/>
      <w:r>
        <w:rPr>
          <w:rFonts w:ascii="Times New Roman" w:hAnsi="Times New Roman" w:cs="Times New Roman"/>
          <w:color w:val="000000" w:themeColor="text1"/>
          <w:sz w:val="21"/>
          <w:szCs w:val="21"/>
        </w:rPr>
        <w:t>Environment</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installed </w:t>
      </w:r>
      <w:proofErr w:type="spellStart"/>
      <w:r>
        <w:rPr>
          <w:rStyle w:val="VerbatimChar"/>
          <w:rFonts w:ascii="Times New Roman" w:hAnsi="Times New Roman" w:cs="Times New Roman"/>
          <w:color w:val="000000" w:themeColor="text1"/>
          <w:sz w:val="21"/>
          <w:szCs w:val="21"/>
        </w:rPr>
        <w:t>vllm</w:t>
      </w:r>
      <w:proofErr w:type="spellEnd"/>
      <w:r>
        <w:rPr>
          <w:rFonts w:ascii="Times New Roman" w:hAnsi="Times New Roman" w:cs="Times New Roman"/>
          <w:color w:val="000000" w:themeColor="text1"/>
          <w:sz w:val="21"/>
          <w:szCs w:val="21"/>
        </w:rPr>
        <w:t xml:space="preserve">, </w:t>
      </w:r>
      <w:proofErr w:type="spellStart"/>
      <w:r>
        <w:rPr>
          <w:rStyle w:val="VerbatimChar"/>
          <w:rFonts w:ascii="Times New Roman" w:hAnsi="Times New Roman" w:cs="Times New Roman"/>
          <w:color w:val="000000" w:themeColor="text1"/>
          <w:sz w:val="21"/>
          <w:szCs w:val="21"/>
        </w:rPr>
        <w:t>sglang</w:t>
      </w:r>
      <w:proofErr w:type="spellEnd"/>
      <w:r>
        <w:rPr>
          <w:rFonts w:ascii="Times New Roman" w:hAnsi="Times New Roman" w:cs="Times New Roman"/>
          <w:color w:val="000000" w:themeColor="text1"/>
          <w:sz w:val="21"/>
          <w:szCs w:val="21"/>
        </w:rPr>
        <w:t xml:space="preserve"> an</w:t>
      </w:r>
      <w:r>
        <w:rPr>
          <w:rFonts w:ascii="Times New Roman" w:hAnsi="Times New Roman" w:cs="Times New Roman"/>
          <w:color w:val="000000" w:themeColor="text1"/>
          <w:sz w:val="21"/>
          <w:szCs w:val="21"/>
        </w:rPr>
        <w:t xml:space="preserve">d </w:t>
      </w:r>
      <w:proofErr w:type="spellStart"/>
      <w:r>
        <w:rPr>
          <w:rStyle w:val="VerbatimChar"/>
          <w:rFonts w:ascii="Times New Roman" w:hAnsi="Times New Roman" w:cs="Times New Roman"/>
          <w:color w:val="000000" w:themeColor="text1"/>
          <w:sz w:val="21"/>
          <w:szCs w:val="21"/>
        </w:rPr>
        <w:t>unsloth</w:t>
      </w:r>
      <w:proofErr w:type="spellEnd"/>
      <w:r>
        <w:rPr>
          <w:rFonts w:ascii="Times New Roman" w:hAnsi="Times New Roman" w:cs="Times New Roman"/>
          <w:color w:val="000000" w:themeColor="text1"/>
          <w:sz w:val="21"/>
          <w:szCs w:val="21"/>
        </w:rPr>
        <w:t xml:space="preserve"> in environment for LLM inference and fine tuning. </w:t>
      </w:r>
      <w:r>
        <w:rPr>
          <w:rFonts w:ascii="Times New Roman" w:hAnsi="Times New Roman" w:cs="Times New Roman"/>
          <w:color w:val="000000" w:themeColor="text1"/>
          <w:sz w:val="21"/>
          <w:szCs w:val="21"/>
        </w:rPr>
        <w:br/>
        <w:t xml:space="preserve">Additionally, we provide access to the following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models via a </w:t>
      </w:r>
      <w:hyperlink r:id="rId21">
        <w:r>
          <w:rPr>
            <w:rStyle w:val="Hyperlink"/>
            <w:rFonts w:ascii="Times New Roman" w:hAnsi="Times New Roman" w:cs="Times New Roman"/>
            <w:color w:val="000000" w:themeColor="text1"/>
            <w:sz w:val="21"/>
            <w:szCs w:val="21"/>
          </w:rPr>
          <w:t>training set</w:t>
        </w:r>
      </w:hyperlink>
      <w:r>
        <w:rPr>
          <w:rFonts w:ascii="Times New Roman" w:hAnsi="Times New Roman" w:cs="Times New Roman"/>
          <w:color w:val="000000" w:themeColor="text1"/>
          <w:sz w:val="21"/>
          <w:szCs w:val="21"/>
        </w:rPr>
        <w:t xml:space="preserve"> in Bohrium platform:</w:t>
      </w:r>
    </w:p>
    <w:p w:rsidR="00296095" w:rsidRDefault="00C16FF2">
      <w:pPr>
        <w:pStyle w:val="Heading4"/>
        <w:rPr>
          <w:rFonts w:ascii="Times New Roman" w:hAnsi="Times New Roman" w:cs="Times New Roman"/>
          <w:color w:val="000000" w:themeColor="text1"/>
          <w:sz w:val="21"/>
          <w:szCs w:val="21"/>
        </w:rPr>
      </w:pPr>
      <w:bookmarkStart w:id="25" w:name="embedding-models"/>
      <w:r>
        <w:rPr>
          <w:rFonts w:ascii="Times New Roman" w:hAnsi="Times New Roman" w:cs="Times New Roman"/>
          <w:color w:val="000000" w:themeColor="text1"/>
          <w:sz w:val="21"/>
          <w:szCs w:val="21"/>
        </w:rPr>
        <w:t>Embedding Models</w:t>
      </w:r>
    </w:p>
    <w:p w:rsidR="00296095" w:rsidRDefault="00C16FF2">
      <w:r>
        <w:rPr>
          <w:rFonts w:hint="eastAsia"/>
        </w:rPr>
        <w:t>sentence-transformers/all-MiniLM-L6-v2</w:t>
      </w:r>
    </w:p>
    <w:p w:rsidR="00296095" w:rsidRDefault="00C16FF2">
      <w:r>
        <w:rPr>
          <w:rFonts w:hint="eastAsia"/>
        </w:rPr>
        <w:t>sentence-transformers/all-MiniLM-L12-v2</w:t>
      </w:r>
    </w:p>
    <w:p w:rsidR="00296095" w:rsidRDefault="00C16FF2">
      <w:r>
        <w:rPr>
          <w:rFonts w:hint="eastAsia"/>
        </w:rPr>
        <w:t>sentence-transformers/all-mpnet-base-v2</w:t>
      </w:r>
    </w:p>
    <w:p w:rsidR="00296095" w:rsidRDefault="00C16FF2">
      <w:r>
        <w:rPr>
          <w:rFonts w:hint="eastAsia"/>
        </w:rPr>
        <w:t>sentence-transformers/paraphrase-mpnet-base-v2</w:t>
      </w:r>
    </w:p>
    <w:p w:rsidR="00296095" w:rsidRPr="00D264A2" w:rsidRDefault="00C16FF2">
      <w:pPr>
        <w:rPr>
          <w:lang w:val="fr-FR"/>
        </w:rPr>
      </w:pPr>
      <w:proofErr w:type="gramStart"/>
      <w:r w:rsidRPr="00D264A2">
        <w:rPr>
          <w:rFonts w:hint="eastAsia"/>
          <w:lang w:val="fr-FR"/>
        </w:rPr>
        <w:t>sentence</w:t>
      </w:r>
      <w:proofErr w:type="gramEnd"/>
      <w:r w:rsidRPr="00D264A2">
        <w:rPr>
          <w:rFonts w:hint="eastAsia"/>
          <w:lang w:val="fr-FR"/>
        </w:rPr>
        <w:t>-</w:t>
      </w:r>
      <w:proofErr w:type="spellStart"/>
      <w:r w:rsidRPr="00D264A2">
        <w:rPr>
          <w:rFonts w:hint="eastAsia"/>
          <w:lang w:val="fr-FR"/>
        </w:rPr>
        <w:t>transformers</w:t>
      </w:r>
      <w:proofErr w:type="spellEnd"/>
      <w:r w:rsidRPr="00D264A2">
        <w:rPr>
          <w:rFonts w:hint="eastAsia"/>
          <w:lang w:val="fr-FR"/>
        </w:rPr>
        <w:t>/paraphrase-MiniLM-L6-v2</w:t>
      </w:r>
    </w:p>
    <w:p w:rsidR="00296095" w:rsidRDefault="00C16FF2">
      <w:proofErr w:type="spellStart"/>
      <w:r>
        <w:rPr>
          <w:rFonts w:hint="eastAsia"/>
        </w:rPr>
        <w:t>intfloat</w:t>
      </w:r>
      <w:proofErr w:type="spellEnd"/>
      <w:r>
        <w:rPr>
          <w:rFonts w:hint="eastAsia"/>
        </w:rPr>
        <w:t>/e5-small</w:t>
      </w:r>
    </w:p>
    <w:p w:rsidR="00296095" w:rsidRDefault="00C16FF2">
      <w:proofErr w:type="spellStart"/>
      <w:r>
        <w:rPr>
          <w:rFonts w:hint="eastAsia"/>
        </w:rPr>
        <w:t>intfloat</w:t>
      </w:r>
      <w:proofErr w:type="spellEnd"/>
      <w:r>
        <w:rPr>
          <w:rFonts w:hint="eastAsia"/>
        </w:rPr>
        <w:t>/</w:t>
      </w:r>
      <w:r>
        <w:rPr>
          <w:rFonts w:hint="eastAsia"/>
        </w:rPr>
        <w:t>e5-base</w:t>
      </w:r>
    </w:p>
    <w:p w:rsidR="00296095" w:rsidRDefault="00C16FF2">
      <w:proofErr w:type="spellStart"/>
      <w:r>
        <w:rPr>
          <w:rFonts w:hint="eastAsia"/>
        </w:rPr>
        <w:t>intfloat</w:t>
      </w:r>
      <w:proofErr w:type="spellEnd"/>
      <w:r>
        <w:rPr>
          <w:rFonts w:hint="eastAsia"/>
        </w:rPr>
        <w:t>/e5-large</w:t>
      </w:r>
    </w:p>
    <w:p w:rsidR="00296095" w:rsidRDefault="00C16FF2">
      <w:proofErr w:type="spellStart"/>
      <w:r>
        <w:rPr>
          <w:rFonts w:hint="eastAsia"/>
        </w:rPr>
        <w:t>intfloat</w:t>
      </w:r>
      <w:proofErr w:type="spellEnd"/>
      <w:r>
        <w:rPr>
          <w:rFonts w:hint="eastAsia"/>
        </w:rPr>
        <w:t>/e5-small-v2</w:t>
      </w:r>
    </w:p>
    <w:p w:rsidR="00296095" w:rsidRDefault="00C16FF2">
      <w:proofErr w:type="spellStart"/>
      <w:r>
        <w:rPr>
          <w:rFonts w:hint="eastAsia"/>
        </w:rPr>
        <w:t>intfloat</w:t>
      </w:r>
      <w:proofErr w:type="spellEnd"/>
      <w:r>
        <w:rPr>
          <w:rFonts w:hint="eastAsia"/>
        </w:rPr>
        <w:t>/e5-base-v2</w:t>
      </w:r>
    </w:p>
    <w:p w:rsidR="00296095" w:rsidRDefault="00C16FF2">
      <w:proofErr w:type="spellStart"/>
      <w:r>
        <w:rPr>
          <w:rFonts w:hint="eastAsia"/>
        </w:rPr>
        <w:t>intfloat</w:t>
      </w:r>
      <w:proofErr w:type="spellEnd"/>
      <w:r>
        <w:rPr>
          <w:rFonts w:hint="eastAsia"/>
        </w:rPr>
        <w:t>/e5-large-v2</w:t>
      </w:r>
    </w:p>
    <w:p w:rsidR="00296095" w:rsidRDefault="00C16FF2">
      <w:proofErr w:type="spellStart"/>
      <w:r>
        <w:rPr>
          <w:rFonts w:hint="eastAsia"/>
        </w:rPr>
        <w:t>intfloat</w:t>
      </w:r>
      <w:proofErr w:type="spellEnd"/>
      <w:r>
        <w:rPr>
          <w:rFonts w:hint="eastAsia"/>
        </w:rPr>
        <w:t>/multilingual-e5-small</w:t>
      </w:r>
    </w:p>
    <w:p w:rsidR="00296095" w:rsidRDefault="00C16FF2">
      <w:proofErr w:type="spellStart"/>
      <w:r>
        <w:rPr>
          <w:rFonts w:hint="eastAsia"/>
        </w:rPr>
        <w:t>intfloat</w:t>
      </w:r>
      <w:proofErr w:type="spellEnd"/>
      <w:r>
        <w:rPr>
          <w:rFonts w:hint="eastAsia"/>
        </w:rPr>
        <w:t>/multilingual-e5-base</w:t>
      </w:r>
    </w:p>
    <w:p w:rsidR="00296095" w:rsidRDefault="00C16FF2">
      <w:r>
        <w:rPr>
          <w:rFonts w:hint="eastAsia"/>
        </w:rPr>
        <w:t>Alibaba-NLP/</w:t>
      </w:r>
      <w:proofErr w:type="spellStart"/>
      <w:r>
        <w:rPr>
          <w:rFonts w:hint="eastAsia"/>
        </w:rPr>
        <w:t>gte</w:t>
      </w:r>
      <w:proofErr w:type="spellEnd"/>
      <w:r>
        <w:rPr>
          <w:rFonts w:hint="eastAsia"/>
        </w:rPr>
        <w:t>-</w:t>
      </w:r>
      <w:proofErr w:type="spellStart"/>
      <w:r>
        <w:rPr>
          <w:rFonts w:hint="eastAsia"/>
        </w:rPr>
        <w:t>modernbert</w:t>
      </w:r>
      <w:proofErr w:type="spellEnd"/>
      <w:r>
        <w:rPr>
          <w:rFonts w:hint="eastAsia"/>
        </w:rPr>
        <w:t>-base</w:t>
      </w:r>
    </w:p>
    <w:p w:rsidR="00296095" w:rsidRDefault="00C16FF2">
      <w:r>
        <w:rPr>
          <w:rFonts w:hint="eastAsia"/>
        </w:rPr>
        <w:t>Snowflake/snowflake-arctic-embed-</w:t>
      </w:r>
      <w:proofErr w:type="spellStart"/>
      <w:r>
        <w:rPr>
          <w:rFonts w:hint="eastAsia"/>
        </w:rPr>
        <w:t>xs</w:t>
      </w:r>
      <w:proofErr w:type="spellEnd"/>
    </w:p>
    <w:p w:rsidR="00296095" w:rsidRDefault="00C16FF2">
      <w:r>
        <w:rPr>
          <w:rFonts w:hint="eastAsia"/>
        </w:rPr>
        <w:t>Snowflake/snowflake-arctic-embed-s</w:t>
      </w:r>
    </w:p>
    <w:p w:rsidR="00296095" w:rsidRDefault="00C16FF2">
      <w:r>
        <w:rPr>
          <w:rFonts w:hint="eastAsia"/>
        </w:rPr>
        <w:t>Snowflake/snowflake-arctic-embed-m</w:t>
      </w:r>
    </w:p>
    <w:p w:rsidR="00296095" w:rsidRDefault="00C16FF2">
      <w:r>
        <w:rPr>
          <w:rFonts w:hint="eastAsia"/>
        </w:rPr>
        <w:t>Snowflake/snowflake-arctic-embed-m-long</w:t>
      </w:r>
    </w:p>
    <w:p w:rsidR="00296095" w:rsidRDefault="00C16FF2">
      <w:r>
        <w:rPr>
          <w:rFonts w:hint="eastAsia"/>
        </w:rPr>
        <w:t>Snowflake/snowflake-arctic-embed-l</w:t>
      </w:r>
    </w:p>
    <w:p w:rsidR="00296095" w:rsidRDefault="00C16FF2">
      <w:r>
        <w:rPr>
          <w:rFonts w:hint="eastAsia"/>
        </w:rPr>
        <w:t>BAAI/</w:t>
      </w:r>
      <w:proofErr w:type="spellStart"/>
      <w:r>
        <w:rPr>
          <w:rFonts w:hint="eastAsia"/>
        </w:rPr>
        <w:t>bge</w:t>
      </w:r>
      <w:proofErr w:type="spellEnd"/>
      <w:r>
        <w:rPr>
          <w:rFonts w:hint="eastAsia"/>
        </w:rPr>
        <w:t>-large-</w:t>
      </w:r>
      <w:proofErr w:type="spellStart"/>
      <w:r>
        <w:rPr>
          <w:rFonts w:hint="eastAsia"/>
        </w:rPr>
        <w:t>en</w:t>
      </w:r>
      <w:proofErr w:type="spellEnd"/>
    </w:p>
    <w:p w:rsidR="00296095" w:rsidRPr="00D264A2" w:rsidRDefault="00C16FF2">
      <w:pPr>
        <w:rPr>
          <w:lang w:val="sv-SE"/>
        </w:rPr>
      </w:pPr>
      <w:r w:rsidRPr="00D264A2">
        <w:rPr>
          <w:rFonts w:hint="eastAsia"/>
          <w:lang w:val="sv-SE"/>
        </w:rPr>
        <w:t>BAAI/bge-base-en</w:t>
      </w:r>
    </w:p>
    <w:p w:rsidR="00296095" w:rsidRPr="00D264A2" w:rsidRDefault="00C16FF2">
      <w:pPr>
        <w:rPr>
          <w:lang w:val="sv-SE"/>
        </w:rPr>
      </w:pPr>
      <w:r w:rsidRPr="00D264A2">
        <w:rPr>
          <w:rFonts w:hint="eastAsia"/>
          <w:lang w:val="sv-SE"/>
        </w:rPr>
        <w:t>BAAI/bge-small-en</w:t>
      </w:r>
    </w:p>
    <w:p w:rsidR="00296095" w:rsidRPr="00D264A2" w:rsidRDefault="00C16FF2">
      <w:pPr>
        <w:rPr>
          <w:lang w:val="fr-FR"/>
        </w:rPr>
      </w:pPr>
      <w:r w:rsidRPr="00D264A2">
        <w:rPr>
          <w:rFonts w:hint="eastAsia"/>
          <w:lang w:val="fr-FR"/>
        </w:rPr>
        <w:t>BAAI/bge-large-en-v1.5</w:t>
      </w:r>
    </w:p>
    <w:p w:rsidR="00296095" w:rsidRPr="00D264A2" w:rsidRDefault="00C16FF2">
      <w:pPr>
        <w:rPr>
          <w:lang w:val="sv-SE"/>
        </w:rPr>
      </w:pPr>
      <w:r w:rsidRPr="00D264A2">
        <w:rPr>
          <w:rFonts w:hint="eastAsia"/>
          <w:lang w:val="sv-SE"/>
        </w:rPr>
        <w:t>BAAI/bge-base-en-v1.5</w:t>
      </w:r>
    </w:p>
    <w:p w:rsidR="00296095" w:rsidRPr="00D264A2" w:rsidRDefault="00C16FF2">
      <w:pPr>
        <w:rPr>
          <w:lang w:val="sv-SE"/>
        </w:rPr>
      </w:pPr>
      <w:r w:rsidRPr="00D264A2">
        <w:rPr>
          <w:rFonts w:hint="eastAsia"/>
          <w:lang w:val="sv-SE"/>
        </w:rPr>
        <w:t>BAAI/bge-small-en-v1.5</w:t>
      </w:r>
    </w:p>
    <w:p w:rsidR="00296095" w:rsidRDefault="00C16FF2">
      <w:proofErr w:type="spellStart"/>
      <w:r>
        <w:rPr>
          <w:rFonts w:hint="eastAsia"/>
        </w:rPr>
        <w:t>WhereIsAI</w:t>
      </w:r>
      <w:proofErr w:type="spellEnd"/>
      <w:r>
        <w:rPr>
          <w:rFonts w:hint="eastAsia"/>
        </w:rPr>
        <w:t>/UAE-Large-V1</w:t>
      </w:r>
    </w:p>
    <w:p w:rsidR="00296095" w:rsidRDefault="00C16FF2">
      <w:proofErr w:type="spellStart"/>
      <w:r>
        <w:rPr>
          <w:rFonts w:hint="eastAsia"/>
        </w:rPr>
        <w:t>mi</w:t>
      </w:r>
      <w:r>
        <w:rPr>
          <w:rFonts w:hint="eastAsia"/>
        </w:rPr>
        <w:t>xedbread</w:t>
      </w:r>
      <w:proofErr w:type="spellEnd"/>
      <w:r>
        <w:rPr>
          <w:rFonts w:hint="eastAsia"/>
        </w:rPr>
        <w:t>-ai/mxbai-embed-large-v1</w:t>
      </w:r>
    </w:p>
    <w:p w:rsidR="00296095" w:rsidRDefault="00C16FF2">
      <w:pPr>
        <w:pStyle w:val="Heading4"/>
        <w:rPr>
          <w:rFonts w:ascii="Times New Roman" w:hAnsi="Times New Roman" w:cs="Times New Roman"/>
          <w:color w:val="000000" w:themeColor="text1"/>
          <w:sz w:val="21"/>
          <w:szCs w:val="21"/>
        </w:rPr>
      </w:pPr>
      <w:bookmarkStart w:id="26" w:name="small-llms"/>
      <w:bookmarkEnd w:id="25"/>
      <w:r>
        <w:rPr>
          <w:rFonts w:ascii="Times New Roman" w:hAnsi="Times New Roman" w:cs="Times New Roman"/>
          <w:color w:val="000000" w:themeColor="text1"/>
          <w:sz w:val="21"/>
          <w:szCs w:val="21"/>
        </w:rPr>
        <w:t>Small LLMs</w:t>
      </w:r>
    </w:p>
    <w:p w:rsidR="00296095" w:rsidRDefault="00C16FF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/Qwen3-0.6B</w:t>
      </w:r>
    </w:p>
    <w:p w:rsidR="00296095" w:rsidRDefault="00C16FF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Qwen</w:t>
      </w:r>
      <w:proofErr w:type="spellEnd"/>
      <w:r>
        <w:rPr>
          <w:rFonts w:ascii="Times New Roman" w:hAnsi="Times New Roman" w:cs="Times New Roman" w:hint="eastAsia"/>
          <w:color w:val="000000" w:themeColor="text1"/>
          <w:sz w:val="21"/>
          <w:szCs w:val="21"/>
        </w:rPr>
        <w:t>/Qwen2.5-0.5B</w:t>
      </w:r>
    </w:p>
    <w:p w:rsidR="00296095" w:rsidRDefault="00C16FF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lastRenderedPageBreak/>
        <w:t>Qwen</w:t>
      </w:r>
      <w:proofErr w:type="spellEnd"/>
      <w:r>
        <w:rPr>
          <w:rFonts w:ascii="Times New Roman" w:hAnsi="Times New Roman" w:cs="Times New Roman" w:hint="eastAsia"/>
          <w:color w:val="000000" w:themeColor="text1"/>
          <w:sz w:val="21"/>
          <w:szCs w:val="21"/>
        </w:rPr>
        <w:t>/Qwen2.5-0.5B-Instruct</w:t>
      </w:r>
    </w:p>
    <w:p w:rsidR="00296095" w:rsidRDefault="00C16FF2">
      <w:pPr>
        <w:pStyle w:val="FirstParagraph"/>
        <w:rPr>
          <w:rFonts w:ascii="Times New Roman" w:hAnsi="Times New Roman" w:cs="Times New Roman"/>
          <w:color w:val="000000" w:themeColor="text1"/>
          <w:sz w:val="21"/>
          <w:szCs w:val="21"/>
        </w:rPr>
      </w:pPr>
      <w:proofErr w:type="spellStart"/>
      <w:r>
        <w:rPr>
          <w:rFonts w:ascii="Times New Roman" w:hAnsi="Times New Roman" w:cs="Times New Roman" w:hint="eastAsia"/>
          <w:color w:val="000000" w:themeColor="text1"/>
          <w:sz w:val="21"/>
          <w:szCs w:val="21"/>
        </w:rPr>
        <w:t>unsloth</w:t>
      </w:r>
      <w:proofErr w:type="spellEnd"/>
      <w:r>
        <w:rPr>
          <w:rFonts w:ascii="Times New Roman" w:hAnsi="Times New Roman" w:cs="Times New Roman" w:hint="eastAsia"/>
          <w:color w:val="000000" w:themeColor="text1"/>
          <w:sz w:val="21"/>
          <w:szCs w:val="21"/>
        </w:rPr>
        <w:t>/Qwen3-0.6B</w:t>
      </w:r>
    </w:p>
    <w:p w:rsidR="00296095" w:rsidRPr="00D264A2" w:rsidRDefault="00C16FF2">
      <w:pPr>
        <w:pStyle w:val="FirstParagraph"/>
        <w:rPr>
          <w:rFonts w:ascii="Times New Roman" w:hAnsi="Times New Roman" w:cs="Times New Roman"/>
          <w:color w:val="000000" w:themeColor="text1"/>
          <w:sz w:val="21"/>
          <w:szCs w:val="21"/>
          <w:lang w:val="nl-NL"/>
        </w:rPr>
      </w:pPr>
      <w:r w:rsidRPr="00D264A2">
        <w:rPr>
          <w:rFonts w:ascii="Times New Roman" w:hAnsi="Times New Roman" w:cs="Times New Roman" w:hint="eastAsia"/>
          <w:color w:val="000000" w:themeColor="text1"/>
          <w:sz w:val="21"/>
          <w:szCs w:val="21"/>
          <w:lang w:val="nl-NL"/>
        </w:rPr>
        <w:t>facebook/opt-350m</w:t>
      </w:r>
    </w:p>
    <w:p w:rsidR="00296095" w:rsidRPr="00D264A2" w:rsidRDefault="00C16FF2">
      <w:pPr>
        <w:pStyle w:val="FirstParagraph"/>
        <w:rPr>
          <w:rFonts w:ascii="Times New Roman" w:hAnsi="Times New Roman" w:cs="Times New Roman"/>
          <w:color w:val="000000" w:themeColor="text1"/>
          <w:sz w:val="21"/>
          <w:szCs w:val="21"/>
          <w:lang w:val="nl-NL"/>
        </w:rPr>
      </w:pPr>
      <w:r w:rsidRPr="00D264A2">
        <w:rPr>
          <w:rFonts w:ascii="Times New Roman" w:hAnsi="Times New Roman" w:cs="Times New Roman" w:hint="eastAsia"/>
          <w:color w:val="000000" w:themeColor="text1"/>
          <w:sz w:val="21"/>
          <w:szCs w:val="21"/>
          <w:lang w:val="nl-NL"/>
        </w:rPr>
        <w:t>facebook/opt-125m</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 may refer to </w:t>
      </w:r>
      <w:proofErr w:type="spellStart"/>
      <w:r>
        <w:rPr>
          <w:rFonts w:ascii="Times New Roman" w:hAnsi="Times New Roman" w:cs="Times New Roman"/>
          <w:color w:val="000000" w:themeColor="text1"/>
          <w:sz w:val="21"/>
          <w:szCs w:val="21"/>
        </w:rPr>
        <w:t>huggingface</w:t>
      </w:r>
      <w:proofErr w:type="spellEnd"/>
      <w:r>
        <w:rPr>
          <w:rFonts w:ascii="Times New Roman" w:hAnsi="Times New Roman" w:cs="Times New Roman"/>
          <w:color w:val="000000" w:themeColor="text1"/>
          <w:sz w:val="21"/>
          <w:szCs w:val="21"/>
        </w:rPr>
        <w:t xml:space="preserve"> </w:t>
      </w:r>
      <w:proofErr w:type="gramStart"/>
      <w:r>
        <w:rPr>
          <w:rFonts w:ascii="Times New Roman" w:hAnsi="Times New Roman" w:cs="Times New Roman"/>
          <w:color w:val="000000" w:themeColor="text1"/>
          <w:sz w:val="21"/>
          <w:szCs w:val="21"/>
        </w:rPr>
        <w:t>models</w:t>
      </w:r>
      <w:proofErr w:type="gramEnd"/>
      <w:r>
        <w:rPr>
          <w:rFonts w:ascii="Times New Roman" w:hAnsi="Times New Roman" w:cs="Times New Roman"/>
          <w:color w:val="000000" w:themeColor="text1"/>
          <w:sz w:val="21"/>
          <w:szCs w:val="21"/>
        </w:rPr>
        <w:t xml:space="preserve"> tutorial for how to load successfully load these local </w:t>
      </w:r>
      <w:r>
        <w:rPr>
          <w:rFonts w:ascii="Times New Roman" w:hAnsi="Times New Roman" w:cs="Times New Roman"/>
          <w:color w:val="000000" w:themeColor="text1"/>
          <w:sz w:val="21"/>
          <w:szCs w:val="21"/>
        </w:rPr>
        <w:t>models.</w:t>
      </w:r>
    </w:p>
    <w:p w:rsidR="00296095" w:rsidRDefault="00C16FF2">
      <w:pPr>
        <w:pStyle w:val="Heading3"/>
        <w:rPr>
          <w:rFonts w:ascii="Times New Roman" w:hAnsi="Times New Roman" w:cs="Times New Roman"/>
          <w:color w:val="000000" w:themeColor="text1"/>
          <w:sz w:val="21"/>
          <w:szCs w:val="21"/>
        </w:rPr>
      </w:pPr>
      <w:bookmarkStart w:id="27" w:name="llm-proxy-access"/>
      <w:bookmarkEnd w:id="24"/>
      <w:bookmarkEnd w:id="26"/>
      <w:r>
        <w:rPr>
          <w:rFonts w:ascii="Times New Roman" w:hAnsi="Times New Roman" w:cs="Times New Roman"/>
          <w:color w:val="000000" w:themeColor="text1"/>
          <w:sz w:val="21"/>
          <w:szCs w:val="21"/>
        </w:rPr>
        <w:t>LLM Proxy Access</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We provide </w:t>
      </w:r>
      <w:proofErr w:type="gramStart"/>
      <w:r>
        <w:rPr>
          <w:rFonts w:ascii="Times New Roman" w:hAnsi="Times New Roman" w:cs="Times New Roman"/>
          <w:color w:val="000000" w:themeColor="text1"/>
          <w:sz w:val="21"/>
          <w:szCs w:val="21"/>
        </w:rPr>
        <w:t>a</w:t>
      </w:r>
      <w:proofErr w:type="gramEnd"/>
      <w:r>
        <w:rPr>
          <w:rFonts w:ascii="Times New Roman" w:hAnsi="Times New Roman" w:cs="Times New Roman"/>
          <w:color w:val="000000" w:themeColor="text1"/>
          <w:sz w:val="21"/>
          <w:szCs w:val="21"/>
        </w:rPr>
        <w:t xml:space="preserve"> LLM proxy. Reference </w:t>
      </w:r>
      <w:proofErr w:type="spellStart"/>
      <w:r>
        <w:rPr>
          <w:rFonts w:ascii="Times New Roman" w:hAnsi="Times New Roman" w:cs="Times New Roman"/>
          <w:color w:val="000000" w:themeColor="text1"/>
          <w:sz w:val="21"/>
          <w:szCs w:val="21"/>
        </w:rPr>
        <w:t>llm</w:t>
      </w:r>
      <w:proofErr w:type="spellEnd"/>
      <w:r>
        <w:rPr>
          <w:rFonts w:ascii="Times New Roman" w:hAnsi="Times New Roman" w:cs="Times New Roman"/>
          <w:color w:val="000000" w:themeColor="text1"/>
          <w:sz w:val="21"/>
          <w:szCs w:val="21"/>
        </w:rPr>
        <w:t xml:space="preserve"> proxy tutorial for how to access the proxy. Note that you will have a </w:t>
      </w:r>
      <w:r>
        <w:rPr>
          <w:rStyle w:val="VerbatimChar"/>
          <w:rFonts w:ascii="Times New Roman" w:hAnsi="Times New Roman" w:cs="Times New Roman"/>
          <w:color w:val="000000" w:themeColor="text1"/>
          <w:sz w:val="21"/>
          <w:szCs w:val="21"/>
        </w:rPr>
        <w:t>$10</w:t>
      </w:r>
      <w:r>
        <w:rPr>
          <w:rFonts w:ascii="Times New Roman" w:hAnsi="Times New Roman" w:cs="Times New Roman"/>
          <w:color w:val="000000" w:themeColor="text1"/>
          <w:sz w:val="21"/>
          <w:szCs w:val="21"/>
        </w:rPr>
        <w:t xml:space="preserve"> credit limit. As a reminder, you are not allowed to use private APIs, login to any external services (including </w:t>
      </w:r>
      <w:proofErr w:type="spellStart"/>
      <w:r>
        <w:rPr>
          <w:rFonts w:ascii="Times New Roman" w:hAnsi="Times New Roman" w:cs="Times New Roman"/>
          <w:color w:val="000000" w:themeColor="text1"/>
          <w:sz w:val="21"/>
          <w:szCs w:val="21"/>
        </w:rPr>
        <w:t>hugging</w:t>
      </w:r>
      <w:r>
        <w:rPr>
          <w:rFonts w:ascii="Times New Roman" w:hAnsi="Times New Roman" w:cs="Times New Roman"/>
          <w:color w:val="000000" w:themeColor="text1"/>
          <w:sz w:val="21"/>
          <w:szCs w:val="21"/>
        </w:rPr>
        <w:t>face</w:t>
      </w:r>
      <w:proofErr w:type="spellEnd"/>
      <w:r>
        <w:rPr>
          <w:rFonts w:ascii="Times New Roman" w:hAnsi="Times New Roman" w:cs="Times New Roman"/>
          <w:color w:val="000000" w:themeColor="text1"/>
          <w:sz w:val="21"/>
          <w:szCs w:val="21"/>
        </w:rPr>
        <w:t>), or use your own tokens for any service.</w:t>
      </w:r>
      <w:r>
        <w:rPr>
          <w:rFonts w:ascii="Times New Roman" w:hAnsi="Times New Roman" w:cs="Times New Roman"/>
          <w:color w:val="000000" w:themeColor="text1"/>
          <w:sz w:val="21"/>
          <w:szCs w:val="21"/>
        </w:rPr>
        <w:br/>
      </w:r>
      <w:r>
        <w:rPr>
          <w:rFonts w:ascii="Times New Roman" w:hAnsi="Times New Roman" w:cs="Times New Roman"/>
          <w:b/>
          <w:bCs/>
          <w:color w:val="000000" w:themeColor="text1"/>
          <w:sz w:val="21"/>
          <w:szCs w:val="21"/>
        </w:rPr>
        <w:t>Important</w:t>
      </w:r>
      <w:r>
        <w:rPr>
          <w:rFonts w:ascii="Times New Roman" w:hAnsi="Times New Roman" w:cs="Times New Roman"/>
          <w:color w:val="000000" w:themeColor="text1"/>
          <w:sz w:val="21"/>
          <w:szCs w:val="21"/>
        </w:rPr>
        <w:t xml:space="preserve">: The LLM proxy will not be accessible on the test machines. If your submitted notebook tries to call the </w:t>
      </w:r>
      <w:proofErr w:type="spellStart"/>
      <w:r>
        <w:rPr>
          <w:rFonts w:ascii="Times New Roman" w:hAnsi="Times New Roman" w:cs="Times New Roman"/>
          <w:color w:val="000000" w:themeColor="text1"/>
          <w:sz w:val="21"/>
          <w:szCs w:val="21"/>
        </w:rPr>
        <w:t>api</w:t>
      </w:r>
      <w:proofErr w:type="spellEnd"/>
      <w:r>
        <w:rPr>
          <w:rFonts w:ascii="Times New Roman" w:hAnsi="Times New Roman" w:cs="Times New Roman"/>
          <w:color w:val="000000" w:themeColor="text1"/>
          <w:sz w:val="21"/>
          <w:szCs w:val="21"/>
        </w:rPr>
        <w:t>, it will not run.</w:t>
      </w:r>
    </w:p>
    <w:bookmarkEnd w:id="22"/>
    <w:bookmarkEnd w:id="27"/>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Requirements</w:t>
      </w:r>
    </w:p>
    <w:p w:rsidR="00296095" w:rsidRDefault="00C16FF2">
      <w:pPr>
        <w:pStyle w:val="Heading3"/>
        <w:rPr>
          <w:rFonts w:ascii="Times New Roman" w:hAnsi="Times New Roman" w:cs="Times New Roman"/>
          <w:color w:val="000000" w:themeColor="text1"/>
          <w:sz w:val="21"/>
          <w:szCs w:val="21"/>
        </w:rPr>
      </w:pPr>
      <w:bookmarkStart w:id="28" w:name="overall-requirements"/>
      <w:r>
        <w:rPr>
          <w:rFonts w:ascii="Times New Roman" w:hAnsi="Times New Roman" w:cs="Times New Roman"/>
          <w:color w:val="000000" w:themeColor="text1"/>
          <w:sz w:val="21"/>
          <w:szCs w:val="21"/>
        </w:rPr>
        <w:t>Overall Requirements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Maximum submission limit</w:t>
      </w:r>
      <w:r>
        <w:rPr>
          <w:rFonts w:ascii="Times New Roman" w:hAnsi="Times New Roman" w:cs="Times New Roman"/>
          <w:color w:val="000000" w:themeColor="text1"/>
          <w:szCs w:val="21"/>
        </w:rPr>
        <w:t xml:space="preserve">: </w:t>
      </w:r>
      <w:r>
        <w:rPr>
          <w:rFonts w:ascii="Times New Roman" w:hAnsi="Times New Roman" w:cs="Times New Roman"/>
          <w:b/>
          <w:bCs/>
          <w:color w:val="000000" w:themeColor="text1"/>
          <w:szCs w:val="21"/>
        </w:rPr>
        <w:t>15 times</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Only successful submissions (i.e., those receive a score on Leaderboard A) will be counted toward the submission limit.</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Testing environment restrictions</w:t>
      </w:r>
      <w:r>
        <w:rPr>
          <w:rFonts w:ascii="Times New Roman" w:hAnsi="Times New Roman" w:cs="Times New Roman"/>
          <w:color w:val="000000" w:themeColor="text1"/>
          <w:szCs w:val="21"/>
        </w:rPr>
        <w:t xml:space="preserve">: The test machine will run your Notebook within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If the execution time exceeds </w:t>
      </w:r>
      <w:r>
        <w:rPr>
          <w:rFonts w:ascii="Times New Roman" w:hAnsi="Times New Roman" w:cs="Times New Roman"/>
          <w:b/>
          <w:bCs/>
          <w:color w:val="000000" w:themeColor="text1"/>
          <w:szCs w:val="21"/>
        </w:rPr>
        <w:t>10 minutes</w:t>
      </w:r>
      <w:r>
        <w:rPr>
          <w:rFonts w:ascii="Times New Roman" w:hAnsi="Times New Roman" w:cs="Times New Roman"/>
          <w:color w:val="000000" w:themeColor="text1"/>
          <w:szCs w:val="21"/>
        </w:rPr>
        <w:t xml:space="preserve">, </w:t>
      </w:r>
      <w:r>
        <w:rPr>
          <w:rFonts w:ascii="Times New Roman" w:hAnsi="Times New Roman" w:cs="Times New Roman"/>
          <w:color w:val="000000" w:themeColor="text1"/>
          <w:szCs w:val="21"/>
        </w:rPr>
        <w:t>the system will forcibly terminate and return a feedback of “Timeout” or “Failed”.</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Data and model submission</w:t>
      </w:r>
      <w:r>
        <w:rPr>
          <w:rFonts w:ascii="Times New Roman" w:hAnsi="Times New Roman" w:cs="Times New Roman"/>
          <w:color w:val="000000" w:themeColor="text1"/>
          <w:szCs w:val="21"/>
        </w:rPr>
        <w:t>: In this task, participants should submit a Notebook and have the option to submit 1 attached dataset generated by themselves. The dataset must not</w:t>
      </w:r>
      <w:r>
        <w:rPr>
          <w:rFonts w:ascii="Times New Roman" w:hAnsi="Times New Roman" w:cs="Times New Roman"/>
          <w:color w:val="000000" w:themeColor="text1"/>
          <w:szCs w:val="21"/>
        </w:rPr>
        <w:t xml:space="preserve"> exceed </w:t>
      </w:r>
      <w:r>
        <w:rPr>
          <w:rStyle w:val="VerbatimChar"/>
          <w:rFonts w:ascii="Times New Roman" w:hAnsi="Times New Roman" w:cs="Times New Roman"/>
          <w:color w:val="000000" w:themeColor="text1"/>
          <w:szCs w:val="21"/>
        </w:rPr>
        <w:t>2GB</w:t>
      </w:r>
      <w:r>
        <w:rPr>
          <w:rFonts w:ascii="Times New Roman" w:hAnsi="Times New Roman" w:cs="Times New Roman"/>
          <w:color w:val="000000" w:themeColor="text1"/>
          <w:szCs w:val="21"/>
        </w:rPr>
        <w:t xml:space="preserve"> in total size. You are warned that attaching a very large dataset might prolong the testing process, as the dataset needs to be mounted to the inference machine. While this process does not count towards the execution time limit, it will take l</w:t>
      </w:r>
      <w:r>
        <w:rPr>
          <w:rFonts w:ascii="Times New Roman" w:hAnsi="Times New Roman" w:cs="Times New Roman"/>
          <w:color w:val="000000" w:themeColor="text1"/>
          <w:szCs w:val="21"/>
        </w:rPr>
        <w:t>onger for you to be able to see and select your submissions.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i/>
          <w:iCs/>
          <w:color w:val="000000" w:themeColor="text1"/>
          <w:szCs w:val="21"/>
        </w:rPr>
        <w:t>Network</w:t>
      </w:r>
      <w:r>
        <w:rPr>
          <w:rFonts w:ascii="Times New Roman" w:hAnsi="Times New Roman" w:cs="Times New Roman"/>
          <w:color w:val="000000" w:themeColor="text1"/>
          <w:szCs w:val="21"/>
        </w:rPr>
        <w:t>: For the on-site stage, the test machine cannot connect to the internet. In other words, downloading commands such as 'pip' and '</w:t>
      </w:r>
      <w:proofErr w:type="spellStart"/>
      <w:r>
        <w:rPr>
          <w:rFonts w:ascii="Times New Roman" w:hAnsi="Times New Roman" w:cs="Times New Roman"/>
          <w:color w:val="000000" w:themeColor="text1"/>
          <w:szCs w:val="21"/>
        </w:rPr>
        <w:t>conda</w:t>
      </w:r>
      <w:proofErr w:type="spellEnd"/>
      <w:r>
        <w:rPr>
          <w:rFonts w:ascii="Times New Roman" w:hAnsi="Times New Roman" w:cs="Times New Roman"/>
          <w:color w:val="000000" w:themeColor="text1"/>
          <w:szCs w:val="21"/>
        </w:rPr>
        <w:t>' or trying to call APIs will not work. Specific to t</w:t>
      </w:r>
      <w:r>
        <w:rPr>
          <w:rFonts w:ascii="Times New Roman" w:hAnsi="Times New Roman" w:cs="Times New Roman"/>
          <w:color w:val="000000" w:themeColor="text1"/>
          <w:szCs w:val="21"/>
        </w:rPr>
        <w:t xml:space="preserve">his problem, the testing machines cannot access the </w:t>
      </w:r>
      <w:proofErr w:type="spellStart"/>
      <w:r>
        <w:rPr>
          <w:rFonts w:ascii="Times New Roman" w:hAnsi="Times New Roman" w:cs="Times New Roman"/>
          <w:color w:val="000000" w:themeColor="text1"/>
          <w:szCs w:val="21"/>
        </w:rPr>
        <w:t>guess</w:t>
      </w:r>
      <w:r>
        <w:rPr>
          <w:rFonts w:ascii="Times New Roman" w:hAnsi="Times New Roman" w:cs="Times New Roman"/>
          <w:color w:val="000000" w:themeColor="text1"/>
          <w:szCs w:val="21"/>
        </w:rPr>
        <w:t>o</w:t>
      </w:r>
      <w:bookmarkStart w:id="29" w:name="_GoBack"/>
      <w:bookmarkEnd w:id="29"/>
      <w:r>
        <w:rPr>
          <w:rFonts w:ascii="Times New Roman" w:hAnsi="Times New Roman" w:cs="Times New Roman"/>
          <w:color w:val="000000" w:themeColor="text1"/>
          <w:szCs w:val="21"/>
        </w:rPr>
        <w:t>r</w:t>
      </w:r>
      <w:proofErr w:type="spellEnd"/>
      <w:r>
        <w:rPr>
          <w:rFonts w:ascii="Times New Roman" w:hAnsi="Times New Roman" w:cs="Times New Roman"/>
          <w:color w:val="000000" w:themeColor="text1"/>
          <w:szCs w:val="21"/>
        </w:rPr>
        <w:t xml:space="preserve"> API nor the LLM proxy.</w:t>
      </w:r>
    </w:p>
    <w:p w:rsidR="00296095" w:rsidRDefault="00C16FF2">
      <w:pPr>
        <w:pStyle w:val="Heading3"/>
        <w:rPr>
          <w:rFonts w:ascii="Times New Roman" w:hAnsi="Times New Roman" w:cs="Times New Roman"/>
          <w:color w:val="000000" w:themeColor="text1"/>
          <w:sz w:val="21"/>
          <w:szCs w:val="21"/>
        </w:rPr>
      </w:pPr>
      <w:bookmarkStart w:id="30" w:name="api-access-limitations"/>
      <w:bookmarkEnd w:id="28"/>
      <w:r>
        <w:rPr>
          <w:rFonts w:ascii="Times New Roman" w:hAnsi="Times New Roman" w:cs="Times New Roman"/>
          <w:color w:val="000000" w:themeColor="text1"/>
          <w:sz w:val="21"/>
          <w:szCs w:val="21"/>
        </w:rPr>
        <w:t>API Access Limitations</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Your token will grant you 12,500 </w:t>
      </w:r>
      <w:r>
        <w:rPr>
          <w:rStyle w:val="VerbatimChar"/>
          <w:rFonts w:ascii="Times New Roman" w:hAnsi="Times New Roman" w:cs="Times New Roman"/>
          <w:color w:val="000000" w:themeColor="text1"/>
          <w:sz w:val="21"/>
          <w:szCs w:val="21"/>
        </w:rPr>
        <w:t>POST</w:t>
      </w:r>
      <w:r>
        <w:rPr>
          <w:rFonts w:ascii="Times New Roman" w:hAnsi="Times New Roman" w:cs="Times New Roman"/>
          <w:color w:val="000000" w:themeColor="text1"/>
          <w:sz w:val="21"/>
          <w:szCs w:val="21"/>
        </w:rPr>
        <w:t xml:space="preserve"> requests to </w:t>
      </w:r>
      <w:r>
        <w:rPr>
          <w:rStyle w:val="VerbatimChar"/>
          <w:rFonts w:ascii="Times New Roman" w:hAnsi="Times New Roman" w:cs="Times New Roman"/>
          <w:color w:val="000000" w:themeColor="text1"/>
          <w:sz w:val="21"/>
          <w:szCs w:val="21"/>
        </w:rPr>
        <w:t>/guess</w:t>
      </w:r>
      <w:r>
        <w:rPr>
          <w:rFonts w:ascii="Times New Roman" w:hAnsi="Times New Roman" w:cs="Times New Roman"/>
          <w:color w:val="000000" w:themeColor="text1"/>
          <w:sz w:val="21"/>
          <w:szCs w:val="21"/>
        </w:rPr>
        <w:t xml:space="preserve"> endpoint of the AI-guesser API.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If successful, this will return a dictionary in the form </w:t>
      </w:r>
      <w:r>
        <w:rPr>
          <w:rStyle w:val="VerbatimChar"/>
          <w:rFonts w:ascii="Times New Roman" w:hAnsi="Times New Roman" w:cs="Times New Roman"/>
          <w:color w:val="000000" w:themeColor="text1"/>
          <w:szCs w:val="21"/>
        </w:rPr>
        <w:t>{'guesses': ['firefighter', 'fire inspector', 'fire marshal', 'fire warden', 'fire safety officer', 'smokejumper', 'pyrotechnician', 'firewatcher', 'chef', 'cook'], 'message': 'Generated 10 guesses'}</w:t>
      </w:r>
      <w:r>
        <w:rPr>
          <w:rFonts w:ascii="Times New Roman" w:hAnsi="Times New Roman" w:cs="Times New Roman"/>
          <w:color w:val="000000" w:themeColor="text1"/>
          <w:szCs w:val="21"/>
        </w:rPr>
        <w:t xml:space="preserve">.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 xml:space="preserve">If unsuccessful, this will either raise an </w:t>
      </w:r>
      <w:proofErr w:type="spellStart"/>
      <w:r>
        <w:rPr>
          <w:rStyle w:val="VerbatimChar"/>
          <w:rFonts w:ascii="Times New Roman" w:hAnsi="Times New Roman" w:cs="Times New Roman"/>
          <w:color w:val="000000" w:themeColor="text1"/>
          <w:szCs w:val="21"/>
        </w:rPr>
        <w:t>HTTPStatusE</w:t>
      </w:r>
      <w:r>
        <w:rPr>
          <w:rStyle w:val="VerbatimChar"/>
          <w:rFonts w:ascii="Times New Roman" w:hAnsi="Times New Roman" w:cs="Times New Roman"/>
          <w:color w:val="000000" w:themeColor="text1"/>
          <w:szCs w:val="21"/>
        </w:rPr>
        <w:t>rror</w:t>
      </w:r>
      <w:proofErr w:type="spellEnd"/>
      <w:r>
        <w:rPr>
          <w:rFonts w:ascii="Times New Roman" w:hAnsi="Times New Roman" w:cs="Times New Roman"/>
          <w:color w:val="000000" w:themeColor="text1"/>
          <w:szCs w:val="21"/>
        </w:rPr>
        <w:t xml:space="preserve"> and return </w:t>
      </w:r>
      <w:r>
        <w:rPr>
          <w:rStyle w:val="VerbatimChar"/>
          <w:rFonts w:ascii="Times New Roman" w:hAnsi="Times New Roman" w:cs="Times New Roman"/>
          <w:color w:val="000000" w:themeColor="text1"/>
          <w:szCs w:val="21"/>
        </w:rPr>
        <w:t>{'detail': 'error message'}</w:t>
      </w:r>
      <w:r>
        <w:rPr>
          <w:rFonts w:ascii="Times New Roman" w:hAnsi="Times New Roman" w:cs="Times New Roman"/>
          <w:color w:val="000000" w:themeColor="text1"/>
          <w:szCs w:val="21"/>
        </w:rPr>
        <w:t xml:space="preserve">, or return </w:t>
      </w:r>
      <w:r>
        <w:rPr>
          <w:rStyle w:val="VerbatimChar"/>
          <w:rFonts w:ascii="Times New Roman" w:hAnsi="Times New Roman" w:cs="Times New Roman"/>
          <w:color w:val="000000" w:themeColor="text1"/>
          <w:szCs w:val="21"/>
        </w:rPr>
        <w:t>{'guesses': [], 'message': 'unable to generate guesses'}</w:t>
      </w:r>
      <w:r>
        <w:rPr>
          <w:rFonts w:ascii="Times New Roman" w:hAnsi="Times New Roman" w:cs="Times New Roman"/>
          <w:color w:val="000000" w:themeColor="text1"/>
          <w:szCs w:val="21"/>
        </w:rPr>
        <w:t xml:space="preserve">.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Usually, the former is because you have exceeded the 12,500 </w:t>
      </w:r>
      <w:proofErr w:type="gramStart"/>
      <w:r>
        <w:rPr>
          <w:rFonts w:ascii="Times New Roman" w:hAnsi="Times New Roman" w:cs="Times New Roman"/>
          <w:color w:val="000000" w:themeColor="text1"/>
          <w:szCs w:val="21"/>
        </w:rPr>
        <w:t>limit</w:t>
      </w:r>
      <w:proofErr w:type="gramEnd"/>
      <w:r>
        <w:rPr>
          <w:rFonts w:ascii="Times New Roman" w:hAnsi="Times New Roman" w:cs="Times New Roman"/>
          <w:color w:val="000000" w:themeColor="text1"/>
          <w:szCs w:val="21"/>
        </w:rPr>
        <w:t xml:space="preserve"> of your token, or you tried to make more than 1000 requests within 1 minute, and the latter is because your clues exceeded 4 sequences or exceeded 8 markers in 1 sequence.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Refer to the erro</w:t>
      </w:r>
      <w:r>
        <w:rPr>
          <w:rFonts w:ascii="Times New Roman" w:hAnsi="Times New Roman" w:cs="Times New Roman"/>
          <w:color w:val="000000" w:themeColor="text1"/>
          <w:szCs w:val="21"/>
        </w:rPr>
        <w:t>r message for details.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There might be 1-2 failures in 1000 requests, 'retry' mechanism is provided in </w:t>
      </w:r>
      <w:hyperlink r:id="rId22">
        <w:proofErr w:type="gramStart"/>
        <w:r>
          <w:rPr>
            <w:rStyle w:val="Hyperlink"/>
            <w:rFonts w:ascii="Times New Roman" w:hAnsi="Times New Roman" w:cs="Times New Roman"/>
            <w:color w:val="000000" w:themeColor="text1"/>
            <w:szCs w:val="21"/>
          </w:rPr>
          <w:t>baseline.ipynb</w:t>
        </w:r>
        <w:proofErr w:type="gramEnd"/>
      </w:hyperlink>
      <w:r>
        <w:rPr>
          <w:rFonts w:ascii="Times New Roman" w:hAnsi="Times New Roman" w:cs="Times New Roman"/>
          <w:color w:val="000000" w:themeColor="text1"/>
          <w:szCs w:val="21"/>
        </w:rPr>
        <w:t>.</w:t>
      </w:r>
    </w:p>
    <w:p w:rsidR="00296095" w:rsidRDefault="00C16FF2">
      <w:pPr>
        <w:pStyle w:val="Heading3"/>
        <w:rPr>
          <w:rFonts w:ascii="Times New Roman" w:hAnsi="Times New Roman" w:cs="Times New Roman"/>
          <w:color w:val="000000" w:themeColor="text1"/>
          <w:sz w:val="21"/>
          <w:szCs w:val="21"/>
        </w:rPr>
      </w:pPr>
      <w:bookmarkStart w:id="31" w:name="warning"/>
      <w:bookmarkEnd w:id="30"/>
      <w:r>
        <w:rPr>
          <w:rFonts w:ascii="Times New Roman" w:hAnsi="Times New Roman" w:cs="Times New Roman"/>
          <w:color w:val="000000" w:themeColor="text1"/>
          <w:sz w:val="21"/>
          <w:szCs w:val="21"/>
        </w:rPr>
        <w:t>Warning</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 xml:space="preserve">The scientific committee will closely monitor the submission </w:t>
      </w:r>
      <w:r>
        <w:rPr>
          <w:rFonts w:ascii="Times New Roman" w:hAnsi="Times New Roman" w:cs="Times New Roman"/>
          <w:color w:val="000000" w:themeColor="text1"/>
          <w:sz w:val="21"/>
          <w:szCs w:val="21"/>
        </w:rPr>
        <w:t>notebooks for this problem. Any intentional attempts at trying to obtain the testing set will get you disqualified.</w:t>
      </w:r>
    </w:p>
    <w:bookmarkEnd w:id="31"/>
    <w:p w:rsidR="00296095" w:rsidRDefault="00C16FF2">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Precautions</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Which score is effective: Contestants can select up to 2 submission results for scoring (√ - selected</w:t>
      </w:r>
      <w:r>
        <w:rPr>
          <w:rFonts w:ascii="Times New Roman" w:hAnsi="Times New Roman" w:cs="Times New Roman"/>
          <w:color w:val="000000" w:themeColor="text1"/>
          <w:szCs w:val="21"/>
        </w:rPr>
        <w:t>，</w:t>
      </w:r>
      <w:r>
        <w:rPr>
          <w:rFonts w:ascii="Times New Roman" w:hAnsi="Times New Roman" w:cs="Times New Roman"/>
          <w:color w:val="000000" w:themeColor="text1"/>
          <w:szCs w:val="21"/>
        </w:rPr>
        <w:t xml:space="preserve"> □ - not selected). The</w:t>
      </w:r>
      <w:r>
        <w:rPr>
          <w:rFonts w:ascii="Times New Roman" w:hAnsi="Times New Roman" w:cs="Times New Roman"/>
          <w:color w:val="000000" w:themeColor="text1"/>
          <w:szCs w:val="21"/>
        </w:rPr>
        <w:t xml:space="preserve"> score before unification for this task will be determined by the higher score on the Leaderboard B among the two selected submissions. Other cases of score calculation: please refer to </w:t>
      </w:r>
      <w:r>
        <w:rPr>
          <w:rFonts w:ascii="Times New Roman" w:hAnsi="Times New Roman" w:cs="Times New Roman"/>
          <w:b/>
          <w:bCs/>
          <w:color w:val="000000" w:themeColor="text1"/>
          <w:szCs w:val="21"/>
        </w:rPr>
        <w:t>Appendix Platform Mechanisms and Restrictions for Individual Contest &amp;</w:t>
      </w:r>
      <w:r>
        <w:rPr>
          <w:rFonts w:ascii="Times New Roman" w:hAnsi="Times New Roman" w:cs="Times New Roman"/>
          <w:b/>
          <w:bCs/>
          <w:color w:val="000000" w:themeColor="text1"/>
          <w:szCs w:val="21"/>
        </w:rPr>
        <w:t xml:space="preserve"> GAITE</w:t>
      </w:r>
      <w:r>
        <w:rPr>
          <w:rFonts w:ascii="Times New Roman" w:hAnsi="Times New Roman" w:cs="Times New Roman"/>
          <w:color w:val="000000" w:themeColor="text1"/>
          <w:szCs w:val="21"/>
        </w:rPr>
        <w:t xml:space="preserve">. </w:t>
      </w:r>
    </w:p>
    <w:p w:rsidR="00296095" w:rsidRDefault="00C16FF2">
      <w:pPr>
        <w:pStyle w:val="FirstParagraph"/>
        <w:rPr>
          <w:rFonts w:ascii="Times New Roman" w:hAnsi="Times New Roman" w:cs="Times New Roman"/>
          <w:color w:val="000000" w:themeColor="text1"/>
          <w:sz w:val="21"/>
          <w:szCs w:val="21"/>
        </w:rPr>
      </w:pPr>
      <w:r>
        <w:rPr>
          <w:rFonts w:ascii="Times New Roman" w:hAnsi="Times New Roman" w:cs="Times New Roman"/>
          <w:noProof/>
          <w:color w:val="000000" w:themeColor="text1"/>
          <w:sz w:val="21"/>
          <w:szCs w:val="21"/>
        </w:rPr>
        <w:drawing>
          <wp:inline distT="0" distB="0" distL="0" distR="0">
            <wp:extent cx="4286250" cy="2390775"/>
            <wp:effectExtent l="0" t="0" r="0" b="0"/>
            <wp:docPr id="6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title="fig:"/>
                    <pic:cNvPicPr>
                      <a:picLocks noChangeAspect="1" noChangeArrowheads="1"/>
                    </pic:cNvPicPr>
                  </pic:nvPicPr>
                  <pic:blipFill>
                    <a:blip r:embed="rId10"/>
                    <a:stretch>
                      <a:fillRect/>
                    </a:stretch>
                  </pic:blipFill>
                  <pic:spPr>
                    <a:xfrm>
                      <a:off x="0" y="0"/>
                      <a:ext cx="4286250" cy="2390775"/>
                    </a:xfrm>
                    <a:prstGeom prst="rect">
                      <a:avLst/>
                    </a:prstGeom>
                    <a:noFill/>
                    <a:ln w="9525">
                      <a:noFill/>
                    </a:ln>
                  </pic:spPr>
                </pic:pic>
              </a:graphicData>
            </a:graphic>
          </wp:inline>
        </w:drawing>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How to deal with ambiguity: Once there is a conflict between the task description and the training set, the validation set and test </w:t>
      </w:r>
      <w:proofErr w:type="gramStart"/>
      <w:r>
        <w:rPr>
          <w:rFonts w:ascii="Times New Roman" w:hAnsi="Times New Roman" w:cs="Times New Roman"/>
          <w:color w:val="000000" w:themeColor="text1"/>
          <w:szCs w:val="21"/>
        </w:rPr>
        <w:t>set ,</w:t>
      </w:r>
      <w:proofErr w:type="gramEnd"/>
      <w:r>
        <w:rPr>
          <w:rFonts w:ascii="Times New Roman" w:hAnsi="Times New Roman" w:cs="Times New Roman"/>
          <w:color w:val="000000" w:themeColor="text1"/>
          <w:szCs w:val="21"/>
        </w:rPr>
        <w:t xml:space="preserve"> the dataset will be respected first, and the dataset will not be changed during the competition.</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 xml:space="preserve">Contestants can only access Leaderboard A during the contest and cannot access Leaderboard B. The final score will be calculated only based on the score in Leaderboard B. </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t>The highest score by the Scientific Committee for this task is 0.54, this score is u</w:t>
      </w:r>
      <w:r>
        <w:rPr>
          <w:rFonts w:ascii="Times New Roman" w:hAnsi="Times New Roman" w:cs="Times New Roman"/>
          <w:color w:val="000000" w:themeColor="text1"/>
          <w:szCs w:val="21"/>
        </w:rPr>
        <w:t>sed for score unification.</w:t>
      </w:r>
    </w:p>
    <w:p w:rsidR="00296095" w:rsidRDefault="00C16FF2">
      <w:pPr>
        <w:widowControl/>
        <w:numPr>
          <w:ilvl w:val="0"/>
          <w:numId w:val="1"/>
        </w:numPr>
        <w:spacing w:after="200"/>
        <w:jc w:val="left"/>
        <w:rPr>
          <w:rFonts w:ascii="Times New Roman" w:hAnsi="Times New Roman" w:cs="Times New Roman"/>
          <w:color w:val="000000" w:themeColor="text1"/>
          <w:szCs w:val="21"/>
        </w:rPr>
      </w:pPr>
      <w:r>
        <w:rPr>
          <w:rFonts w:ascii="Times New Roman" w:hAnsi="Times New Roman" w:cs="Times New Roman"/>
          <w:color w:val="000000" w:themeColor="text1"/>
          <w:szCs w:val="21"/>
        </w:rPr>
        <w:lastRenderedPageBreak/>
        <w:t>The baseline score by the Scientific Committee for this task is 0.20, this score is used for score unification.</w:t>
      </w:r>
      <w:bookmarkEnd w:id="16"/>
    </w:p>
    <w:p w:rsidR="00296095" w:rsidRDefault="00C16FF2">
      <w:pPr>
        <w:widowControl/>
        <w:jc w:val="left"/>
        <w:rPr>
          <w:rFonts w:ascii="Times New Roman" w:eastAsiaTheme="minorHAnsi" w:hAnsi="Times New Roman" w:cs="Times New Roman"/>
          <w:kern w:val="0"/>
          <w:szCs w:val="21"/>
          <w:lang w:eastAsia="en-US"/>
        </w:rPr>
      </w:pPr>
      <w:r>
        <w:rPr>
          <w:rFonts w:ascii="Times New Roman" w:eastAsiaTheme="minorHAnsi" w:hAnsi="Times New Roman" w:cs="Times New Roman"/>
          <w:kern w:val="0"/>
          <w:szCs w:val="21"/>
          <w:lang w:eastAsia="en-US"/>
        </w:rPr>
        <w:br w:type="page"/>
      </w:r>
    </w:p>
    <w:p w:rsidR="00296095" w:rsidRDefault="00C16FF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FINAL PAGE &gt;&gt;</w:t>
      </w: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296095">
      <w:pPr>
        <w:widowControl/>
        <w:jc w:val="left"/>
        <w:rPr>
          <w:rFonts w:ascii="微软雅黑" w:eastAsia="微软雅黑" w:hAnsi="微软雅黑" w:cs="宋体"/>
          <w:b/>
          <w:bCs/>
          <w:kern w:val="0"/>
          <w:sz w:val="72"/>
          <w:szCs w:val="72"/>
        </w:rPr>
      </w:pPr>
    </w:p>
    <w:p w:rsidR="00296095" w:rsidRDefault="00C16FF2">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FINAL PAGE &gt;&gt;</w:t>
      </w:r>
    </w:p>
    <w:sectPr w:rsidR="00296095">
      <w:headerReference w:type="default" r:id="rId23"/>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16FF2" w:rsidRDefault="00C16FF2">
      <w:r>
        <w:separator/>
      </w:r>
    </w:p>
  </w:endnote>
  <w:endnote w:type="continuationSeparator" w:id="0">
    <w:p w:rsidR="00C16FF2" w:rsidRDefault="00C16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16FF2" w:rsidRDefault="00C16FF2">
      <w:r>
        <w:separator/>
      </w:r>
    </w:p>
  </w:footnote>
  <w:footnote w:type="continuationSeparator" w:id="0">
    <w:p w:rsidR="00C16FF2" w:rsidRDefault="00C16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96095" w:rsidRDefault="00C16FF2">
    <w:pPr>
      <w:pStyle w:val="Header"/>
      <w:jc w:val="left"/>
    </w:pPr>
    <w:r>
      <w:rPr>
        <w:rFonts w:ascii="Times New Roman" w:hAnsi="Times New Roman" w:cs="Times New Roman"/>
      </w:rPr>
      <w:t>Sign your name</w:t>
    </w:r>
    <w:r>
      <w:rPr>
        <w:rFonts w:ascii="Times New Roman" w:hAnsi="Times New Roman" w:cs="Times New Roman"/>
        <w:lang w:val="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212781"/>
    <w:rsid w:val="00296095"/>
    <w:rsid w:val="00300EAB"/>
    <w:rsid w:val="00501476"/>
    <w:rsid w:val="0056247B"/>
    <w:rsid w:val="005F073A"/>
    <w:rsid w:val="006166F4"/>
    <w:rsid w:val="00665F26"/>
    <w:rsid w:val="006F558F"/>
    <w:rsid w:val="00843E93"/>
    <w:rsid w:val="0085204E"/>
    <w:rsid w:val="00861FF4"/>
    <w:rsid w:val="008C119D"/>
    <w:rsid w:val="008E0E8E"/>
    <w:rsid w:val="00933788"/>
    <w:rsid w:val="00981D76"/>
    <w:rsid w:val="009872F9"/>
    <w:rsid w:val="009E0D99"/>
    <w:rsid w:val="00B06C31"/>
    <w:rsid w:val="00B54EDD"/>
    <w:rsid w:val="00C16FF2"/>
    <w:rsid w:val="00CD3A82"/>
    <w:rsid w:val="00D02F6D"/>
    <w:rsid w:val="00D200E0"/>
    <w:rsid w:val="00D264A2"/>
    <w:rsid w:val="00D424EB"/>
    <w:rsid w:val="00E95490"/>
    <w:rsid w:val="00EC193A"/>
    <w:rsid w:val="00ED7D46"/>
    <w:rsid w:val="08273E74"/>
    <w:rsid w:val="11692E07"/>
    <w:rsid w:val="20BA4891"/>
    <w:rsid w:val="2217240B"/>
    <w:rsid w:val="2ECD0A22"/>
    <w:rsid w:val="2FA84FEB"/>
    <w:rsid w:val="333D5A4A"/>
    <w:rsid w:val="33C85C5B"/>
    <w:rsid w:val="367243FA"/>
    <w:rsid w:val="37EB3CC7"/>
    <w:rsid w:val="38D97FC3"/>
    <w:rsid w:val="39893797"/>
    <w:rsid w:val="3A59585F"/>
    <w:rsid w:val="3ECA0ADA"/>
    <w:rsid w:val="4AAD32E2"/>
    <w:rsid w:val="50B41850"/>
    <w:rsid w:val="54E67898"/>
    <w:rsid w:val="5559450E"/>
    <w:rsid w:val="58BD1C5E"/>
    <w:rsid w:val="6F8966CC"/>
    <w:rsid w:val="741E09A4"/>
    <w:rsid w:val="7451514B"/>
    <w:rsid w:val="746D7236"/>
    <w:rsid w:val="76AE27F6"/>
    <w:rsid w:val="779057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0285C"/>
  <w15:docId w15:val="{848B6B8F-9294-464D-ABFA-A03925ADF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9" w:unhideWhenUsed="1" w:qFormat="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rFonts w:eastAsiaTheme="minorHAnsi"/>
      <w:kern w:val="0"/>
      <w:sz w:val="24"/>
      <w:lang w:eastAsia="en-US"/>
    </w:rPr>
  </w:style>
  <w:style w:type="paragraph" w:styleId="BlockText">
    <w:name w:val="Block Text"/>
    <w:basedOn w:val="BodyText"/>
    <w:next w:val="BodyText"/>
    <w:uiPriority w:val="9"/>
    <w:unhideWhenUsed/>
    <w:qFormat/>
    <w:pPr>
      <w:spacing w:before="100" w:after="100"/>
      <w:ind w:left="480" w:right="480"/>
    </w:pPr>
    <w:rPr>
      <w:rFonts w:eastAsiaTheme="minorEastAsia"/>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Hyperlink">
    <w:name w:val="Hyperlink"/>
    <w:basedOn w:val="BodyTextChar"/>
    <w:qFormat/>
    <w:rPr>
      <w:rFonts w:eastAsiaTheme="minorHAnsi"/>
      <w:color w:val="4472C4" w:themeColor="accent1"/>
      <w:kern w:val="0"/>
      <w:sz w:val="24"/>
      <w:lang w:eastAsia="en-US"/>
    </w:rPr>
  </w:style>
  <w:style w:type="character" w:customStyle="1" w:styleId="BodyTextChar">
    <w:name w:val="Body Text Char"/>
    <w:basedOn w:val="DefaultParagraphFont"/>
    <w:link w:val="BodyText"/>
    <w:qFormat/>
    <w:rPr>
      <w:rFonts w:eastAsiaTheme="minorHAnsi"/>
      <w:kern w:val="0"/>
      <w:sz w:val="24"/>
      <w:lang w:eastAsia="en-U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BodyTextChar"/>
    <w:link w:val="SourceCode"/>
    <w:qFormat/>
    <w:rPr>
      <w:rFonts w:ascii="Consolas" w:eastAsiaTheme="minorHAnsi" w:hAnsi="Consolas"/>
      <w:kern w:val="0"/>
      <w:sz w:val="22"/>
      <w:lang w:eastAsia="en-US"/>
    </w:rPr>
  </w:style>
  <w:style w:type="paragraph" w:customStyle="1" w:styleId="SourceCode">
    <w:name w:val="Source Code"/>
    <w:basedOn w:val="Normal"/>
    <w:link w:val="VerbatimChar"/>
    <w:qFormat/>
    <w:pPr>
      <w:widowControl/>
      <w:wordWrap w:val="0"/>
      <w:spacing w:after="200"/>
      <w:jc w:val="left"/>
    </w:pPr>
    <w:rPr>
      <w:rFonts w:ascii="Consolas" w:eastAsiaTheme="minorHAnsi" w:hAnsi="Consolas"/>
      <w:kern w:val="0"/>
      <w:sz w:val="22"/>
      <w:lang w:eastAsia="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sz w:val="28"/>
      <w:szCs w:val="28"/>
    </w:rPr>
  </w:style>
  <w:style w:type="character" w:customStyle="1" w:styleId="DecValTok">
    <w:name w:val="DecValTok"/>
    <w:basedOn w:val="VerbatimChar"/>
    <w:qFormat/>
    <w:rPr>
      <w:rFonts w:ascii="Consolas" w:eastAsiaTheme="minorHAnsi" w:hAnsi="Consolas"/>
      <w:color w:val="40A070"/>
      <w:kern w:val="0"/>
      <w:sz w:val="22"/>
      <w:lang w:eastAsia="en-US"/>
    </w:rPr>
  </w:style>
  <w:style w:type="character" w:customStyle="1" w:styleId="SpecialCharTok">
    <w:name w:val="SpecialCharTok"/>
    <w:basedOn w:val="VerbatimChar"/>
    <w:qFormat/>
    <w:rPr>
      <w:rFonts w:ascii="Consolas" w:eastAsiaTheme="minorHAnsi" w:hAnsi="Consolas"/>
      <w:color w:val="4070A0"/>
      <w:kern w:val="0"/>
      <w:sz w:val="22"/>
      <w:lang w:eastAsia="en-US"/>
    </w:rPr>
  </w:style>
  <w:style w:type="character" w:customStyle="1" w:styleId="StringTok">
    <w:name w:val="StringTok"/>
    <w:basedOn w:val="VerbatimChar"/>
    <w:qFormat/>
    <w:rPr>
      <w:rFonts w:ascii="Consolas" w:eastAsiaTheme="minorHAnsi" w:hAnsi="Consolas"/>
      <w:color w:val="4070A0"/>
      <w:kern w:val="0"/>
      <w:sz w:val="22"/>
      <w:lang w:eastAsia="en-US"/>
    </w:rPr>
  </w:style>
  <w:style w:type="character" w:customStyle="1" w:styleId="SpecialStringTok">
    <w:name w:val="SpecialStringTok"/>
    <w:basedOn w:val="VerbatimChar"/>
    <w:qFormat/>
    <w:rPr>
      <w:rFonts w:ascii="Consolas" w:eastAsiaTheme="minorHAnsi" w:hAnsi="Consolas"/>
      <w:color w:val="BB6688"/>
      <w:kern w:val="0"/>
      <w:sz w:val="22"/>
      <w:lang w:eastAsia="en-US"/>
    </w:rPr>
  </w:style>
  <w:style w:type="character" w:customStyle="1" w:styleId="OperatorTok">
    <w:name w:val="OperatorTok"/>
    <w:basedOn w:val="VerbatimChar"/>
    <w:qFormat/>
    <w:rPr>
      <w:rFonts w:ascii="Consolas" w:eastAsiaTheme="minorHAnsi" w:hAnsi="Consolas"/>
      <w:color w:val="666666"/>
      <w:kern w:val="0"/>
      <w:sz w:val="22"/>
      <w:lang w:eastAsia="en-US"/>
    </w:rPr>
  </w:style>
  <w:style w:type="character" w:customStyle="1" w:styleId="NormalTok">
    <w:name w:val="NormalTok"/>
    <w:basedOn w:val="VerbatimChar"/>
    <w:qFormat/>
    <w:rPr>
      <w:rFonts w:ascii="Consolas" w:eastAsiaTheme="minorHAnsi" w:hAnsi="Consolas"/>
      <w:kern w:val="0"/>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ioai.bohrium.com/competitions/4031420542?tab=datasets" TargetMode="External"/><Relationship Id="rId7" Type="http://schemas.openxmlformats.org/officeDocument/2006/relationships/image" Target="media/image1.png"/><Relationship Id="rId12" Type="http://schemas.openxmlformats.org/officeDocument/2006/relationships/hyperlink" Target="https://ioai.bohrium.com/competitions/2912392139?tab=datasets" TargetMode="External"/><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ioai.bohrium.com/notebooks/2668133768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25</Pages>
  <Words>4529</Words>
  <Characters>25818</Characters>
  <Application>Microsoft Office Word</Application>
  <DocSecurity>0</DocSecurity>
  <Lines>215</Lines>
  <Paragraphs>60</Paragraphs>
  <ScaleCrop>false</ScaleCrop>
  <Company/>
  <LinksUpToDate>false</LinksUpToDate>
  <CharactersWithSpaces>30287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22</cp:revision>
  <dcterms:created xsi:type="dcterms:W3CDTF">2025-07-30T12:26:00Z</dcterms:created>
  <dcterms:modified xsi:type="dcterms:W3CDTF">2025-08-05T01:07:00Z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DD1A2002B9F245639444561DD531C5E4_12</vt:lpwstr>
  </property>
</Properties>
</file>