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7935" w:rsidRDefault="00E123AC">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E77935" w:rsidRDefault="00E123AC">
      <w:pPr>
        <w:rPr>
          <w:rFonts w:ascii="微软雅黑" w:eastAsia="微软雅黑" w:hAnsi="微软雅黑"/>
          <w:b/>
          <w:bCs/>
          <w:sz w:val="28"/>
          <w:szCs w:val="36"/>
        </w:rPr>
      </w:pPr>
      <w:r>
        <w:rPr>
          <w:rFonts w:ascii="微软雅黑" w:eastAsia="微软雅黑" w:hAnsi="微软雅黑"/>
          <w:b/>
          <w:bCs/>
          <w:sz w:val="28"/>
          <w:szCs w:val="36"/>
        </w:rPr>
        <w:t>Team Leader's Translation Version</w:t>
      </w:r>
      <w:bookmarkStart w:id="0" w:name="_GoBack"/>
      <w:bookmarkEnd w:id="0"/>
    </w:p>
    <w:p w:rsidR="00E77935" w:rsidRDefault="00E77935">
      <w:pPr>
        <w:rPr>
          <w:sz w:val="22"/>
          <w:szCs w:val="28"/>
        </w:rPr>
      </w:pPr>
    </w:p>
    <w:p w:rsidR="00E77935" w:rsidRDefault="00E123AC">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E77935">
        <w:trPr>
          <w:trHeight w:val="2351"/>
        </w:trPr>
        <w:tc>
          <w:tcPr>
            <w:tcW w:w="4395" w:type="dxa"/>
            <w:vAlign w:val="center"/>
          </w:tcPr>
          <w:p w:rsidR="00E77935" w:rsidRDefault="00E123AC">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E77935" w:rsidRDefault="00E123AC">
            <w:pPr>
              <w:jc w:val="center"/>
              <w:rPr>
                <w:rFonts w:ascii="微软雅黑" w:eastAsia="微软雅黑" w:hAnsi="微软雅黑"/>
                <w:sz w:val="24"/>
              </w:rPr>
            </w:pPr>
            <w:r>
              <w:rPr>
                <w:rFonts w:ascii="微软雅黑" w:eastAsia="微软雅黑" w:hAnsi="微软雅黑" w:hint="eastAsia"/>
                <w:sz w:val="24"/>
              </w:rPr>
              <w:t>Pakistan</w:t>
            </w:r>
          </w:p>
        </w:tc>
      </w:tr>
      <w:tr w:rsidR="00E77935">
        <w:trPr>
          <w:trHeight w:val="2040"/>
        </w:trPr>
        <w:tc>
          <w:tcPr>
            <w:tcW w:w="4395" w:type="dxa"/>
            <w:vAlign w:val="center"/>
          </w:tcPr>
          <w:p w:rsidR="00E77935" w:rsidRDefault="00E123AC">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E77935" w:rsidRDefault="00E123AC">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E77935" w:rsidRDefault="00E123AC">
            <w:pPr>
              <w:jc w:val="center"/>
              <w:rPr>
                <w:rFonts w:ascii="微软雅黑" w:eastAsia="微软雅黑" w:hAnsi="微软雅黑"/>
                <w:sz w:val="24"/>
              </w:rPr>
            </w:pPr>
            <w:r>
              <w:rPr>
                <w:rFonts w:ascii="微软雅黑" w:eastAsia="微软雅黑" w:hAnsi="微软雅黑" w:hint="eastAsia"/>
                <w:sz w:val="24"/>
              </w:rPr>
              <w:t>0</w:t>
            </w:r>
            <w:r>
              <w:rPr>
                <w:rFonts w:ascii="微软雅黑" w:eastAsia="微软雅黑" w:hAnsi="微软雅黑"/>
                <w:sz w:val="24"/>
              </w:rPr>
              <w:t>4</w:t>
            </w:r>
          </w:p>
        </w:tc>
      </w:tr>
      <w:tr w:rsidR="00E77935">
        <w:trPr>
          <w:trHeight w:val="2040"/>
        </w:trPr>
        <w:tc>
          <w:tcPr>
            <w:tcW w:w="4395" w:type="dxa"/>
            <w:vAlign w:val="center"/>
          </w:tcPr>
          <w:p w:rsidR="00E77935" w:rsidRDefault="00E123AC">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E77935" w:rsidRDefault="00E123AC">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E77935" w:rsidRDefault="005C64FF">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5</w:t>
            </w:r>
          </w:p>
        </w:tc>
      </w:tr>
    </w:tbl>
    <w:p w:rsidR="00E77935" w:rsidRDefault="00E77935">
      <w:pPr>
        <w:rPr>
          <w:sz w:val="24"/>
        </w:rPr>
      </w:pPr>
    </w:p>
    <w:p w:rsidR="00E77935" w:rsidRDefault="00E123AC">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E77935" w:rsidRDefault="00E123AC">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E77935" w:rsidRDefault="00E123AC">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 xml:space="preserve">1. Problem Description </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Radar is a key technology in wireless communication, with widespread applications such as self-driving cars. It typically involves an antenna that transmits specific signals and receives their reflections from objects in the environment. By processing these signals, the system determines the angular direction, distance, and velocity of target objects.</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In real-world applications, radar signal processing is challenging due to noise and reflections from non-target objects in the surroundings. For example, when attempting to detect pedestrians, the radar may also receive reflections from trees or other background objects, which can degrade accuracy. Your task is to use AI to analyze the signals received by the radar and identify the presence of a human at each position.</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 xml:space="preserve">In this task, we provide an </w:t>
      </w:r>
      <w:r>
        <w:rPr>
          <w:rFonts w:ascii="Times New Roman" w:hAnsi="Times New Roman" w:cs="Times New Roman"/>
          <w:b/>
          <w:bCs/>
          <w:sz w:val="21"/>
          <w:szCs w:val="21"/>
        </w:rPr>
        <w:t>indoor radar experiment dataset</w:t>
      </w:r>
      <w:r>
        <w:rPr>
          <w:rFonts w:ascii="Times New Roman" w:hAnsi="Times New Roman" w:cs="Times New Roman"/>
          <w:sz w:val="21"/>
          <w:szCs w:val="21"/>
        </w:rPr>
        <w:t xml:space="preserve">, and your objective is to develop a model that performs </w:t>
      </w:r>
      <w:r>
        <w:rPr>
          <w:rFonts w:ascii="Times New Roman" w:hAnsi="Times New Roman" w:cs="Times New Roman"/>
          <w:b/>
          <w:bCs/>
          <w:sz w:val="21"/>
          <w:szCs w:val="21"/>
        </w:rPr>
        <w:t>radar semantic segmentation</w:t>
      </w:r>
      <w:r>
        <w:rPr>
          <w:rFonts w:ascii="Times New Roman" w:hAnsi="Times New Roman" w:cs="Times New Roman"/>
          <w:sz w:val="21"/>
          <w:szCs w:val="21"/>
        </w:rPr>
        <w:t xml:space="preserve">. </w:t>
      </w:r>
    </w:p>
    <w:p w:rsidR="00E77935" w:rsidRDefault="00E123AC">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 Dataset</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To measure objects surrounding a radar, the following key parameters are used:</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Range</w:t>
      </w:r>
      <w:r>
        <w:rPr>
          <w:rFonts w:ascii="Times New Roman" w:hAnsi="Times New Roman" w:cs="Times New Roman"/>
          <w:szCs w:val="21"/>
        </w:rPr>
        <w:t>: The straight-line distance between the radar and an object.</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Azimuth</w:t>
      </w:r>
      <w:r>
        <w:rPr>
          <w:rFonts w:ascii="Times New Roman" w:hAnsi="Times New Roman" w:cs="Times New Roman"/>
          <w:szCs w:val="21"/>
        </w:rPr>
        <w:t>: The horizontal angle (left to right) between the radar and the object.</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Elevation</w:t>
      </w:r>
      <w:r>
        <w:rPr>
          <w:rFonts w:ascii="Times New Roman" w:hAnsi="Times New Roman" w:cs="Times New Roman"/>
          <w:szCs w:val="21"/>
        </w:rPr>
        <w:t>: The vertical angle (up or down) of the object relative to the radar.</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Velocity</w:t>
      </w:r>
      <w:r>
        <w:rPr>
          <w:rFonts w:ascii="Times New Roman" w:hAnsi="Times New Roman" w:cs="Times New Roman"/>
          <w:szCs w:val="21"/>
        </w:rPr>
        <w:t>: The speed at which the object is moving toward or away from the radar.</w:t>
      </w:r>
      <w:r>
        <w:rPr>
          <w:rFonts w:ascii="Times New Roman" w:hAnsi="Times New Roman" w:cs="Times New Roman"/>
          <w:szCs w:val="21"/>
        </w:rPr>
        <w:br/>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The radar data is processed into multiple </w:t>
      </w:r>
      <w:r>
        <w:rPr>
          <w:rFonts w:ascii="Times New Roman" w:hAnsi="Times New Roman" w:cs="Times New Roman"/>
          <w:b/>
          <w:bCs/>
          <w:sz w:val="21"/>
          <w:szCs w:val="21"/>
        </w:rPr>
        <w:t>heatmaps</w:t>
      </w:r>
      <w:r>
        <w:rPr>
          <w:rFonts w:ascii="Times New Roman" w:hAnsi="Times New Roman" w:cs="Times New Roman"/>
          <w:sz w:val="21"/>
          <w:szCs w:val="21"/>
        </w:rPr>
        <w:t xml:space="preserve">, each encoding the </w:t>
      </w:r>
      <w:r>
        <w:rPr>
          <w:rFonts w:ascii="Times New Roman" w:hAnsi="Times New Roman" w:cs="Times New Roman"/>
          <w:b/>
          <w:bCs/>
          <w:sz w:val="21"/>
          <w:szCs w:val="21"/>
        </w:rPr>
        <w:t>received signal strength</w:t>
      </w:r>
      <w:r>
        <w:rPr>
          <w:rFonts w:ascii="Times New Roman" w:hAnsi="Times New Roman" w:cs="Times New Roman"/>
          <w:sz w:val="21"/>
          <w:szCs w:val="21"/>
        </w:rPr>
        <w:t xml:space="preserve"> at various positions and directions.</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heatmaps</w:t>
      </w:r>
      <w:r>
        <w:rPr>
          <w:rFonts w:ascii="Times New Roman" w:hAnsi="Times New Roman" w:cs="Times New Roman"/>
          <w:szCs w:val="21"/>
        </w:rPr>
        <w:t xml:space="preserve"> emphasize reflections from </w:t>
      </w:r>
      <w:r>
        <w:rPr>
          <w:rFonts w:ascii="Times New Roman" w:hAnsi="Times New Roman" w:cs="Times New Roman"/>
          <w:b/>
          <w:bCs/>
          <w:szCs w:val="21"/>
        </w:rPr>
        <w:t>stationary</w:t>
      </w:r>
      <w:r>
        <w:rPr>
          <w:rFonts w:ascii="Times New Roman" w:hAnsi="Times New Roman" w:cs="Times New Roman"/>
          <w:szCs w:val="21"/>
        </w:rPr>
        <w:t xml:space="preserve"> objects.</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Pr>
          <w:rFonts w:ascii="Times New Roman" w:hAnsi="Times New Roman" w:cs="Times New Roman"/>
          <w:szCs w:val="21"/>
        </w:rPr>
        <w:t xml:space="preserve"> highlight changes caused by </w:t>
      </w:r>
      <w:r>
        <w:rPr>
          <w:rFonts w:ascii="Times New Roman" w:hAnsi="Times New Roman" w:cs="Times New Roman"/>
          <w:b/>
          <w:bCs/>
          <w:szCs w:val="21"/>
        </w:rPr>
        <w:t>moving</w:t>
      </w:r>
      <w:r>
        <w:rPr>
          <w:rFonts w:ascii="Times New Roman" w:hAnsi="Times New Roman" w:cs="Times New Roman"/>
          <w:szCs w:val="21"/>
        </w:rPr>
        <w:t xml:space="preserve"> objects.</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When no object is present at a specific location, the signal consists mostly of background noise and appears weak. In contrast, reflections from an object increase signal intensity, enabling detection of the object.</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 xml:space="preserve">For example, the </w:t>
      </w:r>
      <w:r>
        <w:rPr>
          <w:rFonts w:ascii="Times New Roman" w:hAnsi="Times New Roman" w:cs="Times New Roman"/>
          <w:b/>
          <w:bCs/>
          <w:sz w:val="21"/>
          <w:szCs w:val="21"/>
        </w:rPr>
        <w:t>static range-azimuth heatmap</w:t>
      </w:r>
      <w:r>
        <w:rPr>
          <w:rFonts w:ascii="Times New Roman" w:hAnsi="Times New Roman" w:cs="Times New Roman"/>
          <w:sz w:val="21"/>
          <w:szCs w:val="21"/>
        </w:rPr>
        <w:t xml:space="preserve"> represents signal strength across different distances (</w:t>
      </w:r>
      <w:r>
        <w:rPr>
          <w:rFonts w:ascii="Times New Roman" w:hAnsi="Times New Roman" w:cs="Times New Roman"/>
          <w:b/>
          <w:bCs/>
          <w:sz w:val="21"/>
          <w:szCs w:val="21"/>
        </w:rPr>
        <w:t>range</w:t>
      </w:r>
      <w:r>
        <w:rPr>
          <w:rFonts w:ascii="Times New Roman" w:hAnsi="Times New Roman" w:cs="Times New Roman"/>
          <w:sz w:val="21"/>
          <w:szCs w:val="21"/>
        </w:rPr>
        <w:t>) and horizontal angles (</w:t>
      </w:r>
      <w:r>
        <w:rPr>
          <w:rFonts w:ascii="Times New Roman" w:hAnsi="Times New Roman" w:cs="Times New Roman"/>
          <w:b/>
          <w:bCs/>
          <w:sz w:val="21"/>
          <w:szCs w:val="21"/>
        </w:rPr>
        <w:t>azimuth</w:t>
      </w:r>
      <w:r>
        <w:rPr>
          <w:rFonts w:ascii="Times New Roman" w:hAnsi="Times New Roman" w:cs="Times New Roman"/>
          <w:sz w:val="21"/>
          <w:szCs w:val="21"/>
        </w:rPr>
        <w:t>), mainly reflected by stationary objects.</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Each sample in the dataset is stored in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mat.pt</w:t>
      </w:r>
      <w:r>
        <w:rPr>
          <w:rFonts w:ascii="Times New Roman" w:hAnsi="Times New Roman" w:cs="Times New Roman"/>
          <w:sz w:val="21"/>
          <w:szCs w:val="21"/>
        </w:rPr>
        <w:t xml:space="preserve"> file as a tensor of shape $7 \times 50 \times 181$, where:</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is the number of maps (6 heatmaps + 1 semantic label map),</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represents range bins (distance),</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represents angular or velocity bins, covering angles from -90° to +90° in either the horizontal or vertical plane. You can assume that the velocity bins are also remapped from -90° to +90° for visualization consistency.</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heatmap intensity value is normalized to [0, 1], representing received signal strength.</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All values in heatmaps are </w:t>
      </w:r>
      <w:r>
        <w:rPr>
          <w:rFonts w:ascii="Times New Roman" w:hAnsi="Times New Roman" w:cs="Times New Roman"/>
          <w:b/>
          <w:bCs/>
          <w:sz w:val="21"/>
          <w:szCs w:val="21"/>
        </w:rPr>
        <w:t>normalized</w:t>
      </w:r>
      <w:r>
        <w:rPr>
          <w:rFonts w:ascii="Times New Roman" w:hAnsi="Times New Roman" w:cs="Times New Roman"/>
          <w:sz w:val="21"/>
          <w:szCs w:val="21"/>
        </w:rPr>
        <w:t>, so no unit conversion is required.</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b/>
          <w:bCs/>
          <w:sz w:val="21"/>
          <w:szCs w:val="21"/>
        </w:rPr>
        <w:t>map at Index 6</w:t>
      </w:r>
      <w:r>
        <w:rPr>
          <w:rFonts w:ascii="Times New Roman" w:hAnsi="Times New Roman" w:cs="Times New Roman"/>
          <w:sz w:val="21"/>
          <w:szCs w:val="21"/>
        </w:rPr>
        <w:t xml:space="preserve"> is the semantic label map, stored in range-azimuth format.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This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E77935" w:rsidRDefault="00E123AC">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br/>
        <w:t>Here is part of a sample from the dataset:</w:t>
      </w:r>
    </w:p>
    <w:p w:rsidR="00E77935" w:rsidRDefault="00E123AC">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E77935" w:rsidRDefault="00E77935">
      <w:pPr>
        <w:pStyle w:val="BodyText"/>
        <w:rPr>
          <w:rFonts w:ascii="Lucida Console" w:eastAsia="Lucida Console" w:hAnsi="Lucida Console" w:cs="Lucida Console"/>
          <w:color w:val="333333"/>
          <w:sz w:val="21"/>
          <w:szCs w:val="21"/>
          <w:shd w:val="clear" w:color="auto" w:fill="FFFFFF"/>
        </w:rPr>
      </w:pP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Data scale: 1800 samples in the training set, 500 samples in the validation set, and 500 samples in the test set.</w:t>
      </w:r>
    </w:p>
    <w:p w:rsidR="00E77935" w:rsidRDefault="00E123AC">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Task</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w:t>
      </w:r>
      <w:proofErr w:type="gramStart"/>
      <w:r>
        <w:rPr>
          <w:rFonts w:ascii="Times New Roman" w:hAnsi="Times New Roman" w:cs="Times New Roman"/>
          <w:sz w:val="21"/>
          <w:szCs w:val="21"/>
        </w:rPr>
        <w:t>is(</w:t>
      </w:r>
      <w:proofErr w:type="gramEnd"/>
      <w:r>
        <w:rPr>
          <w:rFonts w:ascii="Times New Roman" w:hAnsi="Times New Roman" w:cs="Times New Roman"/>
          <w:sz w:val="21"/>
          <w:szCs w:val="21"/>
        </w:rPr>
        <w:t>-1 to 3) at each location in the radar’s field of view.</w:t>
      </w:r>
    </w:p>
    <w:p w:rsidR="00E77935" w:rsidRDefault="00E123AC">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A tensor of shape $6 \times 50 \times 181$, representing six radar heatmaps.</w:t>
      </w:r>
    </w:p>
    <w:p w:rsidR="00E77935" w:rsidRDefault="00E123AC">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A tensor of shape $50 \times 181$, representing the target semantic label map.</w:t>
      </w:r>
    </w:p>
    <w:p w:rsidR="00E77935" w:rsidRDefault="00E123AC">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Submission </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output is a zip file named "submission.zip", which contains two tables </w:t>
      </w:r>
      <w:r>
        <w:rPr>
          <w:rStyle w:val="VerbatimChar"/>
          <w:rFonts w:ascii="Times New Roman" w:hAnsi="Times New Roman" w:cs="Times New Roman"/>
          <w:sz w:val="21"/>
          <w:szCs w:val="21"/>
        </w:rPr>
        <w:t>submission_val.csv</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Pr>
          <w:rFonts w:ascii="Times New Roman" w:hAnsi="Times New Roman" w:cs="Times New Roman"/>
          <w:sz w:val="21"/>
          <w:szCs w:val="21"/>
        </w:rPr>
        <w:t xml:space="preserve"> corresponding to the prediction results of the validation set and the test set respectively.</w:t>
      </w:r>
    </w:p>
    <w:p w:rsidR="00E77935" w:rsidRDefault="00E123AC">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only used as an example of the submission format.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E77935" w:rsidTr="00E7793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77935" w:rsidRDefault="00E123AC">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E77935" w:rsidRDefault="00E123A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E77935" w:rsidRDefault="00E123A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E77935" w:rsidRDefault="00E123AC">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E77935" w:rsidRDefault="00E123A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E77935" w:rsidTr="00E77935">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E77935" w:rsidTr="00E77935">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77935" w:rsidRDefault="00E123AC">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E77935" w:rsidRDefault="00E123AC">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5. Score</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p>
    <w:p w:rsidR="00E77935" w:rsidRDefault="00E123AC">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 xml:space="preserve">Scoring Criteria: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normalized to a </w:t>
      </w:r>
      <w:r>
        <w:rPr>
          <w:rFonts w:ascii="Times New Roman" w:hAnsi="Times New Roman" w:cs="Times New Roman"/>
          <w:b/>
          <w:bCs/>
          <w:szCs w:val="21"/>
        </w:rPr>
        <w:t>0-1 point</w:t>
      </w:r>
      <w:r>
        <w:rPr>
          <w:rFonts w:ascii="Times New Roman" w:hAnsi="Times New Roman" w:cs="Times New Roman"/>
          <w:szCs w:val="21"/>
        </w:rPr>
        <w:t xml:space="preserve"> by comparing it to the maximum possible score. </w:t>
      </w:r>
    </w:p>
    <w:p w:rsidR="00E77935" w:rsidRDefault="00E123AC">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E77935" w:rsidRDefault="00E123AC">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where:</w:t>
      </w:r>
    </w:p>
    <w:p w:rsidR="00E77935" w:rsidRDefault="00E123AC">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E77935" w:rsidRDefault="00E123AC">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Example</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rsidR="00E77935" w:rsidRDefault="00E123AC">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rsidR="00E77935" w:rsidRDefault="00E123AC">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Your score is 4 + 50 = 54 points. The maximum possible score is 6 + 50 * 3 = 156, that is, the score for six background pixels and three non-background pixels. Your normalized score is 54 / 156 = 0.346.</w:t>
      </w:r>
    </w:p>
    <w:p w:rsidR="00E77935" w:rsidRDefault="00E123AC">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E77935" w:rsidRDefault="00E123AC">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t>6. Baseline and Training Set</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rsidR="00E77935" w:rsidRDefault="00E123AC">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Requirements</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xml:space="preserve">, the system will forcibly terminate and return a feedback of “Timeout” or “Failed”.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first.</w:t>
      </w:r>
    </w:p>
    <w:p w:rsidR="00E77935" w:rsidRDefault="00E123AC">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E77935" w:rsidRDefault="00E123AC">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Precautions</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E77935" w:rsidRDefault="00E123AC">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0.90 in Leaderboard B, this score is used for score unification.</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0.67 in Leaderboard B, this score is used for score unification.</w:t>
      </w:r>
      <w:bookmarkEnd w:id="1"/>
      <w:bookmarkEnd w:id="13"/>
    </w:p>
    <w:p w:rsidR="00E77935" w:rsidRDefault="00E123AC">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rsidR="00E77935" w:rsidRDefault="00E123AC">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Note: Please "join" the competition first. Then, you can mount the dataset to the GPU. Otherwise, the notebook may encounter an error because it cannot access the dataset until you have joined the competition.</w:t>
      </w:r>
    </w:p>
    <w:p w:rsidR="00E77935" w:rsidRDefault="00E123A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Problem Description</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As the leader of an AI research team collaborating with Silkie chicken farmers, you are tasked with solving a critical challenge in traditional free-range farming. Accurate counting of livestock is crucial for both farmers and insurance companies, as factors like disease outbreaks and predator invasions can significantly impact the survival rate of these chickens in a short time. While insurance coverage helps mitigate farming risks, the claims process requires precise counting of livestock losses. Your farmers have approached your team for help in developing more accurate, automated counting systems. The challenge before your research team is to develop an optimized Silkie chicken counting model using density estimation techniques that can provide reliable counts to support both farm management and insurance processes.</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Your team has access to a pretrained feature extractor for Silkie chicken images, but you'll need to design and train the density estimation decoder to create a complete counting solution. Your task is to build upon this foundation by developing an effective decoder architecture and training strategy to achieve accurate chicken counts that farmers and insurance companies can rely on.</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The below figure shows an image in the dataset, as well as the corresponding true density distribution and a predicted density distribution generated by the baseline model. The total density (sum of densities across all areas) is labeled.</w:t>
      </w:r>
    </w:p>
    <w:p w:rsidR="00E77935" w:rsidRDefault="00E123AC">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E77935" w:rsidRDefault="00E123A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Dataset</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E77935" w:rsidRDefault="00E123AC">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E77935" w:rsidRDefault="00E123A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Task</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purpose of chicken counting.</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first four layers of the model (the feature extraction model), and the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rsidR="00E77935" w:rsidRDefault="00E123AC">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You can also build your own model without the pretrained model we provided.</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 xml:space="preserve">This task is the continuation of Satellite Weather Forecasting. A kind remind is the UNET is easily to full GPU memory without any feature engineering. Then, the GPU memory error message will be reported. </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provided in the train dataset.</w:t>
      </w:r>
    </w:p>
    <w:p w:rsidR="00E77935" w:rsidRDefault="00E123A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on how to access these datasets with a secret DATA_PATH.</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This must be a valid </w:t>
      </w:r>
      <w:proofErr w:type="spellStart"/>
      <w:r>
        <w:rPr>
          <w:rStyle w:val="VerbatimChar"/>
          <w:rFonts w:ascii="Times New Roman" w:hAnsi="Times New Roman" w:cs="Times New Roman"/>
          <w:szCs w:val="21"/>
        </w:rPr>
        <w:t>npz</w:t>
      </w:r>
      <w:proofErr w:type="spellEnd"/>
      <w:r>
        <w:rPr>
          <w:rFonts w:ascii="Times New Roman" w:hAnsi="Times New Roman" w:cs="Times New Roman"/>
          <w:szCs w:val="21"/>
        </w:rPr>
        <w:t xml:space="preserve"> file containing two arrays </w:t>
      </w:r>
      <w:proofErr w:type="spellStart"/>
      <w:r>
        <w:rPr>
          <w:rStyle w:val="VerbatimChar"/>
          <w:rFonts w:ascii="Times New Roman" w:hAnsi="Times New Roman" w:cs="Times New Roman"/>
          <w:szCs w:val="21"/>
        </w:rPr>
        <w:t>pred_a</w:t>
      </w:r>
      <w:proofErr w:type="spellEnd"/>
      <w:r>
        <w:rPr>
          <w:rFonts w:ascii="Times New Roman" w:hAnsi="Times New Roman" w:cs="Times New Roman"/>
          <w:szCs w:val="21"/>
        </w:rPr>
        <w:t xml:space="preserve"> and </w:t>
      </w:r>
      <w:proofErr w:type="spellStart"/>
      <w:r>
        <w:rPr>
          <w:rStyle w:val="VerbatimChar"/>
          <w:rFonts w:ascii="Times New Roman" w:hAnsi="Times New Roman" w:cs="Times New Roman"/>
          <w:szCs w:val="21"/>
        </w:rPr>
        <w:t>pred_b</w:t>
      </w:r>
      <w:proofErr w:type="spellEnd"/>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rsidR="00E77935" w:rsidRDefault="00E123AC">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E77935" w:rsidRDefault="00E77935">
      <w:pPr>
        <w:pStyle w:val="FirstParagraph"/>
        <w:rPr>
          <w:rFonts w:ascii="Times New Roman" w:hAnsi="Times New Roman" w:cs="Times New Roman"/>
          <w:sz w:val="21"/>
          <w:szCs w:val="21"/>
        </w:rPr>
      </w:pPr>
    </w:p>
    <w:p w:rsidR="00E77935" w:rsidRDefault="00E123AC">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rsidR="00E77935" w:rsidRDefault="00E123AC">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E77935" w:rsidRPr="00E123AC" w:rsidRDefault="00E123AC">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E77935" w:rsidRDefault="00E123AC">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6. Baseline &amp; Training Set</w:t>
      </w:r>
    </w:p>
    <w:p w:rsidR="00E77935" w:rsidRDefault="00E123AC">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E77935" w:rsidRDefault="00E123AC">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6"/>
    <w:p w:rsidR="00E77935" w:rsidRDefault="00E123A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limit.</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E77935" w:rsidRDefault="00E123AC">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rsidR="00E77935" w:rsidRDefault="00E123AC">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E77935" w:rsidRDefault="00E123A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Precautions</w:t>
      </w:r>
    </w:p>
    <w:p w:rsidR="00E77935" w:rsidRDefault="00E123AC">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E77935" w:rsidRDefault="00E123AC">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How to deal with ambiguity: Once there is a conflict between the task description and the training set,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datasets will be respected first, and all the datasets will not be changed during the competition.</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Contestants can only access Leaderboard A during the contest and cannot access Leaderboard B. The final score will be calculated only based on the score in Leaderboard B. </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E77935" w:rsidRDefault="00E123A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unification.</w:t>
      </w:r>
      <w:bookmarkEnd w:id="14"/>
    </w:p>
    <w:p w:rsidR="00E77935" w:rsidRDefault="00E77935">
      <w:pPr>
        <w:widowControl/>
        <w:jc w:val="left"/>
        <w:rPr>
          <w:rFonts w:ascii="Times New Roman" w:hAnsi="Times New Roman" w:cs="Times New Roman"/>
          <w:szCs w:val="21"/>
        </w:rPr>
      </w:pPr>
    </w:p>
    <w:p w:rsidR="00E77935" w:rsidRDefault="00E77935">
      <w:pPr>
        <w:widowControl/>
        <w:jc w:val="left"/>
        <w:rPr>
          <w:rFonts w:ascii="Times New Roman" w:eastAsiaTheme="minorHAnsi" w:hAnsi="Times New Roman" w:cs="Times New Roman"/>
          <w:kern w:val="0"/>
          <w:szCs w:val="21"/>
          <w:lang w:eastAsia="en-US"/>
        </w:rPr>
      </w:pPr>
    </w:p>
    <w:p w:rsidR="00E77935" w:rsidRDefault="00E123AC">
      <w:pPr>
        <w:widowControl/>
        <w:jc w:val="left"/>
        <w:rPr>
          <w:rFonts w:ascii="Times New Roman" w:hAnsi="Times New Roman" w:cs="Times New Roman"/>
          <w:szCs w:val="21"/>
        </w:rPr>
      </w:pPr>
      <w:r>
        <w:rPr>
          <w:rFonts w:ascii="Times New Roman" w:hAnsi="Times New Roman" w:cs="Times New Roman"/>
          <w:szCs w:val="21"/>
        </w:rPr>
        <w:br w:type="page"/>
      </w:r>
    </w:p>
    <w:p w:rsidR="00E77935" w:rsidRDefault="00E123AC">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On Site Stage: Concepts</w:t>
      </w:r>
    </w:p>
    <w:p w:rsidR="00E77935" w:rsidRDefault="00E123A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E77935" w:rsidRDefault="00E123AC">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Problem Description</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w:t>
      </w:r>
      <w:proofErr w:type="gramStart"/>
      <w:r>
        <w:rPr>
          <w:rFonts w:ascii="Times New Roman" w:hAnsi="Times New Roman" w:cs="Times New Roman"/>
          <w:color w:val="000000" w:themeColor="text1"/>
          <w:sz w:val="21"/>
          <w:szCs w:val="21"/>
        </w:rPr>
        <w:t>the</w:t>
      </w:r>
      <w:proofErr w:type="gramEnd"/>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A shared set of visual icons, each with a known description, is available to both players. Here are some sample icons:</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 hint is meaningful:</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rsidR="00E77935" w:rsidRDefault="00E123AC">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Example 1</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a place where a 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icon order is reversed, it could instead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E77935" w:rsidRDefault="00E123AC">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Example 2</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same heart icon might instead appear in a hint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rsidR="00E77935" w:rsidRDefault="00E77935">
      <w:pPr>
        <w:pStyle w:val="BodyText"/>
        <w:rPr>
          <w:rFonts w:ascii="Times New Roman" w:hAnsi="Times New Roman" w:cs="Times New Roman"/>
          <w:color w:val="000000" w:themeColor="text1"/>
          <w:sz w:val="21"/>
          <w:szCs w:val="21"/>
        </w:rPr>
      </w:pP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At Home-Stage, contestants had developed an AI program that predicts outcomes based on a sequence of hints. It's fun.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can provide a good clue so that another AI system can guess your keyword!</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challenge more interesting, we now play the typical Concept game. To recall, our previous Concept game was simplified so that a clue could only consist of a single sequence of markers.</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With this, we can express complex ideas better. Considering the following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Concept game, such as "International Olympiad."</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E77935" w:rsidRDefault="00E77935">
      <w:pPr>
        <w:pStyle w:val="BodyText"/>
        <w:rPr>
          <w:rFonts w:ascii="Times New Roman" w:hAnsi="Times New Roman" w:cs="Times New Roman"/>
          <w:color w:val="000000" w:themeColor="text1"/>
          <w:sz w:val="21"/>
          <w:szCs w:val="21"/>
        </w:rPr>
      </w:pP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E77935" w:rsidRDefault="00E123AC">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eastAsia="zh-CN"/>
        </w:rPr>
        <w:t>s</w:t>
      </w:r>
      <w:r>
        <w:rPr>
          <w:rFonts w:ascii="Times New Roman" w:hAnsi="Times New Roman" w:cs="Times New Roman"/>
          <w:color w:val="000000" w:themeColor="text1"/>
          <w:szCs w:val="21"/>
        </w:rPr>
        <w:t>).</w:t>
      </w:r>
    </w:p>
    <w:p w:rsidR="00E77935" w:rsidRDefault="00E123AC">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E77935" w:rsidRDefault="00E123A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rsidR="00E77935" w:rsidRDefault="00E123A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["Music-Song", "Television-Program-Show", "Work-Occupation", "Use - Action-Do - </w:t>
      </w:r>
      <w:proofErr w:type="spellStart"/>
      <w:r>
        <w:rPr>
          <w:rStyle w:val="VerbatimChar"/>
          <w:rFonts w:ascii="Times New Roman" w:hAnsi="Times New Roman" w:cs="Times New Roman"/>
          <w:color w:val="000000" w:themeColor="text1"/>
          <w:szCs w:val="21"/>
        </w:rPr>
        <w:t>Verbe</w:t>
      </w:r>
      <w:proofErr w:type="spellEnd"/>
      <w:r>
        <w:rPr>
          <w:rStyle w:val="VerbatimChar"/>
          <w:rFonts w:ascii="Times New Roman" w:hAnsi="Times New Roman" w:cs="Times New Roman"/>
          <w:color w:val="000000" w:themeColor="text1"/>
          <w:szCs w:val="21"/>
        </w:rPr>
        <w:t>-Button"]</w:t>
      </w:r>
    </w:p>
    <w:p w:rsidR="00E77935" w:rsidRDefault="00E123A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E77935" w:rsidRDefault="00E123AC">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rsidR="00E77935" w:rsidRDefault="00E123AC">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p>
    <w:bookmarkEnd w:id="19"/>
    <w:p w:rsidR="00E77935" w:rsidRDefault="00E123A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structure of the provided dataset is as follows:</w:t>
      </w:r>
    </w:p>
    <w:p w:rsidR="00E77935" w:rsidRDefault="00E123AC">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rsidR="00E77935" w:rsidRDefault="00E123AC">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rsidR="00E77935" w:rsidRDefault="00E123AC">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E77935" w:rsidRDefault="00E123A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E77935" w:rsidRDefault="00E123A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rsidR="00E77935" w:rsidRDefault="00E123AC">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E77935" w:rsidRDefault="00E123A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E77935" w:rsidRDefault="00E123A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rsidR="00E77935" w:rsidRDefault="00E123AC">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E77935" w:rsidRDefault="00E123AC">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rsidR="00E77935" w:rsidRDefault="00E123AC">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E77935" w:rsidRDefault="00E123AC">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E77935" w:rsidRDefault="00E123A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E77935" w:rsidRDefault="00E123AC">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E77935" w:rsidRDefault="00E123AC">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representing the </w:t>
      </w:r>
      <w:proofErr w:type="gramStart"/>
      <w:r>
        <w:rPr>
          <w:rFonts w:ascii="Times New Roman" w:hAnsi="Times New Roman" w:cs="Times New Roman"/>
          <w:color w:val="000000" w:themeColor="text1"/>
          <w:sz w:val="21"/>
          <w:szCs w:val="21"/>
        </w:rPr>
        <w:t>hints(</w:t>
      </w:r>
      <w:proofErr w:type="gramEnd"/>
      <w:r>
        <w:rPr>
          <w:rFonts w:ascii="Times New Roman" w:hAnsi="Times New Roman" w:cs="Times New Roman"/>
          <w:color w:val="000000" w:themeColor="text1"/>
          <w:sz w:val="21"/>
          <w:szCs w:val="21"/>
        </w:rPr>
        <w:t>i.e. the sequences of markers). Specifically:</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hints will then be given to a black-box AI guesser. You will score a point if the black-box AI guesser can correctly guess your secret keyword based on your hints.</w:t>
      </w:r>
    </w:p>
    <w:p w:rsidR="00E77935" w:rsidRDefault="00E123A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Please make sure to follow the naming and structuring conventions.</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submission.</w:t>
      </w:r>
    </w:p>
    <w:p w:rsidR="00E77935" w:rsidRDefault="00E77935">
      <w:pPr>
        <w:pStyle w:val="BodyText"/>
        <w:rPr>
          <w:rFonts w:ascii="Times New Roman" w:hAnsi="Times New Roman" w:cs="Times New Roman"/>
          <w:color w:val="000000" w:themeColor="text1"/>
          <w:sz w:val="21"/>
          <w:szCs w:val="21"/>
        </w:rPr>
      </w:pPr>
    </w:p>
    <w:p w:rsidR="00E77935" w:rsidRDefault="00E123A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E77935" w:rsidRDefault="00E123AC">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lastRenderedPageBreak/>
        <w:t>Hits@10</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E77935" w:rsidRDefault="00E123AC">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 xml:space="preserve">NDCG@10 (Normalized Discounted Cumulative Gain) </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rsidR="00E77935" w:rsidRDefault="00E123AC">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E77935" w:rsidRDefault="00E123AC">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Final Score</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E77935" w:rsidRDefault="00E123A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scoring means that you'll get a significant point as long as the guesser can guess the secret keyword correctly, but more point is given if the guesser can predict the secret keyword earlier.</w:t>
      </w:r>
    </w:p>
    <w:p w:rsidR="00E77935" w:rsidRDefault="00E123AC">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Baseline &amp; Available Tools</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baseline is in </w:t>
      </w:r>
      <w:proofErr w:type="spellStart"/>
      <w:proofErr w:type="gramStart"/>
      <w:r>
        <w:rPr>
          <w:rFonts w:ascii="Times New Roman" w:hAnsi="Times New Roman" w:cs="Times New Roman"/>
          <w:color w:val="000000" w:themeColor="text1"/>
          <w:szCs w:val="21"/>
        </w:rPr>
        <w:t>baseline.ipynb</w:t>
      </w:r>
      <w:proofErr w:type="spellEnd"/>
      <w:proofErr w:type="gramEnd"/>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E77935" w:rsidRDefault="00E123AC">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can assess the AI-guesser for you to play around with. See the following code on how to access the guesser. It is recommended to implement exponential retry logic as network failures might occur. For more comprehensive code, refer to the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E77935" w:rsidRDefault="00E123AC">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xml:space="preserve">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E77935" w:rsidRDefault="00E123AC">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Environment</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E77935" w:rsidRDefault="00E123AC">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Embedding Models</w:t>
      </w:r>
    </w:p>
    <w:p w:rsidR="00E77935" w:rsidRDefault="00E123AC">
      <w:r>
        <w:rPr>
          <w:rFonts w:hint="eastAsia"/>
        </w:rPr>
        <w:t>sentence-transformers/all-MiniLM-L6-v2</w:t>
      </w:r>
    </w:p>
    <w:p w:rsidR="00E77935" w:rsidRDefault="00E123AC">
      <w:r>
        <w:rPr>
          <w:rFonts w:hint="eastAsia"/>
        </w:rPr>
        <w:t>sentence-transformers/all-MiniLM-L12-v2</w:t>
      </w:r>
    </w:p>
    <w:p w:rsidR="00E77935" w:rsidRDefault="00E123AC">
      <w:r>
        <w:rPr>
          <w:rFonts w:hint="eastAsia"/>
        </w:rPr>
        <w:t>sentence-transformers/all-mpnet-base-v2</w:t>
      </w:r>
    </w:p>
    <w:p w:rsidR="00E77935" w:rsidRDefault="00E123AC">
      <w:r>
        <w:rPr>
          <w:rFonts w:hint="eastAsia"/>
        </w:rPr>
        <w:t>sentence-transformers/paraphrase-mpnet-base-v2</w:t>
      </w:r>
    </w:p>
    <w:p w:rsidR="00E77935" w:rsidRPr="00E123AC" w:rsidRDefault="00E123AC">
      <w:pPr>
        <w:rPr>
          <w:lang w:val="fr-FR"/>
        </w:rPr>
      </w:pPr>
      <w:proofErr w:type="gramStart"/>
      <w:r w:rsidRPr="00E123AC">
        <w:rPr>
          <w:rFonts w:hint="eastAsia"/>
          <w:lang w:val="fr-FR"/>
        </w:rPr>
        <w:t>sentence</w:t>
      </w:r>
      <w:proofErr w:type="gramEnd"/>
      <w:r w:rsidRPr="00E123AC">
        <w:rPr>
          <w:rFonts w:hint="eastAsia"/>
          <w:lang w:val="fr-FR"/>
        </w:rPr>
        <w:t>-</w:t>
      </w:r>
      <w:proofErr w:type="spellStart"/>
      <w:r w:rsidRPr="00E123AC">
        <w:rPr>
          <w:rFonts w:hint="eastAsia"/>
          <w:lang w:val="fr-FR"/>
        </w:rPr>
        <w:t>transformers</w:t>
      </w:r>
      <w:proofErr w:type="spellEnd"/>
      <w:r w:rsidRPr="00E123AC">
        <w:rPr>
          <w:rFonts w:hint="eastAsia"/>
          <w:lang w:val="fr-FR"/>
        </w:rPr>
        <w:t>/paraphrase-MiniLM-L6-v2</w:t>
      </w:r>
    </w:p>
    <w:p w:rsidR="00E77935" w:rsidRDefault="00E123AC">
      <w:proofErr w:type="spellStart"/>
      <w:r>
        <w:rPr>
          <w:rFonts w:hint="eastAsia"/>
        </w:rPr>
        <w:t>intfloat</w:t>
      </w:r>
      <w:proofErr w:type="spellEnd"/>
      <w:r>
        <w:rPr>
          <w:rFonts w:hint="eastAsia"/>
        </w:rPr>
        <w:t>/e5-small</w:t>
      </w:r>
    </w:p>
    <w:p w:rsidR="00E77935" w:rsidRDefault="00E123AC">
      <w:proofErr w:type="spellStart"/>
      <w:r>
        <w:rPr>
          <w:rFonts w:hint="eastAsia"/>
        </w:rPr>
        <w:t>intfloat</w:t>
      </w:r>
      <w:proofErr w:type="spellEnd"/>
      <w:r>
        <w:rPr>
          <w:rFonts w:hint="eastAsia"/>
        </w:rPr>
        <w:t>/e5-base</w:t>
      </w:r>
    </w:p>
    <w:p w:rsidR="00E77935" w:rsidRDefault="00E123AC">
      <w:proofErr w:type="spellStart"/>
      <w:r>
        <w:rPr>
          <w:rFonts w:hint="eastAsia"/>
        </w:rPr>
        <w:t>intfloat</w:t>
      </w:r>
      <w:proofErr w:type="spellEnd"/>
      <w:r>
        <w:rPr>
          <w:rFonts w:hint="eastAsia"/>
        </w:rPr>
        <w:t>/e5-large</w:t>
      </w:r>
    </w:p>
    <w:p w:rsidR="00E77935" w:rsidRDefault="00E123AC">
      <w:proofErr w:type="spellStart"/>
      <w:r>
        <w:rPr>
          <w:rFonts w:hint="eastAsia"/>
        </w:rPr>
        <w:t>intfloat</w:t>
      </w:r>
      <w:proofErr w:type="spellEnd"/>
      <w:r>
        <w:rPr>
          <w:rFonts w:hint="eastAsia"/>
        </w:rPr>
        <w:t>/e5-small-v2</w:t>
      </w:r>
    </w:p>
    <w:p w:rsidR="00E77935" w:rsidRDefault="00E123AC">
      <w:proofErr w:type="spellStart"/>
      <w:r>
        <w:rPr>
          <w:rFonts w:hint="eastAsia"/>
        </w:rPr>
        <w:t>intfloat</w:t>
      </w:r>
      <w:proofErr w:type="spellEnd"/>
      <w:r>
        <w:rPr>
          <w:rFonts w:hint="eastAsia"/>
        </w:rPr>
        <w:t>/e5-base-v2</w:t>
      </w:r>
    </w:p>
    <w:p w:rsidR="00E77935" w:rsidRDefault="00E123AC">
      <w:proofErr w:type="spellStart"/>
      <w:r>
        <w:rPr>
          <w:rFonts w:hint="eastAsia"/>
        </w:rPr>
        <w:t>intfloat</w:t>
      </w:r>
      <w:proofErr w:type="spellEnd"/>
      <w:r>
        <w:rPr>
          <w:rFonts w:hint="eastAsia"/>
        </w:rPr>
        <w:t>/e5-large-v2</w:t>
      </w:r>
    </w:p>
    <w:p w:rsidR="00E77935" w:rsidRDefault="00E123AC">
      <w:proofErr w:type="spellStart"/>
      <w:r>
        <w:rPr>
          <w:rFonts w:hint="eastAsia"/>
        </w:rPr>
        <w:t>intfloat</w:t>
      </w:r>
      <w:proofErr w:type="spellEnd"/>
      <w:r>
        <w:rPr>
          <w:rFonts w:hint="eastAsia"/>
        </w:rPr>
        <w:t>/multilingual-e5-small</w:t>
      </w:r>
    </w:p>
    <w:p w:rsidR="00E77935" w:rsidRDefault="00E123AC">
      <w:proofErr w:type="spellStart"/>
      <w:r>
        <w:rPr>
          <w:rFonts w:hint="eastAsia"/>
        </w:rPr>
        <w:t>intfloat</w:t>
      </w:r>
      <w:proofErr w:type="spellEnd"/>
      <w:r>
        <w:rPr>
          <w:rFonts w:hint="eastAsia"/>
        </w:rPr>
        <w:t>/multilingual-e5-base</w:t>
      </w:r>
    </w:p>
    <w:p w:rsidR="00E77935" w:rsidRDefault="00E123AC">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E77935" w:rsidRDefault="00E123AC">
      <w:r>
        <w:rPr>
          <w:rFonts w:hint="eastAsia"/>
        </w:rPr>
        <w:t>Snowflake/snowflake-arctic-embed-</w:t>
      </w:r>
      <w:proofErr w:type="spellStart"/>
      <w:r>
        <w:rPr>
          <w:rFonts w:hint="eastAsia"/>
        </w:rPr>
        <w:t>xs</w:t>
      </w:r>
      <w:proofErr w:type="spellEnd"/>
    </w:p>
    <w:p w:rsidR="00E77935" w:rsidRDefault="00E123AC">
      <w:r>
        <w:rPr>
          <w:rFonts w:hint="eastAsia"/>
        </w:rPr>
        <w:t>Snowflake/snowflake-arctic-embed-s</w:t>
      </w:r>
    </w:p>
    <w:p w:rsidR="00E77935" w:rsidRDefault="00E123AC">
      <w:r>
        <w:rPr>
          <w:rFonts w:hint="eastAsia"/>
        </w:rPr>
        <w:t>Snowflake/snowflake-arctic-embed-m</w:t>
      </w:r>
    </w:p>
    <w:p w:rsidR="00E77935" w:rsidRDefault="00E123AC">
      <w:r>
        <w:rPr>
          <w:rFonts w:hint="eastAsia"/>
        </w:rPr>
        <w:t>Snowflake/snowflake-arctic-embed-m-long</w:t>
      </w:r>
    </w:p>
    <w:p w:rsidR="00E77935" w:rsidRDefault="00E123AC">
      <w:r>
        <w:rPr>
          <w:rFonts w:hint="eastAsia"/>
        </w:rPr>
        <w:t>Snowflake/snowflake-arctic-embed-l</w:t>
      </w:r>
    </w:p>
    <w:p w:rsidR="00E77935" w:rsidRDefault="00E123AC">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rsidR="00E77935" w:rsidRPr="00E123AC" w:rsidRDefault="00E123AC">
      <w:pPr>
        <w:rPr>
          <w:lang w:val="sv-SE"/>
        </w:rPr>
      </w:pPr>
      <w:r w:rsidRPr="00E123AC">
        <w:rPr>
          <w:rFonts w:hint="eastAsia"/>
          <w:lang w:val="sv-SE"/>
        </w:rPr>
        <w:t>BAAI/bge-base-en</w:t>
      </w:r>
    </w:p>
    <w:p w:rsidR="00E77935" w:rsidRPr="00E123AC" w:rsidRDefault="00E123AC">
      <w:pPr>
        <w:rPr>
          <w:lang w:val="sv-SE"/>
        </w:rPr>
      </w:pPr>
      <w:r w:rsidRPr="00E123AC">
        <w:rPr>
          <w:rFonts w:hint="eastAsia"/>
          <w:lang w:val="sv-SE"/>
        </w:rPr>
        <w:t>BAAI/bge-small-en</w:t>
      </w:r>
    </w:p>
    <w:p w:rsidR="00E77935" w:rsidRPr="00E123AC" w:rsidRDefault="00E123AC">
      <w:pPr>
        <w:rPr>
          <w:lang w:val="fr-FR"/>
        </w:rPr>
      </w:pPr>
      <w:r w:rsidRPr="00E123AC">
        <w:rPr>
          <w:rFonts w:hint="eastAsia"/>
          <w:lang w:val="fr-FR"/>
        </w:rPr>
        <w:t>BAAI/bge-large-en-v1.5</w:t>
      </w:r>
    </w:p>
    <w:p w:rsidR="00E77935" w:rsidRPr="00E123AC" w:rsidRDefault="00E123AC">
      <w:pPr>
        <w:rPr>
          <w:lang w:val="sv-SE"/>
        </w:rPr>
      </w:pPr>
      <w:r w:rsidRPr="00E123AC">
        <w:rPr>
          <w:rFonts w:hint="eastAsia"/>
          <w:lang w:val="sv-SE"/>
        </w:rPr>
        <w:t>BAAI/bge-base-en-v1.5</w:t>
      </w:r>
    </w:p>
    <w:p w:rsidR="00E77935" w:rsidRPr="00E123AC" w:rsidRDefault="00E123AC">
      <w:pPr>
        <w:rPr>
          <w:lang w:val="sv-SE"/>
        </w:rPr>
      </w:pPr>
      <w:r w:rsidRPr="00E123AC">
        <w:rPr>
          <w:rFonts w:hint="eastAsia"/>
          <w:lang w:val="sv-SE"/>
        </w:rPr>
        <w:t>BAAI/bge-small-en-v1.5</w:t>
      </w:r>
    </w:p>
    <w:p w:rsidR="00E77935" w:rsidRDefault="00E123AC">
      <w:proofErr w:type="spellStart"/>
      <w:r>
        <w:rPr>
          <w:rFonts w:hint="eastAsia"/>
        </w:rPr>
        <w:t>WhereIsAI</w:t>
      </w:r>
      <w:proofErr w:type="spellEnd"/>
      <w:r>
        <w:rPr>
          <w:rFonts w:hint="eastAsia"/>
        </w:rPr>
        <w:t>/UAE-Large-V1</w:t>
      </w:r>
    </w:p>
    <w:p w:rsidR="00E77935" w:rsidRDefault="00E123AC">
      <w:proofErr w:type="spellStart"/>
      <w:r>
        <w:rPr>
          <w:rFonts w:hint="eastAsia"/>
        </w:rPr>
        <w:t>mixedbread</w:t>
      </w:r>
      <w:proofErr w:type="spellEnd"/>
      <w:r>
        <w:rPr>
          <w:rFonts w:hint="eastAsia"/>
        </w:rPr>
        <w:t>-ai/mxbai-embed-large-v1</w:t>
      </w:r>
    </w:p>
    <w:p w:rsidR="00E77935" w:rsidRDefault="00E123AC">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t>Small LLMs</w:t>
      </w:r>
    </w:p>
    <w:p w:rsidR="00E77935" w:rsidRDefault="00E123AC">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rsidR="00E77935" w:rsidRDefault="00E123AC">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rsidR="00E77935" w:rsidRDefault="00E123AC">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lastRenderedPageBreak/>
        <w:t>Qwen</w:t>
      </w:r>
      <w:proofErr w:type="spellEnd"/>
      <w:r>
        <w:rPr>
          <w:rFonts w:ascii="Times New Roman" w:hAnsi="Times New Roman" w:cs="Times New Roman" w:hint="eastAsia"/>
          <w:color w:val="000000" w:themeColor="text1"/>
          <w:sz w:val="21"/>
          <w:szCs w:val="21"/>
        </w:rPr>
        <w:t>/Qwen2.5-0.5B-Instruct</w:t>
      </w:r>
    </w:p>
    <w:p w:rsidR="00E77935" w:rsidRDefault="00E123AC">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rsidR="00E77935" w:rsidRPr="00E123AC" w:rsidRDefault="00E123AC">
      <w:pPr>
        <w:pStyle w:val="FirstParagraph"/>
        <w:rPr>
          <w:rFonts w:ascii="Times New Roman" w:hAnsi="Times New Roman" w:cs="Times New Roman"/>
          <w:color w:val="000000" w:themeColor="text1"/>
          <w:sz w:val="21"/>
          <w:szCs w:val="21"/>
          <w:lang w:val="nl-NL"/>
        </w:rPr>
      </w:pPr>
      <w:r w:rsidRPr="00E123AC">
        <w:rPr>
          <w:rFonts w:ascii="Times New Roman" w:hAnsi="Times New Roman" w:cs="Times New Roman" w:hint="eastAsia"/>
          <w:color w:val="000000" w:themeColor="text1"/>
          <w:sz w:val="21"/>
          <w:szCs w:val="21"/>
          <w:lang w:val="nl-NL"/>
        </w:rPr>
        <w:t>facebook/opt-350m</w:t>
      </w:r>
    </w:p>
    <w:p w:rsidR="00E77935" w:rsidRPr="00E123AC" w:rsidRDefault="00E123AC">
      <w:pPr>
        <w:pStyle w:val="FirstParagraph"/>
        <w:rPr>
          <w:rFonts w:ascii="Times New Roman" w:hAnsi="Times New Roman" w:cs="Times New Roman"/>
          <w:color w:val="000000" w:themeColor="text1"/>
          <w:sz w:val="21"/>
          <w:szCs w:val="21"/>
          <w:lang w:val="nl-NL"/>
        </w:rPr>
      </w:pPr>
      <w:r w:rsidRPr="00E123AC">
        <w:rPr>
          <w:rFonts w:ascii="Times New Roman" w:hAnsi="Times New Roman" w:cs="Times New Roman" w:hint="eastAsia"/>
          <w:color w:val="000000" w:themeColor="text1"/>
          <w:sz w:val="21"/>
          <w:szCs w:val="21"/>
          <w:lang w:val="nl-NL"/>
        </w:rPr>
        <w:t>facebook/opt-125m</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may refer to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w:t>
      </w:r>
      <w:proofErr w:type="gramStart"/>
      <w:r>
        <w:rPr>
          <w:rFonts w:ascii="Times New Roman" w:hAnsi="Times New Roman" w:cs="Times New Roman"/>
          <w:color w:val="000000" w:themeColor="text1"/>
          <w:sz w:val="21"/>
          <w:szCs w:val="21"/>
        </w:rPr>
        <w:t>models</w:t>
      </w:r>
      <w:proofErr w:type="gramEnd"/>
      <w:r>
        <w:rPr>
          <w:rFonts w:ascii="Times New Roman" w:hAnsi="Times New Roman" w:cs="Times New Roman"/>
          <w:color w:val="000000" w:themeColor="text1"/>
          <w:sz w:val="21"/>
          <w:szCs w:val="21"/>
        </w:rPr>
        <w:t xml:space="preserve"> tutorial for how to load successfully load these local models.</w:t>
      </w:r>
    </w:p>
    <w:p w:rsidR="00E77935" w:rsidRDefault="00E123AC">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LLM Proxy Access</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w:t>
      </w:r>
      <w:proofErr w:type="gramStart"/>
      <w:r>
        <w:rPr>
          <w:rFonts w:ascii="Times New Roman" w:hAnsi="Times New Roman" w:cs="Times New Roman"/>
          <w:color w:val="000000" w:themeColor="text1"/>
          <w:sz w:val="21"/>
          <w:szCs w:val="21"/>
        </w:rPr>
        <w:t>a</w:t>
      </w:r>
      <w:proofErr w:type="gramEnd"/>
      <w:r>
        <w:rPr>
          <w:rFonts w:ascii="Times New Roman" w:hAnsi="Times New Roman" w:cs="Times New Roman"/>
          <w:color w:val="000000" w:themeColor="text1"/>
          <w:sz w:val="21"/>
          <w:szCs w:val="21"/>
        </w:rPr>
        <w:t xml:space="preserve"> LLM proxy. Reference </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not be accessible on the test machines. If your submitted notebook tries to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it will not run.</w:t>
      </w:r>
    </w:p>
    <w:bookmarkEnd w:id="23"/>
    <w:bookmarkEnd w:id="28"/>
    <w:p w:rsidR="00E77935" w:rsidRDefault="00E123A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E77935" w:rsidRDefault="00E123AC">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Overall Requirements</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 Only successful submissions (i.e., those receive a score on Leaderboard A) will be counted toward the submission limit.</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the system will forcibly terminate and return a feedback of “Timeout” or “Failed”.</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xml:space="preserve">: In this task, participants should submit a Notebook and have the option to submit 1 attached dataset generated by themselves. The dataset must not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xml:space="preserve">' or trying to call APIs will not work. Specific to this problem, the testing machines cannot access the </w:t>
      </w:r>
      <w:proofErr w:type="spellStart"/>
      <w:r>
        <w:rPr>
          <w:rFonts w:ascii="Times New Roman" w:hAnsi="Times New Roman" w:cs="Times New Roman"/>
          <w:color w:val="000000" w:themeColor="text1"/>
          <w:szCs w:val="21"/>
        </w:rPr>
        <w:t>guessor</w:t>
      </w:r>
      <w:proofErr w:type="spellEnd"/>
      <w:r>
        <w:rPr>
          <w:rFonts w:ascii="Times New Roman" w:hAnsi="Times New Roman" w:cs="Times New Roman"/>
          <w:color w:val="000000" w:themeColor="text1"/>
          <w:szCs w:val="21"/>
        </w:rPr>
        <w:t xml:space="preserve"> API nor the LLM proxy.</w:t>
      </w:r>
    </w:p>
    <w:p w:rsidR="00E77935" w:rsidRDefault="00E123AC">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API Access Limitations</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proofErr w:type="spellStart"/>
      <w:r>
        <w:rPr>
          <w:rStyle w:val="VerbatimChar"/>
          <w:rFonts w:ascii="Times New Roman" w:hAnsi="Times New Roman" w:cs="Times New Roman"/>
          <w:color w:val="000000" w:themeColor="text1"/>
          <w:szCs w:val="21"/>
        </w:rPr>
        <w:t>HTTPStatusError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w:t>
      </w:r>
      <w:proofErr w:type="gramStart"/>
      <w:r>
        <w:rPr>
          <w:rFonts w:ascii="Times New Roman" w:hAnsi="Times New Roman" w:cs="Times New Roman"/>
          <w:color w:val="000000" w:themeColor="text1"/>
          <w:szCs w:val="21"/>
        </w:rPr>
        <w:t>limit</w:t>
      </w:r>
      <w:proofErr w:type="gramEnd"/>
      <w:r>
        <w:rPr>
          <w:rFonts w:ascii="Times New Roman" w:hAnsi="Times New Roman" w:cs="Times New Roman"/>
          <w:color w:val="000000" w:themeColor="text1"/>
          <w:szCs w:val="21"/>
        </w:rPr>
        <w:t xml:space="preserve"> of your token, or you tried to make more than 1000 requests within 1 minute, and the latter is because your clues exceeded 4 sequences or exceeded 8 markers in 1 sequence. </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error message for details.</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rsidR="00E77935" w:rsidRDefault="00E123AC">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Warning</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scientific committee will closely monitor the submission notebooks for this problem. Any intentional attempts at trying to obtain the testing set will get you disqualified.</w:t>
      </w:r>
    </w:p>
    <w:bookmarkEnd w:id="31"/>
    <w:p w:rsidR="00E77935" w:rsidRDefault="00E123A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 GAITE</w:t>
      </w:r>
      <w:r>
        <w:rPr>
          <w:rFonts w:ascii="Times New Roman" w:hAnsi="Times New Roman" w:cs="Times New Roman"/>
          <w:color w:val="000000" w:themeColor="text1"/>
          <w:szCs w:val="21"/>
        </w:rPr>
        <w:t xml:space="preserve">. </w:t>
      </w:r>
    </w:p>
    <w:p w:rsidR="00E77935" w:rsidRDefault="00E123AC">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How to deal with ambiguity: Once there is a conflict between the task description and the training set, the validation set and test </w:t>
      </w:r>
      <w:proofErr w:type="gramStart"/>
      <w:r>
        <w:rPr>
          <w:rFonts w:ascii="Times New Roman" w:hAnsi="Times New Roman" w:cs="Times New Roman"/>
          <w:color w:val="000000" w:themeColor="text1"/>
          <w:szCs w:val="21"/>
        </w:rPr>
        <w:t>set ,</w:t>
      </w:r>
      <w:proofErr w:type="gramEnd"/>
      <w:r>
        <w:rPr>
          <w:rFonts w:ascii="Times New Roman" w:hAnsi="Times New Roman" w:cs="Times New Roman"/>
          <w:color w:val="000000" w:themeColor="text1"/>
          <w:szCs w:val="21"/>
        </w:rPr>
        <w:t xml:space="preserve"> the dataset will be respected first, and the dataset will not be changed during the competition.</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used for score unification.</w:t>
      </w:r>
    </w:p>
    <w:p w:rsidR="00E77935" w:rsidRDefault="00E123A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bookmarkEnd w:id="17"/>
    </w:p>
    <w:p w:rsidR="00E77935" w:rsidRDefault="00E123AC">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E77935" w:rsidRDefault="00E123A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E77935" w:rsidRDefault="00E77935">
      <w:pPr>
        <w:widowControl/>
        <w:jc w:val="left"/>
        <w:rPr>
          <w:rFonts w:ascii="微软雅黑" w:eastAsia="微软雅黑" w:hAnsi="微软雅黑" w:cs="宋体"/>
          <w:b/>
          <w:bCs/>
          <w:kern w:val="0"/>
          <w:sz w:val="72"/>
          <w:szCs w:val="72"/>
        </w:rPr>
      </w:pPr>
    </w:p>
    <w:p w:rsidR="00E77935" w:rsidRDefault="00E77935">
      <w:pPr>
        <w:widowControl/>
        <w:jc w:val="left"/>
        <w:rPr>
          <w:rFonts w:ascii="微软雅黑" w:eastAsia="微软雅黑" w:hAnsi="微软雅黑" w:cs="宋体"/>
          <w:b/>
          <w:bCs/>
          <w:kern w:val="0"/>
          <w:sz w:val="72"/>
          <w:szCs w:val="72"/>
        </w:rPr>
      </w:pPr>
    </w:p>
    <w:p w:rsidR="00E77935" w:rsidRDefault="00E77935">
      <w:pPr>
        <w:widowControl/>
        <w:jc w:val="left"/>
        <w:rPr>
          <w:rFonts w:ascii="微软雅黑" w:eastAsia="微软雅黑" w:hAnsi="微软雅黑" w:cs="宋体"/>
          <w:b/>
          <w:bCs/>
          <w:kern w:val="0"/>
          <w:sz w:val="72"/>
          <w:szCs w:val="72"/>
        </w:rPr>
      </w:pPr>
    </w:p>
    <w:p w:rsidR="00E77935" w:rsidRDefault="00E77935">
      <w:pPr>
        <w:widowControl/>
        <w:jc w:val="left"/>
        <w:rPr>
          <w:rFonts w:ascii="微软雅黑" w:eastAsia="微软雅黑" w:hAnsi="微软雅黑" w:cs="宋体"/>
          <w:b/>
          <w:bCs/>
          <w:kern w:val="0"/>
          <w:sz w:val="72"/>
          <w:szCs w:val="72"/>
        </w:rPr>
      </w:pPr>
    </w:p>
    <w:p w:rsidR="00E77935" w:rsidRDefault="00E77935">
      <w:pPr>
        <w:widowControl/>
        <w:jc w:val="left"/>
        <w:rPr>
          <w:rFonts w:ascii="微软雅黑" w:eastAsia="微软雅黑" w:hAnsi="微软雅黑" w:cs="宋体"/>
          <w:b/>
          <w:bCs/>
          <w:kern w:val="0"/>
          <w:sz w:val="72"/>
          <w:szCs w:val="72"/>
        </w:rPr>
      </w:pPr>
    </w:p>
    <w:p w:rsidR="00E77935" w:rsidRDefault="00E77935">
      <w:pPr>
        <w:widowControl/>
        <w:jc w:val="left"/>
        <w:rPr>
          <w:rFonts w:ascii="微软雅黑" w:eastAsia="微软雅黑" w:hAnsi="微软雅黑" w:cs="宋体"/>
          <w:b/>
          <w:bCs/>
          <w:kern w:val="0"/>
          <w:sz w:val="72"/>
          <w:szCs w:val="72"/>
        </w:rPr>
      </w:pPr>
    </w:p>
    <w:p w:rsidR="00E77935" w:rsidRDefault="00E77935">
      <w:pPr>
        <w:widowControl/>
        <w:jc w:val="left"/>
        <w:rPr>
          <w:rFonts w:ascii="微软雅黑" w:eastAsia="微软雅黑" w:hAnsi="微软雅黑" w:cs="宋体"/>
          <w:b/>
          <w:bCs/>
          <w:kern w:val="0"/>
          <w:sz w:val="72"/>
          <w:szCs w:val="72"/>
        </w:rPr>
      </w:pPr>
    </w:p>
    <w:p w:rsidR="00E77935" w:rsidRDefault="00E77935">
      <w:pPr>
        <w:widowControl/>
        <w:jc w:val="left"/>
        <w:rPr>
          <w:rFonts w:ascii="微软雅黑" w:eastAsia="微软雅黑" w:hAnsi="微软雅黑" w:cs="宋体"/>
          <w:b/>
          <w:bCs/>
          <w:kern w:val="0"/>
          <w:sz w:val="72"/>
          <w:szCs w:val="72"/>
        </w:rPr>
      </w:pPr>
    </w:p>
    <w:p w:rsidR="00E77935" w:rsidRDefault="00E77935">
      <w:pPr>
        <w:widowControl/>
        <w:jc w:val="left"/>
        <w:rPr>
          <w:rFonts w:ascii="微软雅黑" w:eastAsia="微软雅黑" w:hAnsi="微软雅黑" w:cs="宋体"/>
          <w:b/>
          <w:bCs/>
          <w:kern w:val="0"/>
          <w:sz w:val="72"/>
          <w:szCs w:val="72"/>
        </w:rPr>
      </w:pPr>
    </w:p>
    <w:p w:rsidR="00E77935" w:rsidRDefault="00E123A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E77935">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42C5" w:rsidRDefault="006242C5">
      <w:r>
        <w:separator/>
      </w:r>
    </w:p>
  </w:endnote>
  <w:endnote w:type="continuationSeparator" w:id="0">
    <w:p w:rsidR="006242C5" w:rsidRDefault="00624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42C5" w:rsidRDefault="006242C5">
      <w:r>
        <w:separator/>
      </w:r>
    </w:p>
  </w:footnote>
  <w:footnote w:type="continuationSeparator" w:id="0">
    <w:p w:rsidR="006242C5" w:rsidRDefault="00624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23AC" w:rsidRDefault="00E123AC">
    <w:pPr>
      <w:pStyle w:val="Header"/>
      <w:jc w:val="left"/>
    </w:pPr>
    <w:r>
      <w:rPr>
        <w:rFonts w:ascii="Times New Roman" w:hAnsi="Times New Roman" w:cs="Times New Roman"/>
      </w:rPr>
      <w:t>Sign your name</w:t>
    </w:r>
    <w:r>
      <w:rPr>
        <w:rFonts w:ascii="Times New Roman" w:hAnsi="Times New Roman" w:cs="Times New Roman"/>
        <w:lang w:val="en-GB"/>
      </w:rPr>
      <w:t xml:space="preserve">: </w:t>
    </w:r>
    <w:r w:rsidR="007F0F4C">
      <w:rPr>
        <w:rFonts w:ascii="Times New Roman" w:hAnsi="Times New Roman" w:cs="Times New Roman" w:hint="eastAsia"/>
        <w:lang w:val="en-GB"/>
      </w:rPr>
      <w:t>Muhammad</w:t>
    </w:r>
    <w:r w:rsidR="007F0F4C">
      <w:rPr>
        <w:rFonts w:ascii="Times New Roman" w:hAnsi="Times New Roman" w:cs="Times New Roman"/>
        <w:lang w:val="en-GB"/>
      </w:rPr>
      <w:t xml:space="preserve"> </w:t>
    </w:r>
    <w:r w:rsidR="007F0F4C">
      <w:rPr>
        <w:rFonts w:ascii="Times New Roman" w:hAnsi="Times New Roman" w:cs="Times New Roman" w:hint="eastAsia"/>
        <w:lang w:val="en-GB"/>
      </w:rPr>
      <w:t>Kamran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300EAB"/>
    <w:rsid w:val="00501476"/>
    <w:rsid w:val="005C64FF"/>
    <w:rsid w:val="005F073A"/>
    <w:rsid w:val="006242C5"/>
    <w:rsid w:val="00665F26"/>
    <w:rsid w:val="006F558F"/>
    <w:rsid w:val="007F0F4C"/>
    <w:rsid w:val="00843E93"/>
    <w:rsid w:val="00861FF4"/>
    <w:rsid w:val="008C119D"/>
    <w:rsid w:val="008E0E8E"/>
    <w:rsid w:val="00981D76"/>
    <w:rsid w:val="009872F9"/>
    <w:rsid w:val="009E0D99"/>
    <w:rsid w:val="00B54EDD"/>
    <w:rsid w:val="00CD3A82"/>
    <w:rsid w:val="00D02F6D"/>
    <w:rsid w:val="00D200E0"/>
    <w:rsid w:val="00D424EB"/>
    <w:rsid w:val="00E123AC"/>
    <w:rsid w:val="00E77935"/>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2FAC"/>
  <w15:docId w15:val="{F97E9AB9-4E8C-4A75-A5DC-5FAF2DE3C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 w:type="paragraph" w:styleId="BalloonText">
    <w:name w:val="Balloon Text"/>
    <w:basedOn w:val="Normal"/>
    <w:link w:val="BalloonTextChar"/>
    <w:uiPriority w:val="99"/>
    <w:semiHidden/>
    <w:unhideWhenUsed/>
    <w:rsid w:val="007F0F4C"/>
    <w:rPr>
      <w:sz w:val="18"/>
      <w:szCs w:val="18"/>
    </w:rPr>
  </w:style>
  <w:style w:type="character" w:customStyle="1" w:styleId="BalloonTextChar">
    <w:name w:val="Balloon Text Char"/>
    <w:basedOn w:val="DefaultParagraphFont"/>
    <w:link w:val="BalloonText"/>
    <w:uiPriority w:val="99"/>
    <w:semiHidden/>
    <w:rsid w:val="007F0F4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4534</Words>
  <Characters>25849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12</cp:revision>
  <cp:lastPrinted>2025-08-05T00:20:00Z</cp:lastPrinted>
  <dcterms:created xsi:type="dcterms:W3CDTF">2025-07-30T12:26:00Z</dcterms:created>
  <dcterms:modified xsi:type="dcterms:W3CDTF">2025-08-05T00:21:00Z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