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19F" w:rsidRDefault="002441F8" w:rsidP="0007419F">
      <w:pPr>
        <w:rPr>
          <w:lang w:val="en-US"/>
        </w:rPr>
      </w:pPr>
      <w:r>
        <w:rPr>
          <w:b/>
          <w:u w:val="single"/>
          <w:lang w:val="en-US"/>
        </w:rPr>
        <w:t>Bài 1</w:t>
      </w:r>
      <w:r w:rsidR="0007419F" w:rsidRPr="00046411">
        <w:rPr>
          <w:b/>
          <w:u w:val="single"/>
          <w:lang w:val="en-US"/>
        </w:rPr>
        <w:t>:</w:t>
      </w:r>
      <w:r w:rsidR="0007419F">
        <w:rPr>
          <w:lang w:val="en-US"/>
        </w:rPr>
        <w:t xml:space="preserve"> Cho tam giác ABC vuông cân tại A. Một điểm I thay đổi trên cạnh AB (I khác A và B). Đường thẳng qua I vuông góc với BC cắt các đường thẳng AC, BC lần lượt tại E và M. Đường thẳng CI cắt BE tại F.</w: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>1) Chứng minh bốn điểm B,F,I,M nằm trên một đường tròn và bốn điểm C,E,F,M nằm trên một đường tròn,</w: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>2) Gọi D là điểm đối xứng của A qua BC. Chứng minh D,F,M thẳng hàng.</w: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>3) Đường tròn đường kính AM cắt AB và AC tại P và Q (khác A). Chứng minh đường thẳng qua M và vuông góc với PQ luôn đi qua điểm cố định khi I thay đổi trên AB.</w:t>
      </w:r>
    </w:p>
    <w:p w:rsidR="0007419F" w:rsidRDefault="0007419F" w:rsidP="0007419F">
      <w:pPr>
        <w:jc w:val="center"/>
        <w:rPr>
          <w:b/>
          <w:lang w:val="en-US"/>
        </w:rPr>
      </w:pPr>
      <w:r w:rsidRPr="001E5CBF">
        <w:rPr>
          <w:b/>
          <w:lang w:val="en-US"/>
        </w:rPr>
        <w:t>Giải:</w:t>
      </w:r>
    </w:p>
    <w:p w:rsidR="0007419F" w:rsidRPr="001E5CBF" w:rsidRDefault="0007419F" w:rsidP="0007419F">
      <w:pPr>
        <w:jc w:val="center"/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 wp14:anchorId="4C3AA00C" wp14:editId="001ABE69">
            <wp:extent cx="3305175" cy="36049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229" cy="360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 xml:space="preserve">1) Xét tam giác BEC có </w:t>
      </w:r>
      <w:r w:rsidRPr="00C569F1">
        <w:rPr>
          <w:position w:val="-30"/>
          <w:lang w:val="en-US"/>
        </w:rPr>
        <w:object w:dxaOrig="21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pt;height:36pt" o:ole="">
            <v:imagedata r:id="rId5" o:title=""/>
          </v:shape>
          <o:OLEObject Type="Embed" ProgID="Equation.DSMT4" ShapeID="_x0000_i1025" DrawAspect="Content" ObjectID="_1608491262" r:id="rId6"/>
        </w:object>
      </w:r>
      <w:r>
        <w:rPr>
          <w:lang w:val="en-US"/>
        </w:rPr>
        <w:t xml:space="preserve"> nên I là trực tâm tam giác BEC </w:t>
      </w:r>
      <w:r w:rsidRPr="00835BCF">
        <w:rPr>
          <w:position w:val="-6"/>
          <w:lang w:val="en-US"/>
        </w:rPr>
        <w:object w:dxaOrig="1260" w:dyaOrig="279">
          <v:shape id="_x0000_i1026" type="#_x0000_t75" style="width:63pt;height:14.25pt" o:ole="">
            <v:imagedata r:id="rId7" o:title=""/>
          </v:shape>
          <o:OLEObject Type="Embed" ProgID="Equation.DSMT4" ShapeID="_x0000_i1026" DrawAspect="Content" ObjectID="_1608491263" r:id="rId8"/>
        </w:objec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 xml:space="preserve">Ta có : </w:t>
      </w:r>
      <w:r w:rsidRPr="00835BCF">
        <w:rPr>
          <w:position w:val="-6"/>
          <w:lang w:val="en-US"/>
        </w:rPr>
        <w:object w:dxaOrig="2040" w:dyaOrig="360">
          <v:shape id="_x0000_i1027" type="#_x0000_t75" style="width:102pt;height:18pt" o:ole="">
            <v:imagedata r:id="rId9" o:title=""/>
          </v:shape>
          <o:OLEObject Type="Embed" ProgID="Equation.DSMT4" ShapeID="_x0000_i1027" DrawAspect="Content" ObjectID="_1608491264" r:id="rId10"/>
        </w:object>
      </w:r>
      <w:r>
        <w:rPr>
          <w:lang w:val="en-US"/>
        </w:rPr>
        <w:t>B,F,I,M cùng thuộc đường tròn đường kính BI (đpcm).</w: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ab/>
      </w:r>
      <w:r w:rsidRPr="00835BCF">
        <w:rPr>
          <w:position w:val="-6"/>
          <w:lang w:val="en-US"/>
        </w:rPr>
        <w:object w:dxaOrig="2140" w:dyaOrig="360">
          <v:shape id="_x0000_i1028" type="#_x0000_t75" style="width:107.25pt;height:18pt" o:ole="">
            <v:imagedata r:id="rId11" o:title=""/>
          </v:shape>
          <o:OLEObject Type="Embed" ProgID="Equation.DSMT4" ShapeID="_x0000_i1028" DrawAspect="Content" ObjectID="_1608491265" r:id="rId12"/>
        </w:object>
      </w:r>
      <w:r>
        <w:rPr>
          <w:lang w:val="en-US"/>
        </w:rPr>
        <w:t>C,E,F,M cùng thuộc đường tròn đường kính CE (đpcm)</w: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>2) Theo 1) ta có B,F,I,M cùng thuộc đường tròn đường kính BI nên tứ giác BFIM nội tiếp đường tròn đường kính BI</w:t>
      </w:r>
      <w:r w:rsidRPr="00835BCF">
        <w:rPr>
          <w:position w:val="-6"/>
          <w:lang w:val="en-US"/>
        </w:rPr>
        <w:object w:dxaOrig="1520" w:dyaOrig="360">
          <v:shape id="_x0000_i1029" type="#_x0000_t75" style="width:75.75pt;height:18pt" o:ole="">
            <v:imagedata r:id="rId13" o:title=""/>
          </v:shape>
          <o:OLEObject Type="Embed" ProgID="Equation.DSMT4" ShapeID="_x0000_i1029" DrawAspect="Content" ObjectID="_1608491266" r:id="rId14"/>
        </w:object>
      </w:r>
      <w:r>
        <w:rPr>
          <w:lang w:val="en-US"/>
        </w:rPr>
        <w:t>(2 góc nội tiếp cùng chắn 1 cung)</w:t>
      </w:r>
      <w:r w:rsidRPr="006F0502">
        <w:rPr>
          <w:position w:val="-6"/>
          <w:lang w:val="en-US"/>
        </w:rPr>
        <w:object w:dxaOrig="639" w:dyaOrig="360">
          <v:shape id="_x0000_i1030" type="#_x0000_t75" style="width:32.25pt;height:18pt" o:ole="">
            <v:imagedata r:id="rId15" o:title=""/>
          </v:shape>
          <o:OLEObject Type="Embed" ProgID="Equation.DSMT4" ShapeID="_x0000_i1030" DrawAspect="Content" ObjectID="_1608491267" r:id="rId16"/>
        </w:object>
      </w:r>
      <w:r>
        <w:rPr>
          <w:lang w:val="en-US"/>
        </w:rPr>
        <w:t>(2 góc đối nhau) (1).</w: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>Chứng minh tương tự theo 1) ta có tứ giác AIMC nội tiếp đường tròn đường kính CI</w:t>
      </w:r>
      <w:r w:rsidRPr="00835BCF">
        <w:rPr>
          <w:position w:val="-6"/>
          <w:lang w:val="en-US"/>
        </w:rPr>
        <w:object w:dxaOrig="1520" w:dyaOrig="360">
          <v:shape id="_x0000_i1031" type="#_x0000_t75" style="width:75.75pt;height:18pt" o:ole="">
            <v:imagedata r:id="rId17" o:title=""/>
          </v:shape>
          <o:OLEObject Type="Embed" ProgID="Equation.DSMT4" ShapeID="_x0000_i1031" DrawAspect="Content" ObjectID="_1608491268" r:id="rId18"/>
        </w:object>
      </w:r>
      <w:r>
        <w:rPr>
          <w:lang w:val="en-US"/>
        </w:rPr>
        <w:t>(2 góc nội tiếp cùng chắn 1 cung) (2)</w: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lastRenderedPageBreak/>
        <w:t xml:space="preserve">Từ (1) và (2) ta có </w:t>
      </w:r>
      <w:r w:rsidRPr="00835BCF">
        <w:rPr>
          <w:position w:val="-6"/>
          <w:lang w:val="en-US"/>
        </w:rPr>
        <w:object w:dxaOrig="1380" w:dyaOrig="360">
          <v:shape id="_x0000_i1032" type="#_x0000_t75" style="width:69pt;height:18pt" o:ole="">
            <v:imagedata r:id="rId19" o:title=""/>
          </v:shape>
          <o:OLEObject Type="Embed" ProgID="Equation.DSMT4" ShapeID="_x0000_i1032" DrawAspect="Content" ObjectID="_1608491269" r:id="rId20"/>
        </w:object>
      </w:r>
      <w:r>
        <w:rPr>
          <w:lang w:val="en-US"/>
        </w:rPr>
        <w:t xml:space="preserve">. Mặt khác D đối xứng với A qua BC nên ta có </w:t>
      </w:r>
      <w:r w:rsidRPr="00835BCF">
        <w:rPr>
          <w:position w:val="-6"/>
          <w:lang w:val="en-US"/>
        </w:rPr>
        <w:object w:dxaOrig="1400" w:dyaOrig="360">
          <v:shape id="_x0000_i1033" type="#_x0000_t75" style="width:69.75pt;height:18pt" o:ole="">
            <v:imagedata r:id="rId21" o:title=""/>
          </v:shape>
          <o:OLEObject Type="Embed" ProgID="Equation.DSMT4" ShapeID="_x0000_i1033" DrawAspect="Content" ObjectID="_1608491270" r:id="rId22"/>
        </w:object>
      </w:r>
      <w:r>
        <w:rPr>
          <w:lang w:val="en-US"/>
        </w:rPr>
        <w:t xml:space="preserve">, từ đây suy ra </w:t>
      </w:r>
      <w:r w:rsidRPr="00835BCF">
        <w:rPr>
          <w:position w:val="-6"/>
          <w:lang w:val="en-US"/>
        </w:rPr>
        <w:object w:dxaOrig="1400" w:dyaOrig="360">
          <v:shape id="_x0000_i1034" type="#_x0000_t75" style="width:69.75pt;height:18pt" o:ole="">
            <v:imagedata r:id="rId23" o:title=""/>
          </v:shape>
          <o:OLEObject Type="Embed" ProgID="Equation.DSMT4" ShapeID="_x0000_i1034" DrawAspect="Content" ObjectID="_1608491271" r:id="rId24"/>
        </w:object>
      </w:r>
      <w:r>
        <w:rPr>
          <w:lang w:val="en-US"/>
        </w:rPr>
        <w:t>, vì M thuộc BC nên M thuộc DF hay D,M,F thẳng hàng (đpcm).</w: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 xml:space="preserve">3) Gọi </w:t>
      </w:r>
      <w:r w:rsidRPr="00CC512A">
        <w:rPr>
          <w:position w:val="-10"/>
          <w:lang w:val="en-US"/>
        </w:rPr>
        <w:object w:dxaOrig="4740" w:dyaOrig="320">
          <v:shape id="_x0000_i1035" type="#_x0000_t75" style="width:236.25pt;height:15.75pt" o:ole="">
            <v:imagedata r:id="rId25" o:title=""/>
          </v:shape>
          <o:OLEObject Type="Embed" ProgID="Equation.DSMT4" ShapeID="_x0000_i1035" DrawAspect="Content" ObjectID="_1608491272" r:id="rId26"/>
        </w:object>
      </w:r>
      <w:r>
        <w:rPr>
          <w:lang w:val="en-US"/>
        </w:rPr>
        <w:t>. Gọi D’ là giao điểm ML và AD.</w: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 xml:space="preserve">Dễ thấy </w:t>
      </w:r>
      <w:r w:rsidRPr="00BF2858">
        <w:rPr>
          <w:position w:val="-38"/>
          <w:lang w:val="en-US"/>
        </w:rPr>
        <w:object w:dxaOrig="5080" w:dyaOrig="880">
          <v:shape id="_x0000_i1036" type="#_x0000_t75" style="width:254.25pt;height:44.25pt" o:ole="">
            <v:imagedata r:id="rId27" o:title=""/>
          </v:shape>
          <o:OLEObject Type="Embed" ProgID="Equation.DSMT4" ShapeID="_x0000_i1036" DrawAspect="Content" ObjectID="_1608491273" r:id="rId28"/>
        </w:object>
      </w:r>
      <w:r>
        <w:rPr>
          <w:lang w:val="en-US"/>
        </w:rPr>
        <w:t>(3)</w: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 xml:space="preserve">Lại có: </w:t>
      </w:r>
      <w:r w:rsidRPr="00B938C1">
        <w:rPr>
          <w:position w:val="-10"/>
          <w:lang w:val="en-US"/>
        </w:rPr>
        <w:object w:dxaOrig="1420" w:dyaOrig="400">
          <v:shape id="_x0000_i1037" type="#_x0000_t75" style="width:71.25pt;height:20.25pt" o:ole="">
            <v:imagedata r:id="rId29" o:title=""/>
          </v:shape>
          <o:OLEObject Type="Embed" ProgID="Equation.DSMT4" ShapeID="_x0000_i1037" DrawAspect="Content" ObjectID="_1608491274" r:id="rId30"/>
        </w:object>
      </w:r>
      <w:r>
        <w:rPr>
          <w:lang w:val="en-US"/>
        </w:rPr>
        <w:t>(2 góc nội tiếp cùng chắn 1 cung)</w:t>
      </w:r>
      <w:r w:rsidRPr="00143366">
        <w:rPr>
          <w:lang w:val="en-US"/>
        </w:rPr>
        <w:t xml:space="preserve"> </w:t>
      </w:r>
      <w:r w:rsidRPr="00B938C1">
        <w:rPr>
          <w:position w:val="-10"/>
          <w:lang w:val="en-US"/>
        </w:rPr>
        <w:object w:dxaOrig="4420" w:dyaOrig="400">
          <v:shape id="_x0000_i1038" type="#_x0000_t75" style="width:221.25pt;height:20.25pt" o:ole="">
            <v:imagedata r:id="rId31" o:title=""/>
          </v:shape>
          <o:OLEObject Type="Embed" ProgID="Equation.DSMT4" ShapeID="_x0000_i1038" DrawAspect="Content" ObjectID="_1608491275" r:id="rId32"/>
        </w:object>
      </w:r>
      <w:r>
        <w:rPr>
          <w:lang w:val="en-US"/>
        </w:rPr>
        <w:t>(4)</w: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 xml:space="preserve">Từ (3) và (4) suy ra </w:t>
      </w:r>
      <w:r w:rsidRPr="00D3263E">
        <w:rPr>
          <w:position w:val="-10"/>
          <w:lang w:val="en-US"/>
        </w:rPr>
        <w:object w:dxaOrig="6100" w:dyaOrig="400">
          <v:shape id="_x0000_i1039" type="#_x0000_t75" style="width:305.25pt;height:20.25pt" o:ole="">
            <v:imagedata r:id="rId33" o:title=""/>
          </v:shape>
          <o:OLEObject Type="Embed" ProgID="Equation.DSMT4" ShapeID="_x0000_i1039" DrawAspect="Content" ObjectID="_1608491276" r:id="rId34"/>
        </w:object>
      </w:r>
    </w:p>
    <w:p w:rsidR="0007419F" w:rsidRDefault="0007419F" w:rsidP="0007419F">
      <w:pPr>
        <w:rPr>
          <w:lang w:val="en-US"/>
        </w:rPr>
      </w:pPr>
      <w:r>
        <w:rPr>
          <w:lang w:val="en-US"/>
        </w:rPr>
        <w:t xml:space="preserve">Suy ra tam giác AMD có ML vừa là đường cao vừa là đường phân giác nên AMD cân tại M hay D’ đối xứng với A qua BC hay </w:t>
      </w:r>
      <w:r w:rsidRPr="00B97F83">
        <w:rPr>
          <w:position w:val="-4"/>
          <w:lang w:val="en-US"/>
        </w:rPr>
        <w:object w:dxaOrig="760" w:dyaOrig="260">
          <v:shape id="_x0000_i1040" type="#_x0000_t75" style="width:38.25pt;height:12.75pt" o:ole="">
            <v:imagedata r:id="rId35" o:title=""/>
          </v:shape>
          <o:OLEObject Type="Embed" ProgID="Equation.DSMT4" ShapeID="_x0000_i1040" DrawAspect="Content" ObjectID="_1608491277" r:id="rId36"/>
        </w:object>
      </w:r>
      <w:r>
        <w:rPr>
          <w:lang w:val="en-US"/>
        </w:rPr>
        <w:t>. Vậy đường thẳng qua M vuông góc với PQ luôn đi qua D cố định (đpcm).</w:t>
      </w:r>
      <w:bookmarkStart w:id="0" w:name="_GoBack"/>
      <w:bookmarkEnd w:id="0"/>
    </w:p>
    <w:sectPr w:rsidR="0007419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E5B"/>
    <w:rsid w:val="000603E3"/>
    <w:rsid w:val="0007419F"/>
    <w:rsid w:val="000A79A6"/>
    <w:rsid w:val="001075D2"/>
    <w:rsid w:val="001834F5"/>
    <w:rsid w:val="002441F8"/>
    <w:rsid w:val="002C6E5B"/>
    <w:rsid w:val="002D3706"/>
    <w:rsid w:val="002F4376"/>
    <w:rsid w:val="00314FD6"/>
    <w:rsid w:val="0037669E"/>
    <w:rsid w:val="00426620"/>
    <w:rsid w:val="00463206"/>
    <w:rsid w:val="005D2F36"/>
    <w:rsid w:val="006313BA"/>
    <w:rsid w:val="00821EBB"/>
    <w:rsid w:val="00903579"/>
    <w:rsid w:val="0093749E"/>
    <w:rsid w:val="00942EDC"/>
    <w:rsid w:val="009E5485"/>
    <w:rsid w:val="009E5724"/>
    <w:rsid w:val="00B340B3"/>
    <w:rsid w:val="00F2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23196"/>
  <w15:chartTrackingRefBased/>
  <w15:docId w15:val="{4778990C-22E5-4AD7-87C0-2A23F415C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E5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33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image" Target="media/image1.pn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18</cp:revision>
  <dcterms:created xsi:type="dcterms:W3CDTF">2016-03-01T06:19:00Z</dcterms:created>
  <dcterms:modified xsi:type="dcterms:W3CDTF">2019-01-08T15:21:00Z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