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1D352BFF" w:rsidR="00714CC1" w:rsidRPr="00260897" w:rsidRDefault="00385F88" w:rsidP="00194C8D">
                            <w:pPr>
                              <w:pStyle w:val="Subtitle"/>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Title"/>
                        <w:ind w:firstLine="0"/>
                      </w:pPr>
                      <w:r w:rsidRPr="00260897">
                        <w:t>Elektronika</w:t>
                      </w:r>
                    </w:p>
                    <w:p w14:paraId="4736E60D" w14:textId="41EBC7B9" w:rsidR="00714CC1" w:rsidRPr="00260897" w:rsidRDefault="00714CC1" w:rsidP="00714CC1">
                      <w:pPr>
                        <w:pStyle w:val="Title"/>
                        <w:ind w:firstLine="0"/>
                      </w:pPr>
                      <w:r w:rsidRPr="00260897">
                        <w:t>- Laboratórium Gyakorlat -</w:t>
                      </w:r>
                    </w:p>
                    <w:p w14:paraId="18C3E5C6" w14:textId="6DE1A227" w:rsidR="00714CC1" w:rsidRPr="00260897" w:rsidRDefault="00714CC1" w:rsidP="00714CC1">
                      <w:pPr>
                        <w:pStyle w:val="Subtitle"/>
                        <w:ind w:firstLine="0"/>
                        <w:jc w:val="center"/>
                        <w:rPr>
                          <w:sz w:val="56"/>
                          <w:szCs w:val="56"/>
                        </w:rPr>
                      </w:pPr>
                      <w:r w:rsidRPr="00260897">
                        <w:rPr>
                          <w:sz w:val="40"/>
                          <w:szCs w:val="40"/>
                        </w:rPr>
                        <w:t>Jegyzőkönyv</w:t>
                      </w:r>
                    </w:p>
                    <w:p w14:paraId="74BD4427" w14:textId="1D352BFF" w:rsidR="00714CC1" w:rsidRPr="00260897" w:rsidRDefault="00385F88" w:rsidP="00194C8D">
                      <w:pPr>
                        <w:pStyle w:val="Subtitle"/>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w:t>
      </w:r>
      <w:proofErr w:type="spellStart"/>
      <w:r>
        <w:t>phasorok</w:t>
      </w:r>
      <w:proofErr w:type="spellEnd"/>
      <w:r>
        <w:t xml:space="preserve">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 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 xml:space="preserve">, 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 10 mérési pont legyen! Figyelem: 3 dekád van!)</w:t>
      </w:r>
    </w:p>
    <w:p w14:paraId="2696D489" w14:textId="5769224F" w:rsidR="00D33790" w:rsidRDefault="0000000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sidR="00D33790">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sidR="00D33790">
        <w:rPr>
          <w:rFonts w:eastAsiaTheme="minorEastAsia"/>
          <w:lang w:eastAsia="en-GB"/>
        </w:rPr>
        <w:t xml:space="preserve">, </w:t>
      </w:r>
      <m:oMath>
        <m:r>
          <w:rPr>
            <w:rFonts w:ascii="Cambria Math" w:eastAsiaTheme="minorEastAsia" w:hAnsi="Cambria Math"/>
            <w:lang w:eastAsia="en-GB"/>
          </w:rPr>
          <m:t>C</m:t>
        </m:r>
      </m:oMath>
      <w:r w:rsidR="00D33790">
        <w:rPr>
          <w:rFonts w:eastAsiaTheme="minorEastAsia"/>
          <w:lang w:eastAsia="en-GB"/>
        </w:rPr>
        <w:t xml:space="preserve"> legyen </w:t>
      </w:r>
      <m:oMath>
        <m:r>
          <w:rPr>
            <w:rFonts w:ascii="Cambria Math" w:eastAsiaTheme="minorEastAsia" w:hAnsi="Cambria Math"/>
            <w:lang w:eastAsia="en-GB"/>
          </w:rPr>
          <m:t>22nF</m:t>
        </m:r>
      </m:oMath>
      <w:r w:rsidR="00D33790">
        <w:rPr>
          <w:rFonts w:eastAsiaTheme="minorEastAsia"/>
          <w:lang w:eastAsia="en-GB"/>
        </w:rPr>
        <w:t>.</w:t>
      </w:r>
    </w:p>
    <w:p w14:paraId="3DF2BE5F" w14:textId="7623803A" w:rsidR="00D33790" w:rsidRDefault="00D33790" w:rsidP="00D33790">
      <w:pPr>
        <w:ind w:firstLine="0"/>
        <w:jc w:val="center"/>
        <w:rPr>
          <w:lang w:eastAsia="en-GB"/>
        </w:rPr>
      </w:pPr>
      <w:r w:rsidRPr="00D33790">
        <w:rPr>
          <w:noProof/>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01185E05" w14:textId="12544B20" w:rsidR="00D33790" w:rsidRPr="00D33790" w:rsidRDefault="00D33790" w:rsidP="00AC488D">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56EF69C3" w14:textId="20E305EE" w:rsidR="00AC488D" w:rsidRPr="00AC488D" w:rsidRDefault="00AC488D" w:rsidP="00AC48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0409D6C1" w14:textId="093C09A3"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AC488D" w:rsidRDefault="00000000"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4C032DD9" w14:textId="36BFE9BA" w:rsidR="00AC488D" w:rsidRPr="00D33790" w:rsidRDefault="00AC488D" w:rsidP="00AC48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2π</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11111</m:t>
              </m:r>
              <m:r>
                <m:rPr>
                  <m:sty m:val="p"/>
                </m:rPr>
                <w:rPr>
                  <w:rFonts w:ascii="Cambria Math" w:eastAsiaTheme="minorEastAsia" w:hAnsi="Cambria Math"/>
                  <w:lang w:eastAsia="en-GB"/>
                </w:rPr>
                <m:t>Ω⋅</m:t>
              </m:r>
              <m:r>
                <w:rPr>
                  <w:rFonts w:ascii="Cambria Math" w:eastAsiaTheme="minorEastAsia" w:hAnsi="Cambria Math"/>
                  <w:lang w:eastAsia="en-GB"/>
                </w:rPr>
                <m:t>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m:t>
              </m:r>
              <m:r>
                <w:rPr>
                  <w:rFonts w:ascii="Cambria Math" w:eastAsiaTheme="minorEastAsia" w:hAnsi="Cambria Math"/>
                  <w:lang w:eastAsia="en-GB"/>
                </w:rPr>
                <m:t>⋅2π</m:t>
              </m:r>
            </m:den>
          </m:f>
          <m:r>
            <w:rPr>
              <w:rFonts w:ascii="Cambria Math" w:eastAsiaTheme="minorEastAsia" w:hAnsi="Cambria Math"/>
              <w:lang w:eastAsia="en-GB"/>
            </w:rPr>
            <m:t>=651Hz</m:t>
          </m:r>
        </m:oMath>
      </m:oMathPara>
    </w:p>
    <w:p w14:paraId="6CC13B0C" w14:textId="53E3FABA" w:rsidR="00AC488D" w:rsidRPr="0056730E" w:rsidRDefault="00AC488D" w:rsidP="00AC488D">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2π</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1111</m:t>
              </m:r>
              <m:r>
                <m:rPr>
                  <m:sty m:val="p"/>
                </m:rPr>
                <w:rPr>
                  <w:rFonts w:ascii="Cambria Math" w:eastAsiaTheme="minorEastAsia" w:hAnsi="Cambria Math"/>
                  <w:lang w:eastAsia="en-GB"/>
                </w:rPr>
                <m:t>Ω</m:t>
              </m:r>
              <m:r>
                <m:rPr>
                  <m:sty m:val="p"/>
                </m:rPr>
                <w:rPr>
                  <w:rFonts w:ascii="Cambria Math" w:eastAsiaTheme="minorEastAsia" w:hAnsi="Cambria Math"/>
                  <w:lang w:eastAsia="en-GB"/>
                </w:rPr>
                <m:t>⋅</m:t>
              </m:r>
              <m:r>
                <w:rPr>
                  <w:rFonts w:ascii="Cambria Math" w:eastAsiaTheme="minorEastAsia" w:hAnsi="Cambria Math"/>
                  <w:lang w:eastAsia="en-GB"/>
                </w:rPr>
                <m:t>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F⋅2π</m:t>
              </m:r>
            </m:den>
          </m:f>
          <m:r>
            <w:rPr>
              <w:rFonts w:ascii="Cambria Math" w:eastAsiaTheme="minorEastAsia" w:hAnsi="Cambria Math"/>
              <w:lang w:eastAsia="en-GB"/>
            </w:rPr>
            <m:t>=</m:t>
          </m:r>
          <m:r>
            <w:rPr>
              <w:rFonts w:ascii="Cambria Math" w:eastAsiaTheme="minorEastAsia" w:hAnsi="Cambria Math"/>
              <w:lang w:eastAsia="en-GB"/>
            </w:rPr>
            <m:t>6.510Hz</m:t>
          </m:r>
        </m:oMath>
      </m:oMathPara>
    </w:p>
    <w:p w14:paraId="5B653309" w14:textId="66950A56" w:rsidR="0056730E" w:rsidRPr="00F859A1" w:rsidRDefault="0056730E" w:rsidP="00E56DF8">
      <w:pPr>
        <w:rPr>
          <w:rFonts w:eastAsiaTheme="minorEastAsia"/>
          <w:lang w:eastAsia="en-GB"/>
        </w:rPr>
      </w:pPr>
      <w:r>
        <w:rPr>
          <w:rFonts w:eastAsiaTheme="minorEastAsia"/>
          <w:lang w:eastAsia="en-GB"/>
        </w:rPr>
        <w:t>Az alábbi táblázat tartalmazza az elméleti értékeket.</w:t>
      </w:r>
    </w:p>
    <w:p w14:paraId="3C8EBD5D" w14:textId="2F696673" w:rsidR="00F859A1" w:rsidRPr="00E56DF8" w:rsidRDefault="00F859A1" w:rsidP="0056730E">
      <w:pPr>
        <w:ind w:firstLine="0"/>
        <w:jc w:val="center"/>
        <w:rPr>
          <w:rFonts w:eastAsiaTheme="minorEastAsia"/>
          <w:lang w:eastAsia="en-GB"/>
        </w:rPr>
      </w:pPr>
      <w:r w:rsidRPr="00F859A1">
        <w:rPr>
          <w:rFonts w:eastAsiaTheme="minorEastAsia"/>
          <w:noProof/>
          <w:lang w:eastAsia="en-GB"/>
        </w:rPr>
        <w:drawing>
          <wp:inline distT="0" distB="0" distL="0" distR="0" wp14:anchorId="798C03D8" wp14:editId="0E0B69CE">
            <wp:extent cx="3911600" cy="5622527"/>
            <wp:effectExtent l="0" t="0" r="0" b="0"/>
            <wp:docPr id="7571674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7460" name=""/>
                    <pic:cNvPicPr/>
                  </pic:nvPicPr>
                  <pic:blipFill>
                    <a:blip r:embed="rId9"/>
                    <a:stretch>
                      <a:fillRect/>
                    </a:stretch>
                  </pic:blipFill>
                  <pic:spPr>
                    <a:xfrm>
                      <a:off x="0" y="0"/>
                      <a:ext cx="3934288" cy="5655138"/>
                    </a:xfrm>
                    <a:prstGeom prst="rect">
                      <a:avLst/>
                    </a:prstGeom>
                  </pic:spPr>
                </pic:pic>
              </a:graphicData>
            </a:graphic>
          </wp:inline>
        </w:drawing>
      </w:r>
    </w:p>
    <w:p w14:paraId="23354B4B" w14:textId="105707DF" w:rsidR="001525BA" w:rsidRDefault="001525BA" w:rsidP="001525BA">
      <w:pPr>
        <w:pStyle w:val="Kiemel"/>
        <w:rPr>
          <w:lang w:eastAsia="en-GB"/>
        </w:rPr>
      </w:pPr>
      <w:r>
        <w:rPr>
          <w:lang w:eastAsia="en-GB"/>
        </w:rPr>
        <w:lastRenderedPageBreak/>
        <w:t>Mérés</w:t>
      </w:r>
    </w:p>
    <w:p w14:paraId="60A4AB8F" w14:textId="420640B5" w:rsidR="00F859A1" w:rsidRDefault="0056730E" w:rsidP="0056730E">
      <w:pPr>
        <w:ind w:firstLine="0"/>
        <w:jc w:val="center"/>
        <w:rPr>
          <w:lang w:eastAsia="en-GB"/>
        </w:rPr>
      </w:pPr>
      <w:r w:rsidRPr="0056730E">
        <w:rPr>
          <w:noProof/>
          <w:lang w:eastAsia="en-GB"/>
        </w:rPr>
        <w:drawing>
          <wp:inline distT="0" distB="0" distL="0" distR="0" wp14:anchorId="04ED4895" wp14:editId="1E063407">
            <wp:extent cx="4701947" cy="6767146"/>
            <wp:effectExtent l="0" t="0" r="3810" b="0"/>
            <wp:docPr id="723735452" name="Kép 1" descr="A képen szöveg, menü, szám,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35452" name="Kép 1" descr="A képen szöveg, menü, szám, dokumentum látható&#10;&#10;Automatikusan generált leírás"/>
                    <pic:cNvPicPr/>
                  </pic:nvPicPr>
                  <pic:blipFill>
                    <a:blip r:embed="rId10"/>
                    <a:stretch>
                      <a:fillRect/>
                    </a:stretch>
                  </pic:blipFill>
                  <pic:spPr>
                    <a:xfrm>
                      <a:off x="0" y="0"/>
                      <a:ext cx="4701947" cy="6767146"/>
                    </a:xfrm>
                    <a:prstGeom prst="rect">
                      <a:avLst/>
                    </a:prstGeom>
                  </pic:spPr>
                </pic:pic>
              </a:graphicData>
            </a:graphic>
          </wp:inline>
        </w:drawing>
      </w:r>
    </w:p>
    <w:p w14:paraId="4BFD1A4A" w14:textId="7FDD3B4B" w:rsidR="00492EC7" w:rsidRPr="00F859A1" w:rsidRDefault="00492EC7" w:rsidP="00492EC7">
      <w:pPr>
        <w:rPr>
          <w:lang w:eastAsia="en-GB"/>
        </w:rPr>
      </w:pPr>
      <w:r w:rsidRPr="00492EC7">
        <w:rPr>
          <w:i/>
          <w:iCs/>
          <w:lang w:eastAsia="en-GB"/>
        </w:rPr>
        <w:t>Megjegyzés:</w:t>
      </w:r>
      <w:r>
        <w:rPr>
          <w:lang w:eastAsia="en-GB"/>
        </w:rPr>
        <w:t xml:space="preserve"> A mérésnél az „extrém” alacsony és magas frekvenciáknál az eszközök </w:t>
      </w:r>
      <w:proofErr w:type="spellStart"/>
      <w:r>
        <w:rPr>
          <w:lang w:eastAsia="en-GB"/>
        </w:rPr>
        <w:t>limitációi</w:t>
      </w:r>
      <w:proofErr w:type="spellEnd"/>
      <w:r>
        <w:rPr>
          <w:lang w:eastAsia="en-GB"/>
        </w:rPr>
        <w:t xml:space="preserve"> miatt a pontosság, kicsit elcsúszik. Illetve, a táblázatban a </w:t>
      </w:r>
      <m:oMath>
        <m:r>
          <w:rPr>
            <w:rFonts w:ascii="Cambria Math" w:hAnsi="Cambria Math"/>
            <w:lang w:eastAsia="en-GB"/>
          </w:rPr>
          <m:t>0</m:t>
        </m:r>
      </m:oMath>
      <w:r>
        <w:rPr>
          <w:rFonts w:eastAsiaTheme="minorEastAsia"/>
          <w:lang w:eastAsia="en-GB"/>
        </w:rPr>
        <w:t xml:space="preserve"> értékek a 29. és 31. mérési pontnál azt jelölik, hogy nem sikerült az eszközt beállítani megfelelő (vagy megközelítő) frekvenciára.</w:t>
      </w: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 xml:space="preserve">Állítsa össze a Wien-osztót és mérje ki az erősítés-, valamint a fáziseltolás-frekvencia-karakterisztikákat!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noProof/>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11"/>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000000"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4C3806A4" w14:textId="0DC1CE3A" w:rsidR="00283A86" w:rsidRPr="0056730E" w:rsidRDefault="001525BA" w:rsidP="0056730E">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79BC98C0" w14:textId="25B7C367" w:rsidR="0056730E" w:rsidRPr="0056730E" w:rsidRDefault="0056730E" w:rsidP="0056730E">
      <w:pPr>
        <w:ind w:firstLine="0"/>
        <w:jc w:val="center"/>
        <w:rPr>
          <w:rFonts w:eastAsiaTheme="minorEastAsia"/>
          <w:lang w:eastAsia="en-GB"/>
        </w:rPr>
      </w:pPr>
      <w:r w:rsidRPr="0056730E">
        <w:rPr>
          <w:rFonts w:eastAsiaTheme="minorEastAsia"/>
          <w:noProof/>
          <w:lang w:eastAsia="en-GB"/>
        </w:rPr>
        <w:lastRenderedPageBreak/>
        <w:drawing>
          <wp:inline distT="0" distB="0" distL="0" distR="0" wp14:anchorId="15D00762" wp14:editId="3F7A659C">
            <wp:extent cx="5651932" cy="8161866"/>
            <wp:effectExtent l="0" t="0" r="6350" b="0"/>
            <wp:docPr id="13550636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3636" name=""/>
                    <pic:cNvPicPr/>
                  </pic:nvPicPr>
                  <pic:blipFill>
                    <a:blip r:embed="rId12"/>
                    <a:stretch>
                      <a:fillRect/>
                    </a:stretch>
                  </pic:blipFill>
                  <pic:spPr>
                    <a:xfrm>
                      <a:off x="0" y="0"/>
                      <a:ext cx="5666797" cy="8183333"/>
                    </a:xfrm>
                    <a:prstGeom prst="rect">
                      <a:avLst/>
                    </a:prstGeom>
                  </pic:spPr>
                </pic:pic>
              </a:graphicData>
            </a:graphic>
          </wp:inline>
        </w:drawing>
      </w:r>
    </w:p>
    <w:p w14:paraId="1BCFB73E" w14:textId="024FD8AD" w:rsidR="001525BA" w:rsidRDefault="001525BA" w:rsidP="001525BA">
      <w:pPr>
        <w:pStyle w:val="Kiemel"/>
        <w:rPr>
          <w:lang w:eastAsia="en-GB"/>
        </w:rPr>
      </w:pPr>
      <w:r>
        <w:rPr>
          <w:lang w:eastAsia="en-GB"/>
        </w:rPr>
        <w:lastRenderedPageBreak/>
        <w:t>Mérés</w:t>
      </w:r>
    </w:p>
    <w:p w14:paraId="67F72218" w14:textId="232E6DFF" w:rsidR="0056730E" w:rsidRPr="0056730E" w:rsidRDefault="0056730E" w:rsidP="0056730E">
      <w:pPr>
        <w:ind w:firstLine="0"/>
        <w:jc w:val="center"/>
        <w:rPr>
          <w:lang w:eastAsia="en-GB"/>
        </w:rPr>
      </w:pPr>
      <w:r w:rsidRPr="0056730E">
        <w:rPr>
          <w:noProof/>
          <w:lang w:eastAsia="en-GB"/>
        </w:rPr>
        <w:drawing>
          <wp:inline distT="0" distB="0" distL="0" distR="0" wp14:anchorId="473E88E2" wp14:editId="2EEC55F0">
            <wp:extent cx="5367867" cy="7768133"/>
            <wp:effectExtent l="0" t="0" r="4445" b="4445"/>
            <wp:docPr id="953513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1316" name=""/>
                    <pic:cNvPicPr/>
                  </pic:nvPicPr>
                  <pic:blipFill>
                    <a:blip r:embed="rId13"/>
                    <a:stretch>
                      <a:fillRect/>
                    </a:stretch>
                  </pic:blipFill>
                  <pic:spPr>
                    <a:xfrm>
                      <a:off x="0" y="0"/>
                      <a:ext cx="5372181" cy="7774376"/>
                    </a:xfrm>
                    <a:prstGeom prst="rect">
                      <a:avLst/>
                    </a:prstGeom>
                  </pic:spPr>
                </pic:pic>
              </a:graphicData>
            </a:graphic>
          </wp:inline>
        </w:drawing>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-ben kifejezett értékét (egy-egy grafikonon), valamint a fáziseltolódás mért értékeit!</w:t>
      </w:r>
    </w:p>
    <w:p w14:paraId="766D7BBD" w14:textId="61F38077" w:rsidR="0056730E" w:rsidRDefault="0056730E" w:rsidP="0056730E">
      <w:pPr>
        <w:ind w:firstLine="0"/>
        <w:jc w:val="center"/>
        <w:rPr>
          <w:lang w:eastAsia="en-GB"/>
        </w:rPr>
      </w:pPr>
      <w:r>
        <w:rPr>
          <w:noProof/>
        </w:rPr>
        <w:drawing>
          <wp:inline distT="0" distB="0" distL="0" distR="0" wp14:anchorId="55942EFE" wp14:editId="471101A3">
            <wp:extent cx="4210135" cy="3518509"/>
            <wp:effectExtent l="0" t="0" r="0" b="6350"/>
            <wp:docPr id="34403175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31755" name="Kép 1"/>
                    <pic:cNvPicPr/>
                  </pic:nvPicPr>
                  <pic:blipFill>
                    <a:blip r:embed="rId14">
                      <a:extLst>
                        <a:ext uri="{28A0092B-C50C-407E-A947-70E740481C1C}">
                          <a14:useLocalDpi xmlns:a14="http://schemas.microsoft.com/office/drawing/2010/main" val="0"/>
                        </a:ext>
                      </a:extLst>
                    </a:blip>
                    <a:stretch>
                      <a:fillRect/>
                    </a:stretch>
                  </pic:blipFill>
                  <pic:spPr>
                    <a:xfrm>
                      <a:off x="0" y="0"/>
                      <a:ext cx="4210135" cy="3518509"/>
                    </a:xfrm>
                    <a:prstGeom prst="rect">
                      <a:avLst/>
                    </a:prstGeom>
                  </pic:spPr>
                </pic:pic>
              </a:graphicData>
            </a:graphic>
          </wp:inline>
        </w:drawing>
      </w:r>
    </w:p>
    <w:p w14:paraId="12147656" w14:textId="35A8C48E" w:rsidR="0056730E" w:rsidRDefault="0056730E" w:rsidP="0056730E">
      <w:pPr>
        <w:ind w:firstLine="0"/>
        <w:jc w:val="center"/>
        <w:rPr>
          <w:lang w:eastAsia="en-GB"/>
        </w:rPr>
      </w:pPr>
      <w:r>
        <w:rPr>
          <w:noProof/>
        </w:rPr>
        <w:drawing>
          <wp:inline distT="0" distB="0" distL="0" distR="0" wp14:anchorId="5B2F8A80" wp14:editId="4C604917">
            <wp:extent cx="4248417" cy="3528347"/>
            <wp:effectExtent l="0" t="0" r="0" b="0"/>
            <wp:docPr id="16156459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45928" name="Kép 1"/>
                    <pic:cNvPicPr/>
                  </pic:nvPicPr>
                  <pic:blipFill>
                    <a:blip r:embed="rId15">
                      <a:extLst>
                        <a:ext uri="{28A0092B-C50C-407E-A947-70E740481C1C}">
                          <a14:useLocalDpi xmlns:a14="http://schemas.microsoft.com/office/drawing/2010/main" val="0"/>
                        </a:ext>
                      </a:extLst>
                    </a:blip>
                    <a:stretch>
                      <a:fillRect/>
                    </a:stretch>
                  </pic:blipFill>
                  <pic:spPr>
                    <a:xfrm>
                      <a:off x="0" y="0"/>
                      <a:ext cx="4248417" cy="3528347"/>
                    </a:xfrm>
                    <a:prstGeom prst="rect">
                      <a:avLst/>
                    </a:prstGeom>
                  </pic:spPr>
                </pic:pic>
              </a:graphicData>
            </a:graphic>
          </wp:inline>
        </w:drawing>
      </w:r>
    </w:p>
    <w:p w14:paraId="7C8EA59F" w14:textId="1EDCA78C" w:rsidR="0056730E" w:rsidRDefault="0056730E" w:rsidP="0056730E">
      <w:pPr>
        <w:ind w:firstLine="0"/>
        <w:jc w:val="center"/>
        <w:rPr>
          <w:lang w:eastAsia="en-GB"/>
        </w:rPr>
      </w:pPr>
      <w:r>
        <w:rPr>
          <w:noProof/>
        </w:rPr>
        <w:lastRenderedPageBreak/>
        <w:drawing>
          <wp:inline distT="0" distB="0" distL="0" distR="0" wp14:anchorId="04EF4304" wp14:editId="3AEFC631">
            <wp:extent cx="4500558" cy="3805881"/>
            <wp:effectExtent l="0" t="0" r="0" b="4445"/>
            <wp:docPr id="12831939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3910" name="Kép 1"/>
                    <pic:cNvPicPr/>
                  </pic:nvPicPr>
                  <pic:blipFill>
                    <a:blip r:embed="rId16">
                      <a:extLst>
                        <a:ext uri="{28A0092B-C50C-407E-A947-70E740481C1C}">
                          <a14:useLocalDpi xmlns:a14="http://schemas.microsoft.com/office/drawing/2010/main" val="0"/>
                        </a:ext>
                      </a:extLst>
                    </a:blip>
                    <a:stretch>
                      <a:fillRect/>
                    </a:stretch>
                  </pic:blipFill>
                  <pic:spPr>
                    <a:xfrm>
                      <a:off x="0" y="0"/>
                      <a:ext cx="4500558" cy="3805881"/>
                    </a:xfrm>
                    <a:prstGeom prst="rect">
                      <a:avLst/>
                    </a:prstGeom>
                  </pic:spPr>
                </pic:pic>
              </a:graphicData>
            </a:graphic>
          </wp:inline>
        </w:drawing>
      </w:r>
    </w:p>
    <w:p w14:paraId="175F4316" w14:textId="669CAF78" w:rsidR="0056730E" w:rsidRDefault="0056730E" w:rsidP="0056730E">
      <w:pPr>
        <w:ind w:firstLine="0"/>
        <w:jc w:val="center"/>
        <w:rPr>
          <w:lang w:eastAsia="en-GB"/>
        </w:rPr>
      </w:pPr>
      <w:r w:rsidRPr="0056730E">
        <w:rPr>
          <w:noProof/>
          <w:lang w:eastAsia="en-GB"/>
        </w:rPr>
        <w:drawing>
          <wp:inline distT="0" distB="0" distL="0" distR="0" wp14:anchorId="2404716D" wp14:editId="06264ED2">
            <wp:extent cx="4423533" cy="3717401"/>
            <wp:effectExtent l="0" t="0" r="0" b="0"/>
            <wp:docPr id="1032397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717" name="Kép 1"/>
                    <pic:cNvPicPr/>
                  </pic:nvPicPr>
                  <pic:blipFill>
                    <a:blip r:embed="rId17">
                      <a:extLst>
                        <a:ext uri="{28A0092B-C50C-407E-A947-70E740481C1C}">
                          <a14:useLocalDpi xmlns:a14="http://schemas.microsoft.com/office/drawing/2010/main" val="0"/>
                        </a:ext>
                      </a:extLst>
                    </a:blip>
                    <a:stretch>
                      <a:fillRect/>
                    </a:stretch>
                  </pic:blipFill>
                  <pic:spPr>
                    <a:xfrm>
                      <a:off x="0" y="0"/>
                      <a:ext cx="4423533" cy="3717401"/>
                    </a:xfrm>
                    <a:prstGeom prst="rect">
                      <a:avLst/>
                    </a:prstGeom>
                  </pic:spPr>
                </pic:pic>
              </a:graphicData>
            </a:graphic>
          </wp:inline>
        </w:drawing>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xml:space="preserve">, továbbá a proporcionális integráló kör esetében 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71190BFD" w14:textId="664D1BB6" w:rsidR="00F53F6B" w:rsidRDefault="00B26C1A" w:rsidP="001525BA">
      <w:pPr>
        <w:rPr>
          <w:rFonts w:eastAsiaTheme="minorEastAsia"/>
          <w:lang w:eastAsia="en-GB"/>
        </w:rPr>
      </w:pPr>
      <w:r>
        <w:rPr>
          <w:rFonts w:eastAsiaTheme="minorEastAsia"/>
          <w:b/>
          <w:bCs/>
          <w:lang w:eastAsia="en-GB"/>
        </w:rPr>
        <w:t>Elméleti válasz:</w:t>
      </w:r>
      <w:r>
        <w:rPr>
          <w:rFonts w:eastAsiaTheme="minorEastAsia"/>
          <w:lang w:eastAsia="en-GB"/>
        </w:rPr>
        <w:t xml:space="preserve"> A Wien-osztónál tudjuk, hogy az </w:t>
      </w:r>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oMath>
      <w:r>
        <w:rPr>
          <w:rFonts w:eastAsiaTheme="minorEastAsia"/>
          <w:lang w:eastAsia="en-GB"/>
        </w:rPr>
        <w:t xml:space="preserve"> értéknél találhatjuk a legnagyobb </w:t>
      </w:r>
      <w:proofErr w:type="gramStart"/>
      <w:r>
        <w:rPr>
          <w:rFonts w:eastAsiaTheme="minorEastAsia"/>
          <w:lang w:eastAsia="en-GB"/>
        </w:rPr>
        <w:t>a</w:t>
      </w:r>
      <w:proofErr w:type="gramEnd"/>
      <w:r>
        <w:rPr>
          <w:rFonts w:eastAsiaTheme="minorEastAsia"/>
          <w:lang w:eastAsia="en-GB"/>
        </w:rPr>
        <w:t xml:space="preserve"> értéket, így ott a legkisebb a tompító hatás. </w:t>
      </w:r>
    </w:p>
    <w:p w14:paraId="091D9A68" w14:textId="41578394" w:rsidR="00F53F6B" w:rsidRPr="00F53F6B"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max</m:t>
              </m:r>
            </m:sub>
          </m:sSub>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max</m:t>
                  </m:r>
                </m:sub>
              </m:sSub>
            </m:e>
          </m:d>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max</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hAnsi="Cambria Math"/>
                  <w:lang w:eastAsia="en-GB"/>
                </w:rPr>
                <m:t>10000</m:t>
              </m:r>
              <m:r>
                <m:rPr>
                  <m:sty m:val="p"/>
                </m:rPr>
                <w:rPr>
                  <w:rFonts w:ascii="Cambria Math" w:hAnsi="Cambria Math"/>
                  <w:lang w:eastAsia="en-GB"/>
                </w:rPr>
                <m:t>Ω⋅</m:t>
              </m:r>
              <m:r>
                <w:rPr>
                  <w:rFonts w:ascii="Cambria Math" w:eastAsiaTheme="minorEastAsia" w:hAnsi="Cambria Math"/>
                  <w:lang w:eastAsia="en-GB"/>
                </w:rPr>
                <m:t>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-9</m:t>
                  </m:r>
                </m:sup>
              </m:sSup>
              <m:r>
                <w:rPr>
                  <w:rFonts w:ascii="Cambria Math" w:eastAsiaTheme="minorEastAsia" w:hAnsi="Cambria Math"/>
                  <w:lang w:eastAsia="en-GB"/>
                </w:rPr>
                <m:t>F</m:t>
              </m:r>
            </m:den>
          </m:f>
        </m:oMath>
      </m:oMathPara>
    </w:p>
    <w:p w14:paraId="2E201A8E" w14:textId="69768840" w:rsidR="00F53F6B" w:rsidRDefault="009F2EF9" w:rsidP="009F2EF9">
      <w:pPr>
        <w:ind w:firstLine="0"/>
        <w:jc w:val="center"/>
        <w:rPr>
          <w:rFonts w:eastAsiaTheme="minorEastAsia"/>
          <w:lang w:val="en-US" w:eastAsia="en-GB"/>
        </w:rPr>
      </w:pPr>
      <w:r>
        <w:rPr>
          <w:noProof/>
        </w:rPr>
        <w:drawing>
          <wp:inline distT="0" distB="0" distL="0" distR="0" wp14:anchorId="0355FEA2" wp14:editId="141F5B76">
            <wp:extent cx="4128098" cy="3490912"/>
            <wp:effectExtent l="0" t="0" r="6350" b="0"/>
            <wp:docPr id="141166854" name="Kép 14116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854" name="Kép 141166854"/>
                    <pic:cNvPicPr/>
                  </pic:nvPicPr>
                  <pic:blipFill>
                    <a:blip r:embed="rId16">
                      <a:extLst>
                        <a:ext uri="{28A0092B-C50C-407E-A947-70E740481C1C}">
                          <a14:useLocalDpi xmlns:a14="http://schemas.microsoft.com/office/drawing/2010/main" val="0"/>
                        </a:ext>
                      </a:extLst>
                    </a:blip>
                    <a:stretch>
                      <a:fillRect/>
                    </a:stretch>
                  </pic:blipFill>
                  <pic:spPr>
                    <a:xfrm>
                      <a:off x="0" y="0"/>
                      <a:ext cx="4128098" cy="3490912"/>
                    </a:xfrm>
                    <a:prstGeom prst="rect">
                      <a:avLst/>
                    </a:prstGeom>
                  </pic:spPr>
                </pic:pic>
              </a:graphicData>
            </a:graphic>
          </wp:inline>
        </w:drawing>
      </w:r>
    </w:p>
    <w:p w14:paraId="26093A4E" w14:textId="65C97F4D" w:rsidR="009F2EF9" w:rsidRPr="009F2EF9" w:rsidRDefault="00000000" w:rsidP="009F2EF9">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f>
            <m:fPr>
              <m:ctrlPr>
                <w:rPr>
                  <w:rFonts w:ascii="Cambria Math" w:eastAsiaTheme="minorEastAsia" w:hAnsi="Cambria Math"/>
                  <w:i/>
                  <w:lang w:eastAsia="en-GB"/>
                </w:rPr>
              </m:ctrlPr>
            </m:fPr>
            <m:num>
              <m:r>
                <w:rPr>
                  <w:rFonts w:ascii="Cambria Math" w:eastAsiaTheme="minorEastAsia" w:hAnsi="Cambria Math"/>
                  <w:lang w:eastAsia="en-GB"/>
                </w:rPr>
                <m:t>-9,7dB+9,54dB</m:t>
              </m:r>
            </m:num>
            <m:den>
              <m:r>
                <w:rPr>
                  <w:rFonts w:ascii="Cambria Math" w:eastAsiaTheme="minorEastAsia" w:hAnsi="Cambria Math"/>
                  <w:lang w:eastAsia="en-GB"/>
                </w:rPr>
                <m:t>-9,54dB</m:t>
              </m:r>
            </m:den>
          </m:f>
          <m:r>
            <w:rPr>
              <w:rFonts w:ascii="Cambria Math" w:eastAsiaTheme="minorEastAsia" w:hAnsi="Cambria Math"/>
              <w:lang w:eastAsia="en-GB"/>
            </w:rPr>
            <m:t>∙100%≈1,68%</m:t>
          </m:r>
        </m:oMath>
      </m:oMathPara>
    </w:p>
    <w:p w14:paraId="08CF9C48" w14:textId="44F0AE64" w:rsidR="009F2EF9" w:rsidRDefault="009F2EF9" w:rsidP="009F2EF9">
      <w:pPr>
        <w:keepNext/>
        <w:rPr>
          <w:lang w:val="en-US" w:eastAsia="en-GB"/>
        </w:rPr>
      </w:pPr>
      <w:r w:rsidRPr="009F2EF9">
        <w:rPr>
          <w:rFonts w:eastAsiaTheme="minorEastAsia"/>
          <w:b/>
          <w:bCs/>
          <w:lang w:eastAsia="en-GB"/>
        </w:rPr>
        <w:lastRenderedPageBreak/>
        <w:t>Elméleti válasz:</w:t>
      </w:r>
      <w:r>
        <w:rPr>
          <w:rFonts w:eastAsiaTheme="minorEastAsia"/>
          <w:lang w:eastAsia="en-GB"/>
        </w:rPr>
        <w:t xml:space="preserve"> A proporcionális integráló áramkörnél tudjuk, hogy a nullához tartva (integráló áramkör) és a végtelenül nagy frekvenciákhoz tartva (deriváló áramkör) lesz minimális a fázis eltolódás.</w:t>
      </w:r>
    </w:p>
    <w:p w14:paraId="5E5C96E5" w14:textId="0B51441C" w:rsidR="009F2EF9" w:rsidRDefault="009F2EF9" w:rsidP="009F2EF9">
      <w:pPr>
        <w:ind w:firstLine="0"/>
        <w:jc w:val="center"/>
        <w:rPr>
          <w:rFonts w:eastAsiaTheme="minorEastAsia"/>
          <w:lang w:val="en-US" w:eastAsia="en-GB"/>
        </w:rPr>
      </w:pPr>
      <w:r>
        <w:rPr>
          <w:noProof/>
        </w:rPr>
        <w:drawing>
          <wp:inline distT="0" distB="0" distL="0" distR="0" wp14:anchorId="47AE9EBE" wp14:editId="5C2F6CD4">
            <wp:extent cx="4792619" cy="3980311"/>
            <wp:effectExtent l="0" t="0" r="8255" b="1270"/>
            <wp:docPr id="104795001" name="Kép 10479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5001" name="Kép 104795001"/>
                    <pic:cNvPicPr/>
                  </pic:nvPicPr>
                  <pic:blipFill>
                    <a:blip r:embed="rId15">
                      <a:extLst>
                        <a:ext uri="{28A0092B-C50C-407E-A947-70E740481C1C}">
                          <a14:useLocalDpi xmlns:a14="http://schemas.microsoft.com/office/drawing/2010/main" val="0"/>
                        </a:ext>
                      </a:extLst>
                    </a:blip>
                    <a:stretch>
                      <a:fillRect/>
                    </a:stretch>
                  </pic:blipFill>
                  <pic:spPr>
                    <a:xfrm>
                      <a:off x="0" y="0"/>
                      <a:ext cx="4792619" cy="3980311"/>
                    </a:xfrm>
                    <a:prstGeom prst="rect">
                      <a:avLst/>
                    </a:prstGeom>
                  </pic:spPr>
                </pic:pic>
              </a:graphicData>
            </a:graphic>
          </wp:inline>
        </w:drawing>
      </w:r>
    </w:p>
    <w:p w14:paraId="2A09C4B1" w14:textId="084BBFFD" w:rsidR="00492EC7" w:rsidRPr="00492EC7" w:rsidRDefault="00000000" w:rsidP="00492EC7">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ρ</m:t>
              </m:r>
            </m:e>
            <m:sub>
              <m:r>
                <w:rPr>
                  <w:rFonts w:ascii="Cambria Math" w:hAnsi="Cambria Math"/>
                  <w:lang w:eastAsia="en-GB"/>
                </w:rPr>
                <m:t>rel</m:t>
              </m:r>
            </m:sub>
          </m:sSub>
          <m:r>
            <w:rPr>
              <w:rFonts w:ascii="Cambria Math" w:hAnsi="Cambria Math"/>
              <w:lang w:eastAsia="en-GB"/>
            </w:rPr>
            <m:t>=</m:t>
          </m:r>
          <m:f>
            <m:fPr>
              <m:ctrlPr>
                <w:rPr>
                  <w:rFonts w:ascii="Cambria Math" w:hAnsi="Cambria Math"/>
                  <w:i/>
                  <w:lang w:eastAsia="en-GB"/>
                </w:rPr>
              </m:ctrlPr>
            </m:fPr>
            <m:num>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mért</m:t>
                  </m:r>
                </m:sub>
              </m:sSub>
              <m:r>
                <w:rPr>
                  <w:rFonts w:ascii="Cambria Math" w:hAnsi="Cambria Math"/>
                  <w:lang w:eastAsia="en-GB"/>
                </w:rPr>
                <m:t>-</m:t>
              </m:r>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num>
            <m:den>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névleges</m:t>
                  </m:r>
                </m:sub>
              </m:sSub>
            </m:den>
          </m:f>
          <m:r>
            <w:rPr>
              <w:rFonts w:ascii="Cambria Math" w:eastAsiaTheme="minorEastAsia" w:hAnsi="Cambria Math"/>
              <w:lang w:eastAsia="en-GB"/>
            </w:rPr>
            <m:t>∙100%=</m:t>
          </m:r>
          <m:f>
            <m:fPr>
              <m:ctrlPr>
                <w:rPr>
                  <w:rFonts w:ascii="Cambria Math" w:eastAsiaTheme="minorEastAsia" w:hAnsi="Cambria Math"/>
                  <w:i/>
                  <w:lang w:eastAsia="en-GB"/>
                </w:rPr>
              </m:ctrlPr>
            </m:fPr>
            <m:num>
              <m:r>
                <w:rPr>
                  <w:rFonts w:ascii="Cambria Math" w:eastAsiaTheme="minorEastAsia" w:hAnsi="Cambria Math"/>
                  <w:lang w:eastAsia="en-GB"/>
                </w:rPr>
                <m:t>-53,5°+54,9°</m:t>
              </m:r>
            </m:num>
            <m:den>
              <m:r>
                <w:rPr>
                  <w:rFonts w:ascii="Cambria Math" w:eastAsiaTheme="minorEastAsia" w:hAnsi="Cambria Math"/>
                  <w:lang w:eastAsia="en-GB"/>
                </w:rPr>
                <m:t>-54,9°</m:t>
              </m:r>
            </m:den>
          </m:f>
          <m:r>
            <w:rPr>
              <w:rFonts w:ascii="Cambria Math" w:eastAsiaTheme="minorEastAsia" w:hAnsi="Cambria Math"/>
              <w:lang w:eastAsia="en-GB"/>
            </w:rPr>
            <m:t>∙100%≈2,6%</m:t>
          </m:r>
        </m:oMath>
      </m:oMathPara>
    </w:p>
    <w:p w14:paraId="5307B372" w14:textId="42BDD063" w:rsidR="00492EC7" w:rsidRPr="00492EC7" w:rsidRDefault="00492EC7" w:rsidP="00492EC7">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1899AA7C" wp14:editId="5A2E0D85">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AA7C"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697C0A08" w14:textId="77777777" w:rsidR="00492EC7" w:rsidRDefault="00492EC7" w:rsidP="00492EC7">
                      <w:pPr>
                        <w:tabs>
                          <w:tab w:val="left" w:leader="underscore" w:pos="2268"/>
                        </w:tabs>
                        <w:ind w:firstLine="0"/>
                      </w:pPr>
                      <w:r>
                        <w:tab/>
                      </w:r>
                    </w:p>
                    <w:p w14:paraId="5699CB24" w14:textId="77777777" w:rsidR="00492EC7" w:rsidRDefault="00492EC7" w:rsidP="00492EC7">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33C9832E" wp14:editId="54BA49B6">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9832E"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513160B" w14:textId="77777777" w:rsidR="00492EC7" w:rsidRDefault="00492EC7" w:rsidP="00492EC7">
                      <w:pPr>
                        <w:tabs>
                          <w:tab w:val="left" w:leader="underscore" w:pos="2268"/>
                        </w:tabs>
                        <w:ind w:firstLine="0"/>
                      </w:pPr>
                      <w:r>
                        <w:tab/>
                      </w:r>
                    </w:p>
                    <w:p w14:paraId="28418867" w14:textId="77777777" w:rsidR="00492EC7" w:rsidRDefault="00492EC7" w:rsidP="00492EC7">
                      <w:pPr>
                        <w:tabs>
                          <w:tab w:val="center" w:pos="1134"/>
                          <w:tab w:val="left" w:leader="underscore" w:pos="1956"/>
                        </w:tabs>
                        <w:spacing w:before="120"/>
                        <w:ind w:firstLine="0"/>
                      </w:pPr>
                      <w:r>
                        <w:tab/>
                        <w:t>Stefán Kornél</w:t>
                      </w:r>
                    </w:p>
                  </w:txbxContent>
                </v:textbox>
                <w10:wrap type="square" anchorx="margin" anchory="margin"/>
              </v:shape>
            </w:pict>
          </mc:Fallback>
        </mc:AlternateContent>
      </w:r>
    </w:p>
    <w:sectPr w:rsidR="00492EC7" w:rsidRPr="00492EC7" w:rsidSect="00F77D3C">
      <w:headerReference w:type="even" r:id="rId18"/>
      <w:headerReference w:type="default" r:id="rId19"/>
      <w:footerReference w:type="even" r:id="rId20"/>
      <w:footerReference w:type="default" r:id="rId21"/>
      <w:footerReference w:type="first" r:id="rId22"/>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247E" w14:textId="77777777" w:rsidR="00467EE8" w:rsidRPr="00260897" w:rsidRDefault="00467EE8" w:rsidP="00714CC1">
      <w:r w:rsidRPr="00260897">
        <w:separator/>
      </w:r>
    </w:p>
  </w:endnote>
  <w:endnote w:type="continuationSeparator" w:id="0">
    <w:p w14:paraId="1818D43F" w14:textId="77777777" w:rsidR="00467EE8" w:rsidRPr="00260897" w:rsidRDefault="00467EE8"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Footer"/>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Footer"/>
      <w:ind w:firstLine="0"/>
    </w:pPr>
    <w:r w:rsidRPr="00260897">
      <w:t>Stefán Kornél</w:t>
    </w:r>
  </w:p>
  <w:p w14:paraId="0DF5C473" w14:textId="7C999B10"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Footer"/>
      <w:ind w:firstLine="0"/>
    </w:pPr>
    <w:r w:rsidRPr="00260897">
      <w:t>Stefán Kornél</w:t>
    </w:r>
  </w:p>
  <w:p w14:paraId="003EAFCD" w14:textId="752AE29E" w:rsidR="00F77D3C" w:rsidRPr="00260897" w:rsidRDefault="00F77D3C" w:rsidP="00F77D3C">
    <w:pPr>
      <w:pStyle w:val="Footer"/>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0514D" w14:textId="77777777" w:rsidR="00467EE8" w:rsidRPr="00260897" w:rsidRDefault="00467EE8" w:rsidP="00714CC1">
      <w:r w:rsidRPr="00260897">
        <w:separator/>
      </w:r>
    </w:p>
  </w:footnote>
  <w:footnote w:type="continuationSeparator" w:id="0">
    <w:p w14:paraId="13717FCA" w14:textId="77777777" w:rsidR="00467EE8" w:rsidRPr="00260897" w:rsidRDefault="00467EE8"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Header"/>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Header"/>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Header"/>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09EF"/>
    <w:rsid w:val="00011EE3"/>
    <w:rsid w:val="00026FDA"/>
    <w:rsid w:val="00027995"/>
    <w:rsid w:val="000558AC"/>
    <w:rsid w:val="00074496"/>
    <w:rsid w:val="000A5013"/>
    <w:rsid w:val="00124439"/>
    <w:rsid w:val="001525BA"/>
    <w:rsid w:val="00186550"/>
    <w:rsid w:val="00194C8D"/>
    <w:rsid w:val="001A2D41"/>
    <w:rsid w:val="001A479F"/>
    <w:rsid w:val="001C0B37"/>
    <w:rsid w:val="001D211D"/>
    <w:rsid w:val="001E06D4"/>
    <w:rsid w:val="00220171"/>
    <w:rsid w:val="00260897"/>
    <w:rsid w:val="00260CE9"/>
    <w:rsid w:val="00283A86"/>
    <w:rsid w:val="002A0D2F"/>
    <w:rsid w:val="002E083E"/>
    <w:rsid w:val="002F07C9"/>
    <w:rsid w:val="002F5293"/>
    <w:rsid w:val="003029C6"/>
    <w:rsid w:val="003852C6"/>
    <w:rsid w:val="00385F88"/>
    <w:rsid w:val="003C5326"/>
    <w:rsid w:val="003D7222"/>
    <w:rsid w:val="00467EE8"/>
    <w:rsid w:val="00492EC7"/>
    <w:rsid w:val="0049767B"/>
    <w:rsid w:val="004B0B2E"/>
    <w:rsid w:val="004E3EF9"/>
    <w:rsid w:val="0051281F"/>
    <w:rsid w:val="0056730E"/>
    <w:rsid w:val="005C3BB4"/>
    <w:rsid w:val="005F34A0"/>
    <w:rsid w:val="00665300"/>
    <w:rsid w:val="00714CC1"/>
    <w:rsid w:val="00724D9D"/>
    <w:rsid w:val="00730708"/>
    <w:rsid w:val="007A759A"/>
    <w:rsid w:val="00872DA8"/>
    <w:rsid w:val="00884ED6"/>
    <w:rsid w:val="00912CFA"/>
    <w:rsid w:val="009F2EF9"/>
    <w:rsid w:val="00A145AE"/>
    <w:rsid w:val="00A53CC2"/>
    <w:rsid w:val="00A662B4"/>
    <w:rsid w:val="00AC488D"/>
    <w:rsid w:val="00AD0230"/>
    <w:rsid w:val="00AF3F98"/>
    <w:rsid w:val="00B0216E"/>
    <w:rsid w:val="00B26C1A"/>
    <w:rsid w:val="00B56DED"/>
    <w:rsid w:val="00BB760F"/>
    <w:rsid w:val="00BC113E"/>
    <w:rsid w:val="00C25B01"/>
    <w:rsid w:val="00C74DFB"/>
    <w:rsid w:val="00CC2A68"/>
    <w:rsid w:val="00D33790"/>
    <w:rsid w:val="00D43733"/>
    <w:rsid w:val="00D54DA1"/>
    <w:rsid w:val="00D91E77"/>
    <w:rsid w:val="00DC2C6D"/>
    <w:rsid w:val="00DC4BF5"/>
    <w:rsid w:val="00DE4AA8"/>
    <w:rsid w:val="00E1033E"/>
    <w:rsid w:val="00E145DA"/>
    <w:rsid w:val="00E24CB8"/>
    <w:rsid w:val="00E56DF8"/>
    <w:rsid w:val="00EF4E2D"/>
    <w:rsid w:val="00F069F3"/>
    <w:rsid w:val="00F53F6B"/>
    <w:rsid w:val="00F667BB"/>
    <w:rsid w:val="00F77D3C"/>
    <w:rsid w:val="00F859A1"/>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C7"/>
    <w:pPr>
      <w:spacing w:after="0" w:line="240" w:lineRule="auto"/>
      <w:ind w:firstLine="567"/>
      <w:jc w:val="both"/>
    </w:pPr>
    <w:rPr>
      <w:rFonts w:ascii="Times New Roman" w:hAnsi="Times New Roman"/>
      <w:sz w:val="24"/>
      <w:lang w:val="hu-HU"/>
    </w:rPr>
  </w:style>
  <w:style w:type="paragraph" w:styleId="Heading1">
    <w:name w:val="heading 1"/>
    <w:basedOn w:val="Normal"/>
    <w:next w:val="Normal"/>
    <w:link w:val="Heading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E3"/>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714CC1"/>
    <w:pPr>
      <w:ind w:left="720"/>
      <w:contextualSpacing/>
    </w:pPr>
  </w:style>
  <w:style w:type="paragraph" w:styleId="Subtitle">
    <w:name w:val="Subtitle"/>
    <w:basedOn w:val="Normal"/>
    <w:next w:val="Normal"/>
    <w:link w:val="Subtitle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4CC1"/>
    <w:rPr>
      <w:rFonts w:eastAsiaTheme="minorEastAsia"/>
      <w:color w:val="5A5A5A" w:themeColor="text1" w:themeTint="A5"/>
      <w:spacing w:val="15"/>
    </w:rPr>
  </w:style>
  <w:style w:type="paragraph" w:styleId="Header">
    <w:name w:val="header"/>
    <w:basedOn w:val="Normal"/>
    <w:link w:val="HeaderChar"/>
    <w:uiPriority w:val="99"/>
    <w:unhideWhenUsed/>
    <w:rsid w:val="00714CC1"/>
    <w:pPr>
      <w:tabs>
        <w:tab w:val="center" w:pos="4536"/>
        <w:tab w:val="right" w:pos="9072"/>
      </w:tabs>
    </w:pPr>
  </w:style>
  <w:style w:type="character" w:customStyle="1" w:styleId="HeaderChar">
    <w:name w:val="Header Char"/>
    <w:basedOn w:val="DefaultParagraphFont"/>
    <w:link w:val="Header"/>
    <w:uiPriority w:val="99"/>
    <w:rsid w:val="00714CC1"/>
  </w:style>
  <w:style w:type="paragraph" w:styleId="Footer">
    <w:name w:val="footer"/>
    <w:basedOn w:val="Normal"/>
    <w:link w:val="FooterChar"/>
    <w:uiPriority w:val="99"/>
    <w:unhideWhenUsed/>
    <w:rsid w:val="00714CC1"/>
    <w:pPr>
      <w:tabs>
        <w:tab w:val="center" w:pos="4536"/>
        <w:tab w:val="right" w:pos="9072"/>
      </w:tabs>
    </w:pPr>
  </w:style>
  <w:style w:type="character" w:customStyle="1" w:styleId="FooterChar">
    <w:name w:val="Footer Char"/>
    <w:basedOn w:val="DefaultParagraphFont"/>
    <w:link w:val="Footer"/>
    <w:uiPriority w:val="99"/>
    <w:rsid w:val="00714CC1"/>
  </w:style>
  <w:style w:type="paragraph" w:customStyle="1" w:styleId="Fejezetcm">
    <w:name w:val="Fejezet cím"/>
    <w:basedOn w:val="Heading1"/>
    <w:next w:val="Norma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DefaultParagraphFont"/>
    <w:link w:val="Fejezetcm"/>
    <w:rsid w:val="000558AC"/>
    <w:rPr>
      <w:rFonts w:asciiTheme="majorHAnsi" w:eastAsiaTheme="majorEastAsia" w:hAnsiTheme="majorHAnsi" w:cstheme="majorBidi"/>
      <w:b/>
      <w:sz w:val="36"/>
      <w:szCs w:val="32"/>
    </w:rPr>
  </w:style>
  <w:style w:type="character" w:customStyle="1" w:styleId="Heading1Char">
    <w:name w:val="Heading 1 Char"/>
    <w:basedOn w:val="DefaultParagraphFont"/>
    <w:link w:val="Heading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Heading2"/>
    <w:next w:val="Norma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DefaultParagraphFont"/>
    <w:link w:val="Feladatcm"/>
    <w:rsid w:val="00912CFA"/>
    <w:rPr>
      <w:rFonts w:asciiTheme="majorHAnsi" w:eastAsiaTheme="majorEastAsia" w:hAnsiTheme="majorHAnsi" w:cstheme="majorBidi"/>
      <w:b/>
      <w:sz w:val="32"/>
      <w:szCs w:val="26"/>
      <w:lang w:val="hu-HU"/>
    </w:rPr>
  </w:style>
  <w:style w:type="character" w:customStyle="1" w:styleId="Heading2Char">
    <w:name w:val="Heading 2 Char"/>
    <w:basedOn w:val="DefaultParagraphFont"/>
    <w:link w:val="Heading2"/>
    <w:uiPriority w:val="9"/>
    <w:semiHidden/>
    <w:rsid w:val="00C74DF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C74DFB"/>
    <w:rPr>
      <w:color w:val="808080"/>
    </w:rPr>
  </w:style>
  <w:style w:type="paragraph" w:customStyle="1" w:styleId="Kiemel">
    <w:name w:val="Kiemel"/>
    <w:basedOn w:val="Normal"/>
    <w:next w:val="Normal"/>
    <w:link w:val="KiemelChar"/>
    <w:qFormat/>
    <w:rsid w:val="00C74DFB"/>
    <w:pPr>
      <w:keepNext/>
      <w:spacing w:before="120"/>
      <w:ind w:firstLine="0"/>
    </w:pPr>
    <w:rPr>
      <w:b/>
      <w:bCs/>
      <w:sz w:val="28"/>
    </w:rPr>
  </w:style>
  <w:style w:type="character" w:customStyle="1" w:styleId="KiemelChar">
    <w:name w:val="Kiemel Char"/>
    <w:basedOn w:val="DefaultParagraphFont"/>
    <w:link w:val="Kiemel"/>
    <w:rsid w:val="00C74DFB"/>
    <w:rPr>
      <w:rFonts w:ascii="Times New Roman" w:hAnsi="Times New Roman"/>
      <w:b/>
      <w:bCs/>
      <w:sz w:val="28"/>
      <w:lang w:val="hu-HU"/>
    </w:rPr>
  </w:style>
  <w:style w:type="character" w:customStyle="1" w:styleId="sa7191ed30">
    <w:name w:val="sa7191ed30"/>
    <w:basedOn w:val="DefaultParagraphFont"/>
    <w:rsid w:val="00DC4BF5"/>
  </w:style>
  <w:style w:type="character" w:customStyle="1" w:styleId="s21231da10">
    <w:name w:val="s21231da10"/>
    <w:basedOn w:val="DefaultParagraphFont"/>
    <w:rsid w:val="00DC4BF5"/>
  </w:style>
  <w:style w:type="table" w:styleId="TableGrid">
    <w:name w:val="Table Grid"/>
    <w:aliases w:val="Összevetés"/>
    <w:basedOn w:val="TableNormal"/>
    <w:uiPriority w:val="39"/>
    <w:rsid w:val="00F859A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DefaultParagraphFont"/>
    <w:rsid w:val="000A5013"/>
  </w:style>
  <w:style w:type="character" w:customStyle="1" w:styleId="s7f938f720">
    <w:name w:val="s7f938f720"/>
    <w:basedOn w:val="DefaultParagraphFont"/>
    <w:rsid w:val="002A0D2F"/>
  </w:style>
  <w:style w:type="character" w:customStyle="1" w:styleId="sd922cf9e0">
    <w:name w:val="sd922cf9e0"/>
    <w:basedOn w:val="DefaultParagraphFont"/>
    <w:rsid w:val="00260897"/>
  </w:style>
  <w:style w:type="paragraph" w:styleId="Revision">
    <w:name w:val="Revision"/>
    <w:hidden/>
    <w:uiPriority w:val="99"/>
    <w:semiHidden/>
    <w:rsid w:val="00F53F6B"/>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986</Words>
  <Characters>5622</Characters>
  <Application>Microsoft Office Word</Application>
  <DocSecurity>0</DocSecurity>
  <Lines>46</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Stefán Kornél</cp:lastModifiedBy>
  <cp:revision>27</cp:revision>
  <cp:lastPrinted>2023-10-30T09:21:00Z</cp:lastPrinted>
  <dcterms:created xsi:type="dcterms:W3CDTF">2023-09-13T19:10:00Z</dcterms:created>
  <dcterms:modified xsi:type="dcterms:W3CDTF">2023-11-06T09:18:00Z</dcterms:modified>
</cp:coreProperties>
</file>