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9415F8" w:rsidRDefault="003F49EF" w:rsidP="00466942">
      <w:pPr>
        <w:pStyle w:val="Fejezetcm"/>
      </w:pPr>
      <w:r w:rsidRPr="009415F8">
        <w:t>Elméleti összefoglaló</w:t>
      </w:r>
    </w:p>
    <w:p w14:paraId="2D736C82" w14:textId="7D0661E0" w:rsidR="00D51C4B" w:rsidRDefault="0038485A" w:rsidP="0075415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Késő február, korai március tavaszi vizeire térve, a tavasz és tél kemény elektronikai laborjait nem felejtve folytatjuk tovább a kalandunkat a digitális áramkörök világában. A munkánkat az erősítő áramköröknél </w:t>
      </w:r>
      <w:r w:rsidR="002415AF">
        <w:rPr>
          <w:rFonts w:eastAsiaTheme="minorEastAsia"/>
        </w:rPr>
        <w:t>hagytuk abba, ami meg is alapozza a következő tanulmányainkat.</w:t>
      </w:r>
    </w:p>
    <w:p w14:paraId="21052E9B" w14:textId="5754F77A" w:rsidR="002415AF" w:rsidRDefault="002415AF" w:rsidP="0075415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Röviden összefoglalva az ismert tudásainkat két fontos dologra kell emlékeznünk. Az egyik a tranzisztor, aminek volt egy olyan felhasználási módja, amikor a bázis feszültséggel irányítottunk, hogy a kollektor áram folyjon az </w:t>
      </w:r>
      <w:proofErr w:type="spellStart"/>
      <w:r>
        <w:rPr>
          <w:rFonts w:eastAsiaTheme="minorEastAsia"/>
        </w:rPr>
        <w:t>emitter</w:t>
      </w:r>
      <w:proofErr w:type="spellEnd"/>
      <w:r>
        <w:rPr>
          <w:rFonts w:eastAsiaTheme="minorEastAsia"/>
        </w:rPr>
        <w:t xml:space="preserve"> felé. Ezt előző félévben arra használtuk ki, hogy jel erősítést hajtsunk végre a bázis feszültségre, viszont ebben a félévben ez inkább csak az irányítás kontextusában fog előkerülni. A másik alkatrész amire emlékeznünk kell az a mű</w:t>
      </w:r>
      <w:r w:rsidR="00B53876">
        <w:rPr>
          <w:rFonts w:eastAsiaTheme="minorEastAsia"/>
        </w:rPr>
        <w:t>veleti erősítő, ami egyszerűen azt csinálja, hogy a „két bemenetén” (egyenes és fordított bemenet) lévő feszültség különbségét megszorozza „végtelennel” és azt kiadja a kimenetén. Továbbá ezen túl rendelkezik két tápegység bemenettel, ahonnan azt a feszültséget kapja, aminek keretein belül a végtelent kitudja adni. Természetesen ez így nem lenne túl hasznos, de ha a kimenetét negatívan visszacsatoljuk (összekötjük a fordít</w:t>
      </w:r>
      <w:r w:rsidR="00A966A1">
        <w:rPr>
          <w:rFonts w:eastAsiaTheme="minorEastAsia"/>
        </w:rPr>
        <w:t>ó</w:t>
      </w:r>
      <w:r w:rsidR="00B53876">
        <w:rPr>
          <w:rFonts w:eastAsiaTheme="minorEastAsia"/>
        </w:rPr>
        <w:t xml:space="preserve"> bemenettel)</w:t>
      </w:r>
      <w:r w:rsidR="00A966A1">
        <w:rPr>
          <w:rFonts w:eastAsiaTheme="minorEastAsia"/>
        </w:rPr>
        <w:t xml:space="preserve">, akkor tudunk megfelelő feszültségosztókkal feszültség többszöröző (akár </w:t>
      </w:r>
      <w:proofErr w:type="spellStart"/>
      <w:r w:rsidR="00A966A1">
        <w:rPr>
          <w:rFonts w:eastAsiaTheme="minorEastAsia"/>
        </w:rPr>
        <w:t>egyszerező</w:t>
      </w:r>
      <w:proofErr w:type="spellEnd"/>
      <w:r w:rsidR="00A966A1">
        <w:rPr>
          <w:rFonts w:eastAsiaTheme="minorEastAsia"/>
        </w:rPr>
        <w:t xml:space="preserve">) áramkört készíteni, ami azért jó, mert így nem a bejövő feszültséget terheljük, hanem a </w:t>
      </w:r>
      <w:r w:rsidR="00F561B2">
        <w:rPr>
          <w:rFonts w:eastAsiaTheme="minorEastAsia"/>
        </w:rPr>
        <w:t xml:space="preserve">műveleti </w:t>
      </w:r>
      <w:r w:rsidR="00A966A1">
        <w:rPr>
          <w:rFonts w:eastAsiaTheme="minorEastAsia"/>
        </w:rPr>
        <w:t xml:space="preserve">erősítőt. </w:t>
      </w:r>
    </w:p>
    <w:p w14:paraId="370519C4" w14:textId="2D866DCB" w:rsidR="00F561B2" w:rsidRDefault="00C03FC6" w:rsidP="0075415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 digitális világban 10 féle ember létezik, aki érti a kettes számrendszert, és aki nem. Az általunk használt </w:t>
      </w:r>
      <w:proofErr w:type="spellStart"/>
      <w:r>
        <w:rPr>
          <w:rFonts w:eastAsiaTheme="minorEastAsia"/>
        </w:rPr>
        <w:t>ICk</w:t>
      </w:r>
      <w:proofErr w:type="spellEnd"/>
      <w:r>
        <w:rPr>
          <w:rFonts w:eastAsiaTheme="minorEastAsia"/>
        </w:rPr>
        <w:t xml:space="preserve"> (integrált áramkörök) az előbbibe tartoznak, viszont mást nem értenek. </w:t>
      </w:r>
      <w:r w:rsidR="003E34CD">
        <w:rPr>
          <w:rFonts w:eastAsiaTheme="minorEastAsia"/>
        </w:rPr>
        <w:t xml:space="preserve">Természetesen a folyamatosan értelmezett feszültségek világában elég nehéz lenne egy fix értéket meghatározni, vagy azt tartani (mivel még a kábelnek is van ellenállása, így feszültség esik rajta), ezért „igazszerű” és „hamiskás” értékeket, amik az 1 és 0 értéket képviselik, egy-egy feszültség tartományban értelmezzük. </w:t>
      </w:r>
      <w:proofErr w:type="gramStart"/>
      <w:r w:rsidR="003E34CD">
        <w:rPr>
          <w:rFonts w:eastAsiaTheme="minorEastAsia"/>
        </w:rPr>
        <w:t>De</w:t>
      </w:r>
      <w:proofErr w:type="gramEnd"/>
      <w:r w:rsidR="003E34CD">
        <w:rPr>
          <w:rFonts w:eastAsiaTheme="minorEastAsia"/>
        </w:rPr>
        <w:t xml:space="preserve"> mint a világban minden </w:t>
      </w:r>
      <w:proofErr w:type="spellStart"/>
      <w:r w:rsidR="003E34CD">
        <w:rPr>
          <w:rFonts w:eastAsiaTheme="minorEastAsia"/>
        </w:rPr>
        <w:t>sztenderdizált</w:t>
      </w:r>
      <w:proofErr w:type="spellEnd"/>
      <w:r w:rsidR="003E34CD">
        <w:rPr>
          <w:rFonts w:eastAsiaTheme="minorEastAsia"/>
        </w:rPr>
        <w:t xml:space="preserve"> dolognál, így itt is, legalább egy fél tucatnyi sztenderd létezik arra, hogy ez milyen tartomány. </w:t>
      </w:r>
      <w:r w:rsidR="00E16C9A">
        <w:rPr>
          <w:rFonts w:eastAsiaTheme="minorEastAsia"/>
        </w:rPr>
        <w:t xml:space="preserve">Az első feladatban megtekinthető a legelterjedtebb, most piacon is megtalálható, logikai tartomány sztenderdek. Ezek úgy értelmezendőek, hogy a kimeneti ábrán láthatjuk, hogy egy IC-nek milyen feszültséget kell kiadnia, ha igazat, vagy </w:t>
      </w:r>
      <w:proofErr w:type="spellStart"/>
      <w:r w:rsidR="00E16C9A">
        <w:rPr>
          <w:rFonts w:eastAsiaTheme="minorEastAsia"/>
        </w:rPr>
        <w:t>hamisat</w:t>
      </w:r>
      <w:proofErr w:type="spellEnd"/>
      <w:r w:rsidR="00E16C9A">
        <w:rPr>
          <w:rFonts w:eastAsiaTheme="minorEastAsia"/>
        </w:rPr>
        <w:t xml:space="preserve"> szeretne jelölni.  Ha a kettő értéktartomány között találjuk az IC-t, akkor az épp </w:t>
      </w:r>
      <w:r w:rsidR="00D83E48">
        <w:rPr>
          <w:rFonts w:eastAsiaTheme="minorEastAsia"/>
        </w:rPr>
        <w:t>érvénytelen jelet ad ki, és lehet az eszközünk érvénytelen bemenetet kapott, vagy megsérült. Ehhez hasonlóan a bemeneti ábra azt jelzi, hogy milyen feszültséget fogad majd a chip el logikai bemenetként. Ha ezen feszültségeken kívül vagyunk, akkor kockáztatjuk az eszköz hibás működését, vagy feszültség túllépés esetén az irreverzibilis anyagátalakulását. Ahogy láthatjuk a kimeneti feszültségek szigorúbban vannak mindig megadva, mint a bemeneti feszültségek, ez azért van, hogy előkészítsék számunkra, hogy az egyes aktív alkatrészeket, számunkra kedvező módon, egymás után kössük, és így érjünk el logikai működést</w:t>
      </w:r>
      <w:r w:rsidR="0069784B">
        <w:rPr>
          <w:rFonts w:eastAsiaTheme="minorEastAsia"/>
        </w:rPr>
        <w:t xml:space="preserve"> (lásd későbbi laborok)</w:t>
      </w:r>
      <w:r w:rsidR="00D83E48">
        <w:rPr>
          <w:rFonts w:eastAsiaTheme="minorEastAsia"/>
        </w:rPr>
        <w:t xml:space="preserve">. </w:t>
      </w:r>
    </w:p>
    <w:p w14:paraId="0B11C8E4" w14:textId="4645DC27" w:rsidR="00D83E48" w:rsidRPr="00C03FC6" w:rsidRDefault="000B0CDD" w:rsidP="0075415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 hosszú fizikai bevezető után áttérünk a logikai bevezetőre. A logika igaz és hamis értékekkel dolgozik. Vannak logikai változóink, amik ezen két értékből választhatnak maguknak, és ezeket a változókat egyes műveletek kötik össze. Ezeket a műveletsorokat, kifejezéseket tudjuk speciális alakokra hozni a könnyebb munka érdekében. Két nagy iránya az informatikus számára a számítástudomány, ahol mindenről azt szeretnénk bemutatni, hogy kielégíthetetlenek az állítások és ezekhez CNF-</w:t>
      </w:r>
      <w:proofErr w:type="spellStart"/>
      <w:r>
        <w:rPr>
          <w:rFonts w:eastAsiaTheme="minorEastAsia"/>
        </w:rPr>
        <w:t>et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Konjuktív</w:t>
      </w:r>
      <w:proofErr w:type="spellEnd"/>
      <w:r>
        <w:rPr>
          <w:rFonts w:eastAsiaTheme="minorEastAsia"/>
        </w:rPr>
        <w:t xml:space="preserve"> normálformát) használunk, és az digitális elektronika, ahol meg mindenhez megoldást szeretnénk találni és DNF-</w:t>
      </w:r>
      <w:proofErr w:type="spellStart"/>
      <w:r>
        <w:rPr>
          <w:rFonts w:eastAsiaTheme="minorEastAsia"/>
        </w:rPr>
        <w:t>et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Diszjunktív</w:t>
      </w:r>
      <w:proofErr w:type="spellEnd"/>
      <w:r>
        <w:rPr>
          <w:rFonts w:eastAsiaTheme="minorEastAsia"/>
        </w:rPr>
        <w:t xml:space="preserve"> normálformát) használunk. Ezen a laboron még csak a logikai tagadással fogunk megismerkedni, ami egy adott logikai értéknek az ellenkezőjét adja vissza.</w:t>
      </w:r>
    </w:p>
    <w:sectPr w:rsidR="00D83E48" w:rsidRPr="00C0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32260"/>
    <w:rsid w:val="000579FA"/>
    <w:rsid w:val="000A675D"/>
    <w:rsid w:val="000A6A64"/>
    <w:rsid w:val="000B0CDD"/>
    <w:rsid w:val="000C0E1A"/>
    <w:rsid w:val="000E6555"/>
    <w:rsid w:val="000E7C66"/>
    <w:rsid w:val="001302F5"/>
    <w:rsid w:val="00140E9D"/>
    <w:rsid w:val="001728DC"/>
    <w:rsid w:val="00181CAE"/>
    <w:rsid w:val="00186BAB"/>
    <w:rsid w:val="001917A4"/>
    <w:rsid w:val="001B7F56"/>
    <w:rsid w:val="001C5A1B"/>
    <w:rsid w:val="001E22AB"/>
    <w:rsid w:val="002415AF"/>
    <w:rsid w:val="00334DE3"/>
    <w:rsid w:val="003543DF"/>
    <w:rsid w:val="0038485A"/>
    <w:rsid w:val="003B52F3"/>
    <w:rsid w:val="003C75E4"/>
    <w:rsid w:val="003E34CD"/>
    <w:rsid w:val="003F49EF"/>
    <w:rsid w:val="00423DB1"/>
    <w:rsid w:val="00454F70"/>
    <w:rsid w:val="00466942"/>
    <w:rsid w:val="00475C86"/>
    <w:rsid w:val="004B3D71"/>
    <w:rsid w:val="004B75B9"/>
    <w:rsid w:val="004C42EF"/>
    <w:rsid w:val="004E2DBB"/>
    <w:rsid w:val="004E3BEF"/>
    <w:rsid w:val="004F4D80"/>
    <w:rsid w:val="004F73C9"/>
    <w:rsid w:val="005770C8"/>
    <w:rsid w:val="00584CD0"/>
    <w:rsid w:val="00584D23"/>
    <w:rsid w:val="005A03EC"/>
    <w:rsid w:val="005B5558"/>
    <w:rsid w:val="005C7305"/>
    <w:rsid w:val="005C7350"/>
    <w:rsid w:val="006120DE"/>
    <w:rsid w:val="006562CC"/>
    <w:rsid w:val="0068426E"/>
    <w:rsid w:val="0069784B"/>
    <w:rsid w:val="006D1634"/>
    <w:rsid w:val="006D703A"/>
    <w:rsid w:val="006E5338"/>
    <w:rsid w:val="006E5BCD"/>
    <w:rsid w:val="00707CA4"/>
    <w:rsid w:val="00717743"/>
    <w:rsid w:val="0075415F"/>
    <w:rsid w:val="00757E3F"/>
    <w:rsid w:val="00760EE3"/>
    <w:rsid w:val="007B2B9E"/>
    <w:rsid w:val="007D68F2"/>
    <w:rsid w:val="007D7672"/>
    <w:rsid w:val="007E252D"/>
    <w:rsid w:val="008122A0"/>
    <w:rsid w:val="00841A6F"/>
    <w:rsid w:val="00885373"/>
    <w:rsid w:val="00892813"/>
    <w:rsid w:val="008E6F09"/>
    <w:rsid w:val="008F7003"/>
    <w:rsid w:val="009249BF"/>
    <w:rsid w:val="009415F8"/>
    <w:rsid w:val="009547BC"/>
    <w:rsid w:val="00992771"/>
    <w:rsid w:val="00995852"/>
    <w:rsid w:val="00A421D1"/>
    <w:rsid w:val="00A966A1"/>
    <w:rsid w:val="00AD6B51"/>
    <w:rsid w:val="00B17314"/>
    <w:rsid w:val="00B262F7"/>
    <w:rsid w:val="00B53876"/>
    <w:rsid w:val="00BB5AE4"/>
    <w:rsid w:val="00BC1E2C"/>
    <w:rsid w:val="00BF153B"/>
    <w:rsid w:val="00C03FC6"/>
    <w:rsid w:val="00C14C3B"/>
    <w:rsid w:val="00C803D5"/>
    <w:rsid w:val="00D349AF"/>
    <w:rsid w:val="00D51C4B"/>
    <w:rsid w:val="00D83E48"/>
    <w:rsid w:val="00DA4C16"/>
    <w:rsid w:val="00DF60BF"/>
    <w:rsid w:val="00E162C1"/>
    <w:rsid w:val="00E16C9A"/>
    <w:rsid w:val="00E35359"/>
    <w:rsid w:val="00E72581"/>
    <w:rsid w:val="00E923D9"/>
    <w:rsid w:val="00E95812"/>
    <w:rsid w:val="00EC1FA0"/>
    <w:rsid w:val="00EF7B63"/>
    <w:rsid w:val="00F35DD7"/>
    <w:rsid w:val="00F433EB"/>
    <w:rsid w:val="00F561B2"/>
    <w:rsid w:val="00F8442C"/>
    <w:rsid w:val="00F93B1D"/>
    <w:rsid w:val="00FA0891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57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78</cp:revision>
  <dcterms:created xsi:type="dcterms:W3CDTF">2023-09-17T16:08:00Z</dcterms:created>
  <dcterms:modified xsi:type="dcterms:W3CDTF">2024-02-20T19:32:00Z</dcterms:modified>
</cp:coreProperties>
</file>