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right"/>
      </w:pPr>
      <w:r>
        <w:rPr>
          <w:rFonts w:ascii="Georgia" w:cs="Georgia" w:eastAsia="Georgia" w:hAnsi="Georgia"/>
          <w:b/>
          <w:bCs/>
          <w:color w:val="8B0000"/>
          <w:sz w:val="18"/>
          <w:szCs w:val="18"/>
        </w:rPr>
        <w:t xml:space="preserve">VERTRAULICH</w:t>
      </w:r>
    </w:p>
    <w:p>
      <w:pPr>
        <w:spacing w:after="0" w:before="80"/>
      </w:pPr>
    </w:p>
    <w:p>
      <w:pPr>
        <w:spacing w:after="80" w:before="80"/>
        <w:jc w:val="both"/>
      </w:pPr>
      <w:r>
        <w:rPr>
          <w:rFonts w:ascii="Georgia" w:cs="Georgia" w:eastAsia="Georgia" w:hAnsi="Georgia"/>
          <w:sz w:val="22"/>
          <w:szCs w:val="22"/>
        </w:rPr>
        <w:t xml:space="preserve">An den</w:t>
      </w:r>
    </w:p>
    <w:p>
      <w:pPr>
        <w:spacing w:after="80" w:before="80"/>
        <w:jc w:val="both"/>
      </w:pPr>
      <w:r>
        <w:rPr>
          <w:rFonts w:ascii="Georgia" w:cs="Georgia" w:eastAsia="Georgia" w:hAnsi="Georgia"/>
          <w:b/>
          <w:bCs/>
          <w:sz w:val="22"/>
          <w:szCs w:val="22"/>
        </w:rPr>
        <w:t xml:space="preserve">Bundesverfassungsgericht</w:t>
      </w:r>
    </w:p>
    <w:p>
      <w:pPr>
        <w:spacing w:after="100" w:before="80"/>
        <w:jc w:val="both"/>
      </w:pPr>
      <w:r>
        <w:rPr>
          <w:rFonts w:ascii="Georgia" w:cs="Georgia" w:eastAsia="Georgia" w:hAnsi="Georgia"/>
          <w:sz w:val="22"/>
          <w:szCs w:val="22"/>
        </w:rPr>
        <w:t xml:space="preserve">Schlossbezirk 3, 76131 Karlsruhe</w:t>
      </w:r>
    </w:p>
    <w:p>
      <w:pPr>
        <w:spacing w:after="160" w:before="80"/>
        <w:jc w:val="right"/>
      </w:pPr>
      <w:r>
        <w:rPr>
          <w:rFonts w:ascii="Georgia" w:cs="Georgia" w:eastAsia="Georgia" w:hAnsi="Georgia"/>
          <w:i/>
          <w:iCs/>
          <w:sz w:val="22"/>
          <w:szCs w:val="22"/>
        </w:rPr>
        <w:t xml:space="preserve">14. April 2026</w:t>
      </w:r>
    </w:p>
    <w:p>
      <w:pPr>
        <w:spacing w:after="30" w:before="60"/>
        <w:jc w:val="center"/>
      </w:pPr>
      <w:r>
        <w:rPr>
          <w:rFonts w:ascii="Georgia" w:cs="Georgia" w:eastAsia="Georgia" w:hAnsi="Georgia"/>
          <w:b/>
          <w:bCs/>
          <w:sz w:val="28"/>
          <w:szCs w:val="28"/>
        </w:rPr>
        <w:t xml:space="preserve">ANLAGE</w:t>
      </w:r>
    </w:p>
    <w:p>
      <w:pPr>
        <w:spacing w:after="20" w:before="0"/>
        <w:jc w:val="center"/>
      </w:pPr>
      <w:r>
        <w:rPr>
          <w:rFonts w:ascii="Georgia" w:cs="Georgia" w:eastAsia="Georgia" w:hAnsi="Georgia"/>
          <w:i/>
          <w:iCs/>
          <w:color w:val="333333"/>
          <w:sz w:val="22"/>
          <w:szCs w:val="22"/>
        </w:rPr>
        <w:t xml:space="preserve">Dringende Ergänzung zum Systemaudit vom 09.09.2026</w:t>
      </w:r>
    </w:p>
    <w:p>
      <w:pPr>
        <w:pBdr>
          <w:bottom w:val="single" w:color="AAAAAA" w:sz="2" w:space="1"/>
        </w:pBdr>
        <w:spacing w:after="140" w:before="140"/>
      </w:pPr>
    </w:p>
    <w:p>
      <w:pPr>
        <w:spacing w:after="80" w:before="80"/>
        <w:jc w:val="both"/>
      </w:pPr>
      <w:r>
        <w:rPr>
          <w:rFonts w:ascii="Georgia" w:cs="Georgia" w:eastAsia="Georgia" w:hAnsi="Georgia"/>
          <w:b/>
          <w:bCs/>
          <w:sz w:val="22"/>
          <w:szCs w:val="22"/>
        </w:rPr>
        <w:t xml:space="preserve">1. Force Majeure. </w:t>
      </w:r>
      <w:r>
        <w:rPr>
          <w:rFonts w:ascii="Georgia" w:cs="Georgia" w:eastAsia="Georgia" w:hAnsi="Georgia"/>
          <w:sz w:val="22"/>
          <w:szCs w:val="22"/>
        </w:rPr>
        <w:t xml:space="preserve">Um den </w:t>
      </w:r>
      <w:r>
        <w:rPr>
          <w:rFonts w:ascii="Georgia" w:cs="Georgia" w:eastAsia="Georgia" w:hAnsi="Georgia"/>
          <w:b/>
          <w:bCs/>
          <w:sz w:val="22"/>
          <w:szCs w:val="22"/>
        </w:rPr>
        <w:t xml:space="preserve">08.04.2026</w:t>
      </w:r>
      <w:r>
        <w:rPr>
          <w:rFonts w:ascii="Georgia" w:cs="Georgia" w:eastAsia="Georgia" w:hAnsi="Georgia"/>
          <w:sz w:val="22"/>
          <w:szCs w:val="22"/>
        </w:rPr>
        <w:t xml:space="preserve"> wurde eine hochentwickelte Cyberattacke auf mein Forschungsarchiv durchgeführt. Seit diesem Zeitpunkt ist das Hauptarchiv nicht erreichbar (HTTP 404), ebenso meine Webseite www.artiomkovnatsky.com. Dies zwingt mich zur vorzeitigen Versendung der ursprünglich für den 09.09.2026 geplanten Unterlagen. Die Archivtätigkeit wurde nach 19 Iterationen (Wochen) aus Sicherheitsgründen eingestellt — 303 Tage vor dem geplanten Abschluss. Möglicherweise dienten die unterzeichneten Entwurfs-Dokumente in meinen privaten Ordnern als Auslöser. Alle auffälligen Ereignisse sind unter </w:t>
      </w:r>
      <w:r>
        <w:rPr>
          <w:rFonts w:ascii="Georgia" w:cs="Georgia" w:eastAsia="Georgia" w:hAnsi="Georgia"/>
          <w:i/>
          <w:iCs/>
          <w:sz w:val="22"/>
          <w:szCs w:val="22"/>
        </w:rPr>
        <w:t xml:space="preserve">Community/Signals_Potentially_Anomaly</w:t>
      </w:r>
      <w:r>
        <w:rPr>
          <w:rFonts w:ascii="Georgia" w:cs="Georgia" w:eastAsia="Georgia" w:hAnsi="Georgia"/>
          <w:sz w:val="22"/>
          <w:szCs w:val="22"/>
        </w:rPr>
        <w:t xml:space="preserve"> mit Belegen dokumentiert.</w:t>
      </w:r>
    </w:p>
    <w:p>
      <w:pPr>
        <w:spacing w:after="80" w:before="80"/>
        <w:jc w:val="both"/>
      </w:pPr>
      <w:r>
        <w:rPr>
          <w:rFonts w:ascii="Georgia" w:cs="Georgia" w:eastAsia="Georgia" w:hAnsi="Georgia"/>
          <w:b/>
          <w:bCs/>
          <w:sz w:val="22"/>
          <w:szCs w:val="22"/>
        </w:rPr>
        <w:t xml:space="preserve">2. Zum Zustand der Dokumente. </w:t>
      </w:r>
      <w:r>
        <w:rPr>
          <w:rFonts w:ascii="Georgia" w:cs="Georgia" w:eastAsia="Georgia" w:hAnsi="Georgia"/>
          <w:sz w:val="22"/>
          <w:szCs w:val="22"/>
        </w:rPr>
        <w:t xml:space="preserve">Einige Unterlagen sind unvollendet. Ich versende sie „as is“ aufgrund der Notlage. Mein Kontext: Vollzeitbeschäftigung, Familie, gesundheitliche Einschränkungen. Deutsch ist nicht meine Muttersprache; Übersetzungen erfolgten KI-gestützt. Bitte bewerten Sie die </w:t>
      </w:r>
      <w:r>
        <w:rPr>
          <w:rFonts w:ascii="Georgia" w:cs="Georgia" w:eastAsia="Georgia" w:hAnsi="Georgia"/>
          <w:b/>
          <w:bCs/>
          <w:sz w:val="22"/>
          <w:szCs w:val="22"/>
        </w:rPr>
        <w:t xml:space="preserve">Substanz</w:t>
      </w:r>
      <w:r>
        <w:rPr>
          <w:rFonts w:ascii="Georgia" w:cs="Georgia" w:eastAsia="Georgia" w:hAnsi="Georgia"/>
          <w:sz w:val="22"/>
          <w:szCs w:val="22"/>
        </w:rPr>
        <w:t xml:space="preserve">. Bei Unklarheiten stehe ich zur Überarbeitung bereit — kostenlos.</w:t>
      </w:r>
    </w:p>
    <w:p>
      <w:pPr>
        <w:spacing w:after="80" w:before="80"/>
        <w:jc w:val="both"/>
      </w:pPr>
      <w:r>
        <w:rPr>
          <w:rFonts w:ascii="Georgia" w:cs="Georgia" w:eastAsia="Georgia" w:hAnsi="Georgia"/>
          <w:b/>
          <w:bCs/>
          <w:sz w:val="22"/>
          <w:szCs w:val="22"/>
        </w:rPr>
        <w:t xml:space="preserve">3. Signaturen. </w:t>
      </w:r>
      <w:r>
        <w:rPr>
          <w:rFonts w:ascii="Georgia" w:cs="Georgia" w:eastAsia="Georgia" w:hAnsi="Georgia"/>
          <w:sz w:val="22"/>
          <w:szCs w:val="22"/>
        </w:rPr>
        <w:t xml:space="preserve">Die beigefügten Dokumente tragen das Datum 09.09.2026 (geplanter Versand). Elektronische Signaturen: Estnische e-Residency + Blockchain-Zeitstempel (.ots). Die Inhalte existierten vor dem Sicherheitsvorfall.</w:t>
      </w:r>
    </w:p>
    <w:p>
      <w:pPr>
        <w:spacing w:after="80" w:before="80"/>
        <w:jc w:val="both"/>
      </w:pPr>
      <w:r>
        <w:rPr>
          <w:rFonts w:ascii="Georgia" w:cs="Georgia" w:eastAsia="Georgia" w:hAnsi="Georgia"/>
          <w:b/>
          <w:bCs/>
          <w:sz w:val="22"/>
          <w:szCs w:val="22"/>
        </w:rPr>
        <w:t xml:space="preserve">4. Spiegelkopien. </w:t>
      </w:r>
      <w:r>
        <w:rPr>
          <w:rFonts w:ascii="Georgia" w:cs="Georgia" w:eastAsia="Georgia" w:hAnsi="Georgia"/>
          <w:sz w:val="22"/>
          <w:szCs w:val="22"/>
        </w:rPr>
        <w:t xml:space="preserve">Da das Hauptarchiv derzeit 404 liefert:</w:t>
      </w:r>
    </w:p>
    <w:p>
      <w:pPr>
        <w:spacing w:after="20" w:before="60"/>
        <w:jc w:val="both"/>
      </w:pPr>
      <w:r>
        <w:rPr>
          <w:rFonts w:ascii="Georgia" w:cs="Georgia" w:eastAsia="Georgia" w:hAnsi="Georgia"/>
          <w:b/>
          <w:bCs/>
          <w:sz w:val="19"/>
          <w:szCs w:val="19"/>
        </w:rPr>
        <w:t xml:space="preserve">Code-Spiegel:</w:t>
      </w:r>
    </w:p>
    <w:p>
      <w:pPr>
        <w:spacing w:after="30" w:before="30"/>
        <w:jc w:val="both"/>
      </w:pPr>
      <w:r>
        <w:rPr>
          <w:rFonts w:ascii="Georgia" w:cs="Georgia" w:eastAsia="Georgia" w:hAnsi="Georgia"/>
          <w:b/>
          <w:bCs/>
          <w:sz w:val="19"/>
          <w:szCs w:val="19"/>
        </w:rPr>
        <w:t xml:space="preserve">GitHub (Backup): </w:t>
      </w:r>
      <w:r>
        <w:rPr>
          <w:rFonts w:ascii="Georgia" w:cs="Georgia" w:eastAsia="Georgia" w:hAnsi="Georgia"/>
          <w:color w:val="2E5090"/>
          <w:sz w:val="19"/>
          <w:szCs w:val="19"/>
        </w:rPr>
        <w:t xml:space="preserve">https://github.com/Opa-Collective/SVE-Systemic-Verification-Engineering</w:t>
      </w:r>
    </w:p>
    <w:p>
      <w:pPr>
        <w:spacing w:after="30" w:before="30"/>
        <w:jc w:val="both"/>
      </w:pPr>
      <w:r>
        <w:rPr>
          <w:rFonts w:ascii="Georgia" w:cs="Georgia" w:eastAsia="Georgia" w:hAnsi="Georgia"/>
          <w:b/>
          <w:bCs/>
          <w:sz w:val="19"/>
          <w:szCs w:val="19"/>
        </w:rPr>
        <w:t xml:space="preserve">GitLab: </w:t>
      </w:r>
      <w:r>
        <w:rPr>
          <w:rFonts w:ascii="Georgia" w:cs="Georgia" w:eastAsia="Georgia" w:hAnsi="Georgia"/>
          <w:color w:val="2E5090"/>
          <w:sz w:val="19"/>
          <w:szCs w:val="19"/>
        </w:rPr>
        <w:t xml:space="preserve">https://gitlab.com/opa-collective/sve</w:t>
      </w:r>
    </w:p>
    <w:p>
      <w:pPr>
        <w:spacing w:after="30" w:before="30"/>
        <w:jc w:val="both"/>
      </w:pPr>
      <w:r>
        <w:rPr>
          <w:rFonts w:ascii="Georgia" w:cs="Georgia" w:eastAsia="Georgia" w:hAnsi="Georgia"/>
          <w:b/>
          <w:bCs/>
          <w:sz w:val="19"/>
          <w:szCs w:val="19"/>
        </w:rPr>
        <w:t xml:space="preserve">Codeberg: </w:t>
      </w:r>
      <w:r>
        <w:rPr>
          <w:rFonts w:ascii="Georgia" w:cs="Georgia" w:eastAsia="Georgia" w:hAnsi="Georgia"/>
          <w:color w:val="2E5090"/>
          <w:sz w:val="19"/>
          <w:szCs w:val="19"/>
        </w:rPr>
        <w:t xml:space="preserve">https://codeberg.org/skovnats/SVE-Systemic-Verification-Engineering</w:t>
      </w:r>
    </w:p>
    <w:p>
      <w:pPr>
        <w:spacing w:after="30" w:before="30"/>
        <w:jc w:val="both"/>
      </w:pPr>
      <w:r>
        <w:rPr>
          <w:rFonts w:ascii="Georgia" w:cs="Georgia" w:eastAsia="Georgia" w:hAnsi="Georgia"/>
          <w:b/>
          <w:bCs/>
          <w:sz w:val="19"/>
          <w:szCs w:val="19"/>
        </w:rPr>
        <w:t xml:space="preserve">GitFlic: </w:t>
      </w:r>
      <w:r>
        <w:rPr>
          <w:rFonts w:ascii="Georgia" w:cs="Georgia" w:eastAsia="Georgia" w:hAnsi="Georgia"/>
          <w:color w:val="2E5090"/>
          <w:sz w:val="19"/>
          <w:szCs w:val="19"/>
        </w:rPr>
        <w:t xml:space="preserve">https://gitflic.ru/project/skovnats/sve-systemic-verification-engineering</w:t>
      </w:r>
    </w:p>
    <w:p>
      <w:pPr>
        <w:spacing w:after="30" w:before="30"/>
        <w:jc w:val="both"/>
      </w:pPr>
      <w:r>
        <w:rPr>
          <w:rFonts w:ascii="Georgia" w:cs="Georgia" w:eastAsia="Georgia" w:hAnsi="Georgia"/>
          <w:b/>
          <w:bCs/>
          <w:sz w:val="19"/>
          <w:szCs w:val="19"/>
        </w:rPr>
        <w:t xml:space="preserve">SourceForge: </w:t>
      </w:r>
      <w:r>
        <w:rPr>
          <w:rFonts w:ascii="Georgia" w:cs="Georgia" w:eastAsia="Georgia" w:hAnsi="Georgia"/>
          <w:color w:val="2E5090"/>
          <w:sz w:val="19"/>
          <w:szCs w:val="19"/>
        </w:rPr>
        <w:t xml:space="preserve">https://sourceforge.net/p/sve/code/</w:t>
      </w:r>
    </w:p>
    <w:p>
      <w:pPr>
        <w:spacing w:after="20" w:before="60"/>
        <w:jc w:val="both"/>
      </w:pPr>
      <w:r>
        <w:rPr>
          <w:rFonts w:ascii="Georgia" w:cs="Georgia" w:eastAsia="Georgia" w:hAnsi="Georgia"/>
          <w:b/>
          <w:bCs/>
          <w:sz w:val="19"/>
          <w:szCs w:val="19"/>
        </w:rPr>
        <w:t xml:space="preserve">Vollarchiv inkl. Videos:</w:t>
      </w:r>
    </w:p>
    <w:p>
      <w:pPr>
        <w:spacing w:after="30" w:before="30"/>
        <w:jc w:val="both"/>
      </w:pPr>
      <w:r>
        <w:rPr>
          <w:rFonts w:ascii="Georgia" w:cs="Georgia" w:eastAsia="Georgia" w:hAnsi="Georgia"/>
          <w:b/>
          <w:bCs/>
          <w:sz w:val="19"/>
          <w:szCs w:val="19"/>
        </w:rPr>
        <w:t xml:space="preserve">Proton Drive: </w:t>
      </w:r>
      <w:r>
        <w:rPr>
          <w:rFonts w:ascii="Georgia" w:cs="Georgia" w:eastAsia="Georgia" w:hAnsi="Georgia"/>
          <w:color w:val="2E5090"/>
          <w:sz w:val="19"/>
          <w:szCs w:val="19"/>
        </w:rPr>
        <w:t xml:space="preserve">https://drive.proton.me/urls/3MSBWARZ80#wn9nBiwyVAIf</w:t>
      </w:r>
    </w:p>
    <w:p>
      <w:pPr>
        <w:spacing w:after="30" w:before="30"/>
        <w:jc w:val="both"/>
      </w:pPr>
      <w:r>
        <w:rPr>
          <w:rFonts w:ascii="Georgia" w:cs="Georgia" w:eastAsia="Georgia" w:hAnsi="Georgia"/>
          <w:b/>
          <w:bCs/>
          <w:sz w:val="19"/>
          <w:szCs w:val="19"/>
        </w:rPr>
        <w:t xml:space="preserve">MEGA: </w:t>
      </w:r>
      <w:r>
        <w:rPr>
          <w:rFonts w:ascii="Georgia" w:cs="Georgia" w:eastAsia="Georgia" w:hAnsi="Georgia"/>
          <w:color w:val="2E5090"/>
          <w:sz w:val="19"/>
          <w:szCs w:val="19"/>
        </w:rPr>
        <w:t xml:space="preserve">https://mega.nz/folder/p5xlxZ7Z#Cjb2KPgPKpFpV2L-b7LYWQ</w:t>
      </w:r>
    </w:p>
    <w:p>
      <w:pPr>
        <w:spacing w:after="20" w:before="60"/>
        <w:jc w:val="both"/>
      </w:pPr>
      <w:r>
        <w:rPr>
          <w:rFonts w:ascii="Georgia" w:cs="Georgia" w:eastAsia="Georgia" w:hAnsi="Georgia"/>
          <w:b/>
          <w:bCs/>
          <w:sz w:val="19"/>
          <w:szCs w:val="19"/>
        </w:rPr>
        <w:t xml:space="preserve">Öffentliche Beiträge:</w:t>
      </w:r>
    </w:p>
    <w:p>
      <w:pPr>
        <w:spacing w:after="30" w:before="30"/>
        <w:jc w:val="both"/>
      </w:pPr>
      <w:r>
        <w:rPr>
          <w:rFonts w:ascii="Georgia" w:cs="Georgia" w:eastAsia="Georgia" w:hAnsi="Georgia"/>
          <w:b/>
          <w:bCs/>
          <w:sz w:val="19"/>
          <w:szCs w:val="19"/>
        </w:rPr>
        <w:t xml:space="preserve">X/Twitter: </w:t>
      </w:r>
      <w:r>
        <w:rPr>
          <w:rFonts w:ascii="Georgia" w:cs="Georgia" w:eastAsia="Georgia" w:hAnsi="Georgia"/>
          <w:color w:val="2E5090"/>
          <w:sz w:val="19"/>
          <w:szCs w:val="19"/>
        </w:rPr>
        <w:t xml:space="preserve">https://x.com/ArtiomKovnatsky</w:t>
      </w:r>
    </w:p>
    <w:p>
      <w:pPr>
        <w:spacing w:after="20" w:before="20"/>
        <w:jc w:val="both"/>
      </w:pPr>
      <w:r>
        <w:rPr>
          <w:rFonts w:ascii="Georgia" w:cs="Georgia" w:eastAsia="Georgia" w:hAnsi="Georgia"/>
          <w:i/>
          <w:iCs/>
          <w:sz w:val="22"/>
          <w:szCs w:val="22"/>
        </w:rPr>
        <w:t xml:space="preserve">Kernordner: Community &gt; 19112025_Berlin_Bundestag_SoloPerformance &gt; posts</w:t>
      </w:r>
    </w:p>
    <w:p>
      <w:pPr>
        <w:spacing w:after="80" w:before="80"/>
        <w:jc w:val="both"/>
      </w:pPr>
      <w:r>
        <w:rPr>
          <w:rFonts w:ascii="Georgia" w:cs="Georgia" w:eastAsia="Georgia" w:hAnsi="Georgia"/>
          <w:b/>
          <w:bCs/>
          <w:sz w:val="22"/>
          <w:szCs w:val="22"/>
        </w:rPr>
        <w:t xml:space="preserve">5. Vertraulichkeit. </w:t>
      </w:r>
      <w:r>
        <w:rPr>
          <w:rFonts w:ascii="Georgia" w:cs="Georgia" w:eastAsia="Georgia" w:hAnsi="Georgia"/>
          <w:sz w:val="22"/>
          <w:szCs w:val="22"/>
        </w:rPr>
        <w:t xml:space="preserve">Sofern kein weiterer Force Majeure eintritt, werde ich bis zum </w:t>
      </w:r>
      <w:r>
        <w:rPr>
          <w:rFonts w:ascii="Georgia" w:cs="Georgia" w:eastAsia="Georgia" w:hAnsi="Georgia"/>
          <w:b/>
          <w:bCs/>
          <w:sz w:val="22"/>
          <w:szCs w:val="22"/>
        </w:rPr>
        <w:t xml:space="preserve">03.03.2027</w:t>
      </w:r>
      <w:r>
        <w:rPr>
          <w:rFonts w:ascii="Georgia" w:cs="Georgia" w:eastAsia="Georgia" w:hAnsi="Georgia"/>
          <w:sz w:val="22"/>
          <w:szCs w:val="22"/>
        </w:rPr>
        <w:t xml:space="preserve"> keinerlei Kommentare gegenüber Presse oder Dritten abgeben. Die Dokumente werden im Archiv zugänglich sein, ohne Kommentierung meinerseits.</w:t>
      </w:r>
    </w:p>
    <w:p>
      <w:pPr>
        <w:spacing w:after="80" w:before="80"/>
        <w:jc w:val="both"/>
      </w:pPr>
      <w:r>
        <w:rPr>
          <w:rFonts w:ascii="Georgia" w:cs="Georgia" w:eastAsia="Georgia" w:hAnsi="Georgia"/>
          <w:b/>
          <w:bCs/>
          <w:sz w:val="22"/>
          <w:szCs w:val="22"/>
        </w:rPr>
        <w:t xml:space="preserve">6. Geplante Aktion: 05.05.2026, 05:05 Uhr. </w:t>
      </w:r>
      <w:r>
        <w:rPr>
          <w:rFonts w:ascii="Georgia" w:cs="Georgia" w:eastAsia="Georgia" w:hAnsi="Georgia"/>
          <w:sz w:val="22"/>
          <w:szCs w:val="22"/>
        </w:rPr>
        <w:t xml:space="preserve">Friedlicher, gesetzeskonformer Abschluss des begonnenen Protokolls. Identisches Format wie der Beginn, ergänzt um eine Frage zur Cyberattacke und Archiv-Videomaterial. Die frühe Uhrzeit ist bewusst gewählt, um keine Passanten — insbesondere keine Kinder — mit sensiblen Aufnahmen zu konfrontieren.</w:t>
      </w:r>
    </w:p>
    <w:p>
      <w:pPr>
        <w:spacing w:after="80" w:before="80"/>
        <w:jc w:val="both"/>
      </w:pPr>
      <w:r>
        <w:rPr>
          <w:rFonts w:ascii="Georgia" w:cs="Georgia" w:eastAsia="Georgia" w:hAnsi="Georgia"/>
          <w:b/>
          <w:bCs/>
          <w:sz w:val="22"/>
          <w:szCs w:val="22"/>
        </w:rPr>
        <w:t xml:space="preserve">7. Bitte. </w:t>
      </w:r>
      <w:r>
        <w:rPr>
          <w:rFonts w:ascii="Georgia" w:cs="Georgia" w:eastAsia="Georgia" w:hAnsi="Georgia"/>
          <w:sz w:val="22"/>
          <w:szCs w:val="22"/>
        </w:rPr>
        <w:t xml:space="preserve">(1) Studieren Sie bis zum 05.05. die Unterlagen. (2) Beobachten Sie am 05.05., ob ich mein Protokoll ungehindert durchführen kann — verwenden Sie mich als </w:t>
      </w:r>
      <w:r>
        <w:rPr>
          <w:rFonts w:ascii="Georgia" w:cs="Georgia" w:eastAsia="Georgia" w:hAnsi="Georgia"/>
          <w:b/>
          <w:bCs/>
          <w:i/>
          <w:iCs/>
          <w:sz w:val="22"/>
          <w:szCs w:val="22"/>
        </w:rPr>
        <w:t xml:space="preserve">Lackmustest</w:t>
      </w:r>
      <w:r>
        <w:rPr>
          <w:rFonts w:ascii="Georgia" w:cs="Georgia" w:eastAsia="Georgia" w:hAnsi="Georgia"/>
          <w:sz w:val="22"/>
          <w:szCs w:val="22"/>
        </w:rPr>
        <w:t xml:space="preserve">. (3) Fordern Sie </w:t>
      </w:r>
      <w:r>
        <w:rPr>
          <w:rFonts w:ascii="Georgia" w:cs="Georgia" w:eastAsia="Georgia" w:hAnsi="Georgia"/>
          <w:b/>
          <w:bCs/>
          <w:sz w:val="22"/>
          <w:szCs w:val="22"/>
        </w:rPr>
        <w:t xml:space="preserve">nach</w:t>
      </w:r>
      <w:r>
        <w:rPr>
          <w:rFonts w:ascii="Georgia" w:cs="Georgia" w:eastAsia="Georgia" w:hAnsi="Georgia"/>
          <w:sz w:val="22"/>
          <w:szCs w:val="22"/>
        </w:rPr>
        <w:t xml:space="preserve"> dem 05.05. sämtliche Akten über meine Person bei den Nachrichtendiensten an. Prüfen Sie die Verhältnismäßigkeit. Details müssen mir nicht mitgeteilt werden — ich vertraue Ihnen.</w:t>
      </w:r>
    </w:p>
    <w:p>
      <w:pPr>
        <w:spacing w:after="80" w:before="80"/>
        <w:jc w:val="both"/>
      </w:pPr>
      <w:r>
        <w:rPr>
          <w:rFonts w:ascii="Georgia" w:cs="Georgia" w:eastAsia="Georgia" w:hAnsi="Georgia"/>
          <w:b/>
          <w:bCs/>
          <w:sz w:val="22"/>
          <w:szCs w:val="22"/>
        </w:rPr>
        <w:t xml:space="preserve">8. Freigabe. </w:t>
      </w:r>
      <w:r>
        <w:rPr>
          <w:rFonts w:ascii="Georgia" w:cs="Georgia" w:eastAsia="Georgia" w:hAnsi="Georgia"/>
          <w:sz w:val="22"/>
          <w:szCs w:val="22"/>
        </w:rPr>
        <w:t xml:space="preserve">Ich erteile den Richterinnen und Richtern die ausdrückliche Genehmigung zur Einsichtnahme in </w:t>
      </w:r>
      <w:r>
        <w:rPr>
          <w:rFonts w:ascii="Georgia" w:cs="Georgia" w:eastAsia="Georgia" w:hAnsi="Georgia"/>
          <w:b/>
          <w:bCs/>
          <w:sz w:val="22"/>
          <w:szCs w:val="22"/>
        </w:rPr>
        <w:t xml:space="preserve">alle</w:t>
      </w:r>
      <w:r>
        <w:rPr>
          <w:rFonts w:ascii="Georgia" w:cs="Georgia" w:eastAsia="Georgia" w:hAnsi="Georgia"/>
          <w:sz w:val="22"/>
          <w:szCs w:val="22"/>
        </w:rPr>
        <w:t xml:space="preserve"> meine persönlichen Daten, einschließlich Gesundheitsakten. Ich bin in regelmäßiger psychiatrischer Behandlung (Dr. med. Sonja Greshake, Medicover MVZ Berlin; letzter Besuch: 13.04.2026) und lasse jährlich meine kognitiven Fähigkeiten umfassend prüfen (3 Untersuchungen liegen vor, letzte ca. Sept.–Nov. 2025). Alles auf Anfrage verfügbar. Erwartbare Versuche, mich als „unzurechnungsfähig“ darzustellen, bitte ich im Lichte dieser Befunde und meines persönlichen Schreibens zu bewerten.</w:t>
      </w:r>
    </w:p>
    <w:p>
      <w:pPr>
        <w:spacing w:after="80" w:before="80"/>
        <w:jc w:val="both"/>
      </w:pPr>
      <w:r>
        <w:rPr>
          <w:rFonts w:ascii="Georgia" w:cs="Georgia" w:eastAsia="Georgia" w:hAnsi="Georgia"/>
          <w:b/>
          <w:bCs/>
          <w:sz w:val="22"/>
          <w:szCs w:val="22"/>
        </w:rPr>
        <w:t xml:space="preserve">9. Arbeitshypothese. </w:t>
      </w:r>
      <w:r>
        <w:rPr>
          <w:rFonts w:ascii="Georgia" w:cs="Georgia" w:eastAsia="Georgia" w:hAnsi="Georgia"/>
          <w:sz w:val="22"/>
          <w:szCs w:val="22"/>
        </w:rPr>
        <w:t xml:space="preserve">Mein Fall ist für Deutschland politisch sensibel. Es ist denkbar, dass Maßnahmen über Drittstaaten koordiniert werden (Proxy-Prinzip: Staat A handelt für Staat B und umgekehrt — formal „saubere Hände“, materiell Umgehung des Gesetzesgeistes). Ich behaupte nicht, dass dies geschieht. Ich weise darauf hin, dass meines Wissens keine Instrumente existieren, solche Mechanismen zu erkennen.</w:t>
      </w:r>
    </w:p>
    <w:p>
      <w:pPr>
        <w:spacing w:after="80" w:before="80"/>
        <w:jc w:val="both"/>
      </w:pPr>
      <w:r>
        <w:rPr>
          <w:rFonts w:ascii="Georgia" w:cs="Georgia" w:eastAsia="Georgia" w:hAnsi="Georgia"/>
          <w:b/>
          <w:bCs/>
          <w:sz w:val="22"/>
          <w:szCs w:val="22"/>
        </w:rPr>
        <w:t xml:space="preserve">10. Erreichbarkeit. </w:t>
      </w:r>
      <w:r>
        <w:rPr>
          <w:rFonts w:ascii="Georgia" w:cs="Georgia" w:eastAsia="Georgia" w:hAnsi="Georgia"/>
          <w:sz w:val="22"/>
          <w:szCs w:val="22"/>
        </w:rPr>
        <w:t xml:space="preserve">Tel: +49 176 301 628 34 — E-Mail: artiomkovnatsky@pm.me</w:t>
      </w:r>
    </w:p>
    <w:p>
      <w:pPr>
        <w:pBdr>
          <w:bottom w:val="single" w:color="AAAAAA" w:sz="2" w:space="1"/>
        </w:pBdr>
        <w:spacing w:after="140" w:before="140"/>
      </w:pPr>
    </w:p>
    <w:p>
      <w:pPr>
        <w:spacing w:after="0" w:before="80"/>
      </w:pPr>
    </w:p>
    <w:p>
      <w:pPr>
        <w:spacing w:after="160" w:before="80"/>
        <w:jc w:val="both"/>
      </w:pPr>
      <w:r>
        <w:rPr>
          <w:rFonts w:ascii="Georgia" w:cs="Georgia" w:eastAsia="Georgia" w:hAnsi="Georgia"/>
          <w:i/>
          <w:iCs/>
          <w:sz w:val="22"/>
          <w:szCs w:val="22"/>
        </w:rPr>
        <w:t xml:space="preserve">Mit Hochachtung und Vertrauen in die Hüter der Verfassung,</w:t>
      </w:r>
    </w:p>
    <w:p>
      <w:pPr>
        <w:spacing w:after="10" w:before="80"/>
        <w:jc w:val="right"/>
      </w:pPr>
      <w:r>
        <w:rPr>
          <w:rFonts w:ascii="Georgia" w:cs="Georgia" w:eastAsia="Georgia" w:hAnsi="Georgia"/>
          <w:b/>
          <w:bCs/>
          <w:sz w:val="22"/>
          <w:szCs w:val="22"/>
        </w:rPr>
        <w:t xml:space="preserve">Dr. Artiom Kovnatsky</w:t>
      </w:r>
    </w:p>
    <w:p>
      <w:pPr>
        <w:spacing w:after="10" w:before="80"/>
        <w:jc w:val="right"/>
      </w:pPr>
      <w:r>
        <w:rPr>
          <w:rFonts w:ascii="Georgia" w:cs="Georgia" w:eastAsia="Georgia" w:hAnsi="Georgia"/>
          <w:i/>
          <w:iCs/>
          <w:sz w:val="22"/>
          <w:szCs w:val="22"/>
        </w:rPr>
        <w:t xml:space="preserve">Dr. rer. nat. — „Homo sapiens“ — Systemauditor</w:t>
      </w:r>
    </w:p>
    <w:p>
      <w:pPr>
        <w:spacing w:after="80" w:before="80"/>
        <w:jc w:val="right"/>
      </w:pPr>
      <w:r>
        <w:rPr>
          <w:rFonts w:ascii="Georgia" w:cs="Georgia" w:eastAsia="Georgia" w:hAnsi="Georgia"/>
          <w:sz w:val="22"/>
          <w:szCs w:val="22"/>
        </w:rPr>
        <w:t xml:space="preserve">14.04.2026</w:t>
      </w:r>
    </w:p>
    <w:sectPr>
      <w:headerReference w:type="default" r:id="rId7"/>
      <w:footerReference w:type="default" r:id="rId8"/>
      <w:pgSz w:w="11906" w:h="16838" w:orient="portrait"/>
      <w:pgMar w:top="15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1" w:space="3"/>
      </w:pBdr>
      <w:jc w:val="center"/>
    </w:pPr>
    <w:r>
      <w:rPr>
        <w:rFonts w:ascii="Georgia" w:cs="Georgia" w:eastAsia="Georgia" w:hAnsi="Georgia"/>
        <w:i/>
        <w:iCs/>
        <w:color w:val="8B0000"/>
        <w:sz w:val="14"/>
        <w:szCs w:val="14"/>
      </w:rPr>
      <w:t xml:space="preserve">VERTRAULICH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1" w:space="3"/>
      </w:pBdr>
      <w:spacing w:after="60" w:before="0"/>
      <w:jc w:val="center"/>
    </w:pPr>
    <w:r>
      <w:rPr>
        <w:rFonts w:ascii="Georgia" w:cs="Georgia" w:eastAsia="Georgia" w:hAnsi="Georgia"/>
        <w:i/>
        <w:iCs/>
        <w:color w:val="999999"/>
        <w:sz w:val="14"/>
        <w:szCs w:val="14"/>
      </w:rPr>
      <w:t xml:space="preserve">Anlage — Dr. A. Kovnatsky — BVerfG — 14.04.2026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2026-04-14T09:37:56.892Z</dcterms:created>
  <dcterms:modified xsi:type="dcterms:W3CDTF">2026-04-14T09:37:56.893Z</dcterms:modified>
</cp:coreProperties>
</file>

<file path=docProps/custom.xml><?xml version="1.0" encoding="utf-8"?>
<Properties xmlns="http://schemas.openxmlformats.org/officeDocument/2006/custom-properties" xmlns:vt="http://schemas.openxmlformats.org/officeDocument/2006/docPropsVTypes"/>
</file>