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FF" w:rsidRDefault="00045AFF" w:rsidP="00045AFF">
      <w:r>
        <w:t>Account(Acctid, supactno, AcctName, Balance)</w:t>
      </w:r>
    </w:p>
    <w:p w:rsidR="00045AFF" w:rsidRDefault="00045AFF" w:rsidP="00045AFF">
      <w:r>
        <w:t>FOREIGN KEY(supactno) REFERENCES Account</w:t>
      </w:r>
    </w:p>
    <w:p w:rsidR="00045AFF" w:rsidRDefault="00045AFF" w:rsidP="00045AFF"/>
    <w:p w:rsidR="00045AFF" w:rsidRDefault="00045AFF" w:rsidP="00045AFF">
      <w:r>
        <w:t>Rules:</w:t>
      </w:r>
    </w:p>
    <w:p w:rsidR="00760F34" w:rsidRDefault="00760F34" w:rsidP="00045AFF">
      <w:r>
        <w:t>Entity type rule on Account</w:t>
      </w:r>
      <w:bookmarkStart w:id="0" w:name="_GoBack"/>
      <w:bookmarkEnd w:id="0"/>
    </w:p>
    <w:p w:rsidR="00045AFF" w:rsidRDefault="00045AFF" w:rsidP="00045AFF">
      <w:r>
        <w:t>1-M relationship rule</w:t>
      </w:r>
    </w:p>
    <w:sectPr w:rsidR="0004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67"/>
    <w:rsid w:val="00045AFF"/>
    <w:rsid w:val="005A5759"/>
    <w:rsid w:val="00760F34"/>
    <w:rsid w:val="00D7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8442"/>
  <w15:chartTrackingRefBased/>
  <w15:docId w15:val="{60469BE9-4803-4858-8767-B57487BD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2018-05-19T18:03:00Z</dcterms:created>
  <dcterms:modified xsi:type="dcterms:W3CDTF">2018-05-19T18:15:00Z</dcterms:modified>
</cp:coreProperties>
</file>