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0B" w:rsidRPr="003746E7" w:rsidRDefault="009E570F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3746E7">
        <w:rPr>
          <w:rFonts w:asciiTheme="minorHAnsi" w:hAnsiTheme="minorHAnsi" w:cstheme="minorHAnsi"/>
          <w:b/>
          <w:bCs/>
          <w:sz w:val="40"/>
          <w:szCs w:val="40"/>
        </w:rPr>
        <w:t>IRW 5002B</w:t>
      </w:r>
    </w:p>
    <w:p w:rsidR="009E570F" w:rsidRPr="003746E7" w:rsidRDefault="003746E7" w:rsidP="009E570F">
      <w:pPr>
        <w:shd w:val="clear" w:color="auto" w:fill="FFFFFF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b/>
          <w:color w:val="151616"/>
          <w:szCs w:val="22"/>
          <w:lang w:val="en-US" w:eastAsia="en-US" w:bidi="ar-SA"/>
        </w:rPr>
      </w:pPr>
      <w:r>
        <w:rPr>
          <w:rFonts w:asciiTheme="minorHAnsi" w:hAnsiTheme="minorHAnsi" w:cstheme="minorHAnsi"/>
          <w:b/>
          <w:color w:val="151616"/>
          <w:szCs w:val="22"/>
          <w:lang w:val="en-US" w:eastAsia="en-US" w:bidi="ar-SA"/>
        </w:rPr>
        <w:t>SPECIFICATION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Microprocessor based temperature controller with Pre-warm,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Manual and Skin Servo modes LED Display of Skin Temp., Set Temp. (Resolution 0.1°C) &amp; Heater Power %.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LCD to display modes of operation, Alarm messages, Skin Temperature in ˚F and Timer.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proofErr w:type="spellStart"/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Thermistor</w:t>
      </w:r>
      <w:proofErr w:type="spellEnd"/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 xml:space="preserve"> based sensor with Accuracy of +/- 0.2°C (Temp. Calibration not require)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Modes of Operation: Skin Servo, Manual and Pre-Warm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Keypad lock facility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Skin mode: Temperature range: 34 to 38°C , Resolution : 0.1°C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Manual mode: Adjustable Heater Power 0 to 100% (with an increment of 5%), Time duration:15mins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Pre-warm mode: To pre-warm the cradle before baby is placed on the bed. (No alarm activated ) Adjustable Heater Power 0 to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25% (with an increment of 5%), Time duration:30mins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 xml:space="preserve">Overhead heater box: </w:t>
      </w:r>
      <w:proofErr w:type="spellStart"/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Swivelling</w:t>
      </w:r>
      <w:proofErr w:type="spellEnd"/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 xml:space="preserve">, Consists of Ceramic heater (650 Watts) placed in parabolic </w:t>
      </w:r>
      <w:proofErr w:type="spellStart"/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re_ector</w:t>
      </w:r>
      <w:proofErr w:type="spellEnd"/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 xml:space="preserve"> with a safety grill &amp;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Halogen observation light (12V/50W) for observing the baby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Operating Voltage: 220-240 VAC, 50Hz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Power: 800W (Max.)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>Power Fail Alarm: Audio with LED indicator</w:t>
      </w:r>
    </w:p>
    <w:p w:rsidR="009E570F" w:rsidRPr="003746E7" w:rsidRDefault="009E570F" w:rsidP="009E570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59"/>
        <w:jc w:val="both"/>
        <w:rPr>
          <w:rFonts w:asciiTheme="minorHAnsi" w:hAnsiTheme="minorHAnsi" w:cstheme="minorHAnsi"/>
          <w:color w:val="232323"/>
          <w:szCs w:val="22"/>
          <w:lang w:val="en-US" w:eastAsia="en-US"/>
        </w:rPr>
      </w:pPr>
      <w:r w:rsidRPr="003746E7">
        <w:rPr>
          <w:rFonts w:asciiTheme="minorHAnsi" w:hAnsiTheme="minorHAnsi" w:cstheme="minorHAnsi"/>
          <w:color w:val="232323"/>
          <w:szCs w:val="22"/>
          <w:lang w:val="en-US" w:eastAsia="en-US"/>
        </w:rPr>
        <w:t xml:space="preserve">Alarm: Audio alarm with 10 minute mute facility &amp; Visual alarms with message on LCD </w:t>
      </w:r>
    </w:p>
    <w:p w:rsidR="009E570F" w:rsidRPr="003746E7" w:rsidRDefault="009E570F">
      <w:pPr>
        <w:rPr>
          <w:rFonts w:asciiTheme="minorHAnsi" w:hAnsiTheme="minorHAnsi" w:cstheme="minorHAnsi"/>
          <w:szCs w:val="22"/>
        </w:rPr>
      </w:pPr>
    </w:p>
    <w:p w:rsidR="00CD4973" w:rsidRPr="003746E7" w:rsidRDefault="00CD4973">
      <w:pPr>
        <w:rPr>
          <w:rFonts w:asciiTheme="minorHAnsi" w:hAnsiTheme="minorHAnsi" w:cstheme="minorHAnsi"/>
          <w:szCs w:val="22"/>
        </w:rPr>
      </w:pPr>
    </w:p>
    <w:p w:rsidR="00CD4973" w:rsidRPr="003746E7" w:rsidRDefault="002823CE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263D73"/>
          <w:sz w:val="32"/>
          <w:szCs w:val="32"/>
          <w:lang w:val="en-US" w:eastAsia="en-US"/>
        </w:rPr>
        <w:t xml:space="preserve">Single Surface </w:t>
      </w:r>
      <w:r w:rsidR="00CD4973" w:rsidRPr="003746E7">
        <w:rPr>
          <w:rFonts w:asciiTheme="minorHAnsi" w:eastAsiaTheme="minorHAnsi" w:hAnsiTheme="minorHAnsi" w:cstheme="minorHAnsi"/>
          <w:b/>
          <w:bCs/>
          <w:color w:val="263D73"/>
          <w:sz w:val="32"/>
          <w:szCs w:val="32"/>
          <w:lang w:val="en-US" w:eastAsia="en-US"/>
        </w:rPr>
        <w:t>LED Phototherapy Unit</w:t>
      </w:r>
    </w:p>
    <w:p w:rsidR="00CD4973" w:rsidRPr="003746E7" w:rsidRDefault="00CD4973" w:rsidP="00CD4973">
      <w:pPr>
        <w:rPr>
          <w:rFonts w:asciiTheme="minorHAnsi" w:hAnsiTheme="minorHAnsi" w:cstheme="minorHAnsi"/>
          <w:b/>
          <w:bCs/>
          <w:szCs w:val="22"/>
        </w:rPr>
      </w:pPr>
      <w:r w:rsidRPr="003746E7">
        <w:rPr>
          <w:rFonts w:asciiTheme="minorHAnsi" w:eastAsiaTheme="minorHAnsi" w:hAnsiTheme="minorHAnsi" w:cstheme="minorHAnsi"/>
          <w:b/>
          <w:bCs/>
          <w:color w:val="494949"/>
          <w:szCs w:val="22"/>
          <w:lang w:val="en-US" w:eastAsia="en-US"/>
        </w:rPr>
        <w:t>Series 6000</w:t>
      </w:r>
    </w:p>
    <w:p w:rsidR="00CD4973" w:rsidRPr="003746E7" w:rsidRDefault="00CD497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3746E7">
        <w:rPr>
          <w:rFonts w:asciiTheme="minorHAnsi" w:eastAsiaTheme="minorHAnsi" w:hAnsiTheme="minorHAnsi" w:cstheme="minorHAnsi"/>
          <w:b/>
          <w:bCs/>
          <w:color w:val="2957A3"/>
          <w:sz w:val="24"/>
          <w:szCs w:val="24"/>
          <w:lang w:val="en-US" w:eastAsia="en-US"/>
        </w:rPr>
        <w:t>Innovative and world class technology in neonatal care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Body Structure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Heavy duty mobile stand phototherapy unit mounted on 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4 castor wheel (with brake 2 </w:t>
      </w:r>
      <w:proofErr w:type="spellStart"/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nos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)</w:t>
      </w:r>
      <w:proofErr w:type="gramEnd"/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Light source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Therapeutic high wattage blue LEDs, 12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nos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having 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wavelength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of 455 nm to 465 nm. LED lamps rated to last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up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to 50,000 hours at high power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Height adjustment facility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Over surface phototherapy unit have light source height</w:t>
      </w:r>
    </w:p>
    <w:p w:rsidR="00CD4973" w:rsidRPr="003746E7" w:rsidRDefault="00CD4973" w:rsidP="00CD4973">
      <w:pPr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adjustment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range between 0.95 m to 1.5 m from the floor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Source swiveling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Over surface phototherapy unit have source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swivelling</w:t>
      </w:r>
      <w:proofErr w:type="spellEnd"/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facility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, continuous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upto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90Ëšon both side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</w:p>
    <w:p w:rsidR="00CD4973" w:rsidRPr="003746E7" w:rsidRDefault="00D13745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Effe</w:t>
      </w:r>
      <w:r w:rsidR="00CD4973"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ctive surface area</w:t>
      </w:r>
    </w:p>
    <w:p w:rsidR="00CD4973" w:rsidRPr="003746E7" w:rsidRDefault="00D13745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Eff</w:t>
      </w:r>
      <w:r w:rsidR="00CD4973"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ective surface area of the phototherapy unit is 40 cm x 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30 cm, having a uniformity ratio of 40% at a distance of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35 cm to 45 </w:t>
      </w: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cm  from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light source. High irradiance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measures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upto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67.5 ÂµW/cm2/nm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lastRenderedPageBreak/>
        <w:t>Digital timer</w:t>
      </w:r>
    </w:p>
    <w:p w:rsidR="00CD4973" w:rsidRPr="003746E7" w:rsidRDefault="00CD4973" w:rsidP="00CD497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Dual digital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cumalative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timer in hours for lamp timer and </w:t>
      </w:r>
    </w:p>
    <w:p w:rsidR="00CD4973" w:rsidRPr="003746E7" w:rsidRDefault="00CD4973" w:rsidP="00CD4973">
      <w:pPr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patient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timer</w:t>
      </w:r>
    </w:p>
    <w:p w:rsidR="00CD4973" w:rsidRPr="003746E7" w:rsidRDefault="00CD4973" w:rsidP="00CD4973">
      <w:pPr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</w:p>
    <w:p w:rsidR="00CD4973" w:rsidRPr="003746E7" w:rsidRDefault="00CD4973" w:rsidP="00CD4973">
      <w:pPr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</w:p>
    <w:p w:rsidR="002823CE" w:rsidRPr="003746E7" w:rsidRDefault="002823CE" w:rsidP="002823CE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263D73"/>
          <w:sz w:val="32"/>
          <w:szCs w:val="32"/>
          <w:lang w:val="en-US" w:eastAsia="en-US"/>
        </w:rPr>
        <w:t>LED Phototherapy Unit</w:t>
      </w:r>
    </w:p>
    <w:p w:rsidR="002823CE" w:rsidRPr="003746E7" w:rsidRDefault="002823CE" w:rsidP="002823CE">
      <w:pPr>
        <w:rPr>
          <w:rFonts w:asciiTheme="minorHAnsi" w:hAnsiTheme="minorHAnsi" w:cstheme="minorHAnsi"/>
          <w:szCs w:val="22"/>
        </w:rPr>
      </w:pPr>
      <w:r w:rsidRPr="003746E7">
        <w:rPr>
          <w:rFonts w:asciiTheme="minorHAnsi" w:eastAsiaTheme="minorHAnsi" w:hAnsiTheme="minorHAnsi" w:cstheme="minorHAnsi"/>
          <w:color w:val="2957A3"/>
          <w:szCs w:val="22"/>
          <w:lang w:val="en-US" w:eastAsia="en-US"/>
        </w:rPr>
        <w:t>Innovative and world class technology in neonatal care</w:t>
      </w:r>
    </w:p>
    <w:p w:rsidR="008D6A7C" w:rsidRPr="003746E7" w:rsidRDefault="008D6A7C" w:rsidP="00D1374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noProof/>
          <w:color w:val="151616"/>
          <w:szCs w:val="22"/>
          <w:lang w:val="en-US" w:eastAsia="en-US"/>
        </w:rPr>
        <w:drawing>
          <wp:inline distT="0" distB="0" distL="0" distR="0">
            <wp:extent cx="714375" cy="228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A7C" w:rsidRPr="003746E7" w:rsidRDefault="008D6A7C" w:rsidP="00D1374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</w:p>
    <w:p w:rsidR="00D13745" w:rsidRPr="003746E7" w:rsidRDefault="00D13745" w:rsidP="00D1374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Body Structure</w:t>
      </w:r>
    </w:p>
    <w:p w:rsidR="00D13745" w:rsidRPr="003746E7" w:rsidRDefault="00D13745" w:rsidP="00D1374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Heavy duty mobile stand phototherapy unit mounted on 4 castor wheel (with brake 2 </w:t>
      </w:r>
      <w:proofErr w:type="spellStart"/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nos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)</w:t>
      </w:r>
      <w:proofErr w:type="gramEnd"/>
    </w:p>
    <w:p w:rsidR="00D13745" w:rsidRPr="003746E7" w:rsidRDefault="00D13745" w:rsidP="00D1374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D13745" w:rsidRPr="003746E7" w:rsidRDefault="00D13745" w:rsidP="00D1374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Light source</w:t>
      </w:r>
    </w:p>
    <w:p w:rsidR="00D13745" w:rsidRPr="003746E7" w:rsidRDefault="00D13745" w:rsidP="00D1374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Therapeutic high wattage blue LEDs, 12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nos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having wavelength of 455 nm to 465 nm. LED lamps rated to last</w:t>
      </w:r>
    </w:p>
    <w:p w:rsidR="00D13745" w:rsidRPr="003746E7" w:rsidRDefault="00D13745" w:rsidP="00D1374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up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to 50,000 hours at high power</w:t>
      </w:r>
    </w:p>
    <w:p w:rsidR="00D13745" w:rsidRPr="003746E7" w:rsidRDefault="00D13745" w:rsidP="00D1374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D13745" w:rsidRPr="003746E7" w:rsidRDefault="00D13745" w:rsidP="00D1374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Height adjustment facility</w:t>
      </w:r>
    </w:p>
    <w:p w:rsidR="00D13745" w:rsidRPr="003746E7" w:rsidRDefault="00D13745" w:rsidP="003746E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Over surface phototherapy unit have light source height</w:t>
      </w:r>
      <w:r w:rsid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</w:t>
      </w: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adjustment range between 0.95 m to 1.5 m from the floor</w:t>
      </w:r>
    </w:p>
    <w:p w:rsidR="00CD4973" w:rsidRPr="003746E7" w:rsidRDefault="00D13745" w:rsidP="00D13745">
      <w:pPr>
        <w:spacing w:after="0" w:line="240" w:lineRule="auto"/>
        <w:rPr>
          <w:rFonts w:asciiTheme="minorHAnsi" w:hAnsiTheme="minorHAnsi" w:cstheme="minorHAnsi"/>
          <w:b/>
          <w:bCs/>
          <w:szCs w:val="22"/>
        </w:rPr>
      </w:pPr>
      <w:r w:rsidRPr="003746E7">
        <w:rPr>
          <w:rFonts w:asciiTheme="minorHAnsi" w:hAnsiTheme="minorHAnsi" w:cstheme="minorHAnsi"/>
          <w:b/>
          <w:bCs/>
          <w:szCs w:val="22"/>
        </w:rPr>
        <w:t>Dimming Facility:</w:t>
      </w:r>
    </w:p>
    <w:p w:rsidR="00D13745" w:rsidRPr="003746E7" w:rsidRDefault="00D13745" w:rsidP="00D13745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3746E7">
        <w:rPr>
          <w:rFonts w:asciiTheme="minorHAnsi" w:hAnsiTheme="minorHAnsi" w:cstheme="minorHAnsi"/>
          <w:szCs w:val="22"/>
        </w:rPr>
        <w:t xml:space="preserve">Blue LEDs of the photo therapy unit have a light dimming </w:t>
      </w:r>
      <w:proofErr w:type="spellStart"/>
      <w:r w:rsidRPr="003746E7">
        <w:rPr>
          <w:rFonts w:asciiTheme="minorHAnsi" w:hAnsiTheme="minorHAnsi" w:cstheme="minorHAnsi"/>
          <w:szCs w:val="22"/>
        </w:rPr>
        <w:t>charecteristis</w:t>
      </w:r>
      <w:proofErr w:type="spellEnd"/>
    </w:p>
    <w:p w:rsidR="008D6A7C" w:rsidRPr="003746E7" w:rsidRDefault="008D6A7C" w:rsidP="00D13745">
      <w:pPr>
        <w:spacing w:after="0" w:line="240" w:lineRule="auto"/>
        <w:rPr>
          <w:rFonts w:asciiTheme="minorHAnsi" w:hAnsiTheme="minorHAnsi" w:cstheme="minorHAnsi"/>
          <w:b/>
          <w:bCs/>
          <w:szCs w:val="22"/>
        </w:rPr>
      </w:pPr>
    </w:p>
    <w:p w:rsidR="00D13745" w:rsidRPr="003746E7" w:rsidRDefault="00D13745" w:rsidP="00D13745">
      <w:pPr>
        <w:spacing w:after="0" w:line="240" w:lineRule="auto"/>
        <w:rPr>
          <w:rFonts w:asciiTheme="minorHAnsi" w:hAnsiTheme="minorHAnsi" w:cstheme="minorHAnsi"/>
          <w:b/>
          <w:bCs/>
          <w:szCs w:val="22"/>
        </w:rPr>
      </w:pPr>
      <w:r w:rsidRPr="003746E7">
        <w:rPr>
          <w:rFonts w:asciiTheme="minorHAnsi" w:hAnsiTheme="minorHAnsi" w:cstheme="minorHAnsi"/>
          <w:b/>
          <w:bCs/>
          <w:szCs w:val="22"/>
        </w:rPr>
        <w:t xml:space="preserve">Source </w:t>
      </w:r>
      <w:proofErr w:type="spellStart"/>
      <w:r w:rsidRPr="003746E7">
        <w:rPr>
          <w:rFonts w:asciiTheme="minorHAnsi" w:hAnsiTheme="minorHAnsi" w:cstheme="minorHAnsi"/>
          <w:b/>
          <w:bCs/>
          <w:szCs w:val="22"/>
        </w:rPr>
        <w:t>Swiveling</w:t>
      </w:r>
      <w:proofErr w:type="spellEnd"/>
    </w:p>
    <w:p w:rsidR="00D13745" w:rsidRPr="003746E7" w:rsidRDefault="00D13745" w:rsidP="00D13745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3746E7">
        <w:rPr>
          <w:rFonts w:asciiTheme="minorHAnsi" w:hAnsiTheme="minorHAnsi" w:cstheme="minorHAnsi"/>
          <w:szCs w:val="22"/>
        </w:rPr>
        <w:t xml:space="preserve">Over surface phototherapy unit have source swivelling </w:t>
      </w:r>
      <w:proofErr w:type="spellStart"/>
      <w:r w:rsidRPr="003746E7">
        <w:rPr>
          <w:rFonts w:asciiTheme="minorHAnsi" w:hAnsiTheme="minorHAnsi" w:cstheme="minorHAnsi"/>
          <w:szCs w:val="22"/>
        </w:rPr>
        <w:t>facility</w:t>
      </w:r>
      <w:proofErr w:type="gramStart"/>
      <w:r w:rsidRPr="003746E7">
        <w:rPr>
          <w:rFonts w:asciiTheme="minorHAnsi" w:hAnsiTheme="minorHAnsi" w:cstheme="minorHAnsi"/>
          <w:szCs w:val="22"/>
        </w:rPr>
        <w:t>,continuous</w:t>
      </w:r>
      <w:proofErr w:type="spellEnd"/>
      <w:proofErr w:type="gramEnd"/>
      <w:r w:rsidRPr="003746E7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3746E7">
        <w:rPr>
          <w:rFonts w:asciiTheme="minorHAnsi" w:hAnsiTheme="minorHAnsi" w:cstheme="minorHAnsi"/>
          <w:szCs w:val="22"/>
        </w:rPr>
        <w:t>upto</w:t>
      </w:r>
      <w:proofErr w:type="spellEnd"/>
      <w:r w:rsidRPr="003746E7">
        <w:rPr>
          <w:rFonts w:asciiTheme="minorHAnsi" w:hAnsiTheme="minorHAnsi" w:cstheme="minorHAnsi"/>
          <w:szCs w:val="22"/>
        </w:rPr>
        <w:t xml:space="preserve"> 90</w:t>
      </w:r>
      <w:r w:rsidRPr="003746E7">
        <w:rPr>
          <w:rFonts w:asciiTheme="minorHAnsi" w:hAnsiTheme="minorHAnsi" w:cstheme="minorHAnsi"/>
          <w:szCs w:val="22"/>
          <w:vertAlign w:val="superscript"/>
        </w:rPr>
        <w:t xml:space="preserve">o </w:t>
      </w:r>
      <w:r w:rsidRPr="003746E7">
        <w:rPr>
          <w:rFonts w:asciiTheme="minorHAnsi" w:hAnsiTheme="minorHAnsi" w:cstheme="minorHAnsi"/>
          <w:szCs w:val="22"/>
        </w:rPr>
        <w:t xml:space="preserve"> on both side</w:t>
      </w:r>
    </w:p>
    <w:p w:rsidR="008D6A7C" w:rsidRPr="003746E7" w:rsidRDefault="008D6A7C" w:rsidP="00D13745">
      <w:pPr>
        <w:spacing w:after="0" w:line="240" w:lineRule="auto"/>
        <w:rPr>
          <w:rFonts w:asciiTheme="minorHAnsi" w:hAnsiTheme="minorHAnsi" w:cstheme="minorHAnsi"/>
          <w:b/>
          <w:bCs/>
          <w:szCs w:val="22"/>
        </w:rPr>
      </w:pPr>
    </w:p>
    <w:p w:rsidR="00D13745" w:rsidRPr="003746E7" w:rsidRDefault="00D13745" w:rsidP="00D13745">
      <w:pPr>
        <w:spacing w:after="0" w:line="240" w:lineRule="auto"/>
        <w:rPr>
          <w:rFonts w:asciiTheme="minorHAnsi" w:hAnsiTheme="minorHAnsi" w:cstheme="minorHAnsi"/>
          <w:b/>
          <w:bCs/>
          <w:szCs w:val="22"/>
        </w:rPr>
      </w:pPr>
      <w:r w:rsidRPr="003746E7">
        <w:rPr>
          <w:rFonts w:asciiTheme="minorHAnsi" w:hAnsiTheme="minorHAnsi" w:cstheme="minorHAnsi"/>
          <w:b/>
          <w:bCs/>
          <w:szCs w:val="22"/>
        </w:rPr>
        <w:t>Effective surface area</w:t>
      </w:r>
    </w:p>
    <w:p w:rsidR="00D13745" w:rsidRPr="003746E7" w:rsidRDefault="008D6A7C" w:rsidP="00D13745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3746E7">
        <w:rPr>
          <w:rFonts w:asciiTheme="minorHAnsi" w:hAnsiTheme="minorHAnsi" w:cstheme="minorHAnsi"/>
          <w:szCs w:val="22"/>
        </w:rPr>
        <w:t xml:space="preserve">Effective surface area of the phototherapy </w:t>
      </w:r>
      <w:proofErr w:type="spellStart"/>
      <w:r w:rsidRPr="003746E7">
        <w:rPr>
          <w:rFonts w:asciiTheme="minorHAnsi" w:hAnsiTheme="minorHAnsi" w:cstheme="minorHAnsi"/>
          <w:szCs w:val="22"/>
        </w:rPr>
        <w:t>unitis</w:t>
      </w:r>
      <w:proofErr w:type="spellEnd"/>
      <w:r w:rsidRPr="003746E7">
        <w:rPr>
          <w:rFonts w:asciiTheme="minorHAnsi" w:hAnsiTheme="minorHAnsi" w:cstheme="minorHAnsi"/>
          <w:szCs w:val="22"/>
        </w:rPr>
        <w:t xml:space="preserve"> 40cm x 30cm, having a uniformity ratio of 40% at distance of 35cm to 45cm from light source. High irradiance measures </w:t>
      </w:r>
      <w:proofErr w:type="spellStart"/>
      <w:r w:rsidRPr="003746E7">
        <w:rPr>
          <w:rFonts w:asciiTheme="minorHAnsi" w:hAnsiTheme="minorHAnsi" w:cstheme="minorHAnsi"/>
          <w:szCs w:val="22"/>
        </w:rPr>
        <w:t>upto</w:t>
      </w:r>
      <w:proofErr w:type="spellEnd"/>
      <w:r w:rsidRPr="003746E7">
        <w:rPr>
          <w:rFonts w:asciiTheme="minorHAnsi" w:hAnsiTheme="minorHAnsi" w:cstheme="minorHAnsi"/>
          <w:szCs w:val="22"/>
        </w:rPr>
        <w:t xml:space="preserve"> 675µW/cm</w:t>
      </w:r>
      <w:r w:rsidRPr="003746E7">
        <w:rPr>
          <w:rFonts w:asciiTheme="minorHAnsi" w:hAnsiTheme="minorHAnsi" w:cstheme="minorHAnsi"/>
          <w:szCs w:val="22"/>
          <w:vertAlign w:val="superscript"/>
        </w:rPr>
        <w:t>2</w:t>
      </w:r>
      <w:r w:rsidRPr="003746E7">
        <w:rPr>
          <w:rFonts w:asciiTheme="minorHAnsi" w:hAnsiTheme="minorHAnsi" w:cstheme="minorHAnsi"/>
          <w:szCs w:val="22"/>
        </w:rPr>
        <w:t>/mm</w:t>
      </w:r>
    </w:p>
    <w:p w:rsidR="008D6A7C" w:rsidRPr="003746E7" w:rsidRDefault="008D6A7C" w:rsidP="008D6A7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8D6A7C" w:rsidRPr="003746E7" w:rsidRDefault="008D6A7C" w:rsidP="008D6A7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Digital timer</w:t>
      </w:r>
    </w:p>
    <w:p w:rsidR="008D6A7C" w:rsidRPr="003746E7" w:rsidRDefault="008D6A7C" w:rsidP="00D264F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Dual digital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cumalative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timer in hours for lamp timer and patient timer</w:t>
      </w:r>
    </w:p>
    <w:p w:rsidR="00D264F1" w:rsidRPr="003746E7" w:rsidRDefault="00D264F1" w:rsidP="002823CE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263D73"/>
          <w:szCs w:val="22"/>
          <w:lang w:val="en-US" w:eastAsia="en-US"/>
        </w:rPr>
      </w:pPr>
    </w:p>
    <w:p w:rsidR="00D264F1" w:rsidRDefault="00D264F1" w:rsidP="002823CE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263D73"/>
          <w:szCs w:val="22"/>
          <w:lang w:val="en-US" w:eastAsia="en-US"/>
        </w:rPr>
      </w:pPr>
    </w:p>
    <w:p w:rsidR="002823CE" w:rsidRPr="003746E7" w:rsidRDefault="002823CE" w:rsidP="00D264F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34"/>
          <w:szCs w:val="34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263D73"/>
          <w:sz w:val="34"/>
          <w:szCs w:val="34"/>
          <w:lang w:val="en-US" w:eastAsia="en-US"/>
        </w:rPr>
        <w:t>Double Surface LED Phototherapy Unit</w:t>
      </w:r>
    </w:p>
    <w:p w:rsidR="002823CE" w:rsidRPr="003746E7" w:rsidRDefault="001A3364" w:rsidP="002823CE">
      <w:pPr>
        <w:rPr>
          <w:rFonts w:asciiTheme="minorHAnsi" w:eastAsiaTheme="minorHAnsi" w:hAnsiTheme="minorHAnsi" w:cstheme="minorHAnsi"/>
          <w:b/>
          <w:bCs/>
          <w:color w:val="494949"/>
          <w:sz w:val="24"/>
          <w:szCs w:val="24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494949"/>
          <w:sz w:val="24"/>
          <w:szCs w:val="24"/>
          <w:lang w:val="en-US" w:eastAsia="en-US"/>
        </w:rPr>
        <w:t>Model</w:t>
      </w:r>
      <w:r w:rsidR="002823CE" w:rsidRPr="003746E7">
        <w:rPr>
          <w:rFonts w:asciiTheme="minorHAnsi" w:eastAsiaTheme="minorHAnsi" w:hAnsiTheme="minorHAnsi" w:cstheme="minorHAnsi"/>
          <w:b/>
          <w:bCs/>
          <w:color w:val="494949"/>
          <w:sz w:val="24"/>
          <w:szCs w:val="24"/>
          <w:lang w:val="en-US" w:eastAsia="en-US"/>
        </w:rPr>
        <w:t xml:space="preserve"> 4103</w:t>
      </w:r>
    </w:p>
    <w:p w:rsidR="002823CE" w:rsidRPr="003746E7" w:rsidRDefault="002823CE" w:rsidP="001A3364">
      <w:pPr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Body Structure</w:t>
      </w:r>
    </w:p>
    <w:p w:rsidR="002823CE" w:rsidRPr="003746E7" w:rsidRDefault="002823CE" w:rsidP="001A3364">
      <w:pPr>
        <w:jc w:val="both"/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>Heavy duty mobile stand phototherapy unit mounted on 4 castor  wheel (with breaker-2)along with infant care trolley mounted on 4 castor</w:t>
      </w:r>
      <w:r w:rsidR="00D264F1"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 xml:space="preserve"> </w:t>
      </w:r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>wheel (with breakes-2) and under surface phototherapy unit</w:t>
      </w:r>
    </w:p>
    <w:p w:rsidR="002823CE" w:rsidRPr="003746E7" w:rsidRDefault="002823CE" w:rsidP="001A3364">
      <w:pPr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Light Source</w:t>
      </w:r>
    </w:p>
    <w:p w:rsidR="002823CE" w:rsidRPr="003746E7" w:rsidRDefault="002823CE" w:rsidP="001A3364">
      <w:pPr>
        <w:jc w:val="both"/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</w:pPr>
      <w:proofErr w:type="spellStart"/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>Therauptic</w:t>
      </w:r>
      <w:proofErr w:type="spellEnd"/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 xml:space="preserve"> high wattage blue LEDs 16 </w:t>
      </w:r>
      <w:proofErr w:type="spellStart"/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>nos</w:t>
      </w:r>
      <w:proofErr w:type="spellEnd"/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 xml:space="preserve"> for over surface and 8 </w:t>
      </w:r>
      <w:proofErr w:type="spellStart"/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>nos</w:t>
      </w:r>
      <w:proofErr w:type="spellEnd"/>
      <w:r w:rsidR="00D264F1"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 xml:space="preserve"> for under surface having wavelength of 455nm to 465nm and observation high wattage white LED, 4nos LED lamps rated to last up to 50000 hr at high power</w:t>
      </w:r>
    </w:p>
    <w:p w:rsidR="003746E7" w:rsidRDefault="003746E7" w:rsidP="001A3364">
      <w:pPr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</w:pPr>
    </w:p>
    <w:p w:rsidR="003746E7" w:rsidRDefault="003746E7" w:rsidP="001A3364">
      <w:pPr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</w:pPr>
    </w:p>
    <w:p w:rsidR="00D264F1" w:rsidRPr="003746E7" w:rsidRDefault="00D264F1" w:rsidP="001A3364">
      <w:pPr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Height adjustment</w:t>
      </w:r>
    </w:p>
    <w:p w:rsidR="00D264F1" w:rsidRPr="003746E7" w:rsidRDefault="00D264F1" w:rsidP="001A336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>Over surface phototherapy unit have light source height adjustment range between 0.95 m to 1.5 m from the floor</w:t>
      </w:r>
    </w:p>
    <w:p w:rsidR="00D264F1" w:rsidRPr="003746E7" w:rsidRDefault="00D264F1" w:rsidP="001A3364">
      <w:pPr>
        <w:jc w:val="both"/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</w:pPr>
    </w:p>
    <w:p w:rsidR="00D264F1" w:rsidRPr="003746E7" w:rsidRDefault="00D264F1" w:rsidP="001A336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3746E7">
        <w:rPr>
          <w:rFonts w:asciiTheme="minorHAnsi" w:hAnsiTheme="minorHAnsi" w:cstheme="minorHAnsi"/>
          <w:b/>
          <w:bCs/>
          <w:color w:val="000000" w:themeColor="text1"/>
          <w:szCs w:val="22"/>
        </w:rPr>
        <w:t>Dimming Facility:</w:t>
      </w:r>
    </w:p>
    <w:p w:rsidR="00D264F1" w:rsidRPr="003746E7" w:rsidRDefault="00D264F1" w:rsidP="001A3364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3746E7">
        <w:rPr>
          <w:rFonts w:asciiTheme="minorHAnsi" w:hAnsiTheme="minorHAnsi" w:cstheme="minorHAnsi"/>
          <w:color w:val="000000" w:themeColor="text1"/>
          <w:szCs w:val="22"/>
        </w:rPr>
        <w:t>Blue LEDs of the photo therapy unit have a light dimming characteristic</w:t>
      </w:r>
    </w:p>
    <w:p w:rsidR="00D264F1" w:rsidRPr="003746E7" w:rsidRDefault="00D264F1" w:rsidP="001A3364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p w:rsidR="00D264F1" w:rsidRPr="003746E7" w:rsidRDefault="00D264F1" w:rsidP="001A336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3746E7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Source </w:t>
      </w:r>
      <w:proofErr w:type="spellStart"/>
      <w:r w:rsidRPr="003746E7">
        <w:rPr>
          <w:rFonts w:asciiTheme="minorHAnsi" w:hAnsiTheme="minorHAnsi" w:cstheme="minorHAnsi"/>
          <w:b/>
          <w:bCs/>
          <w:color w:val="000000" w:themeColor="text1"/>
          <w:szCs w:val="22"/>
        </w:rPr>
        <w:t>Swiveling</w:t>
      </w:r>
      <w:proofErr w:type="spellEnd"/>
    </w:p>
    <w:p w:rsidR="00D264F1" w:rsidRPr="003746E7" w:rsidRDefault="00D264F1" w:rsidP="001A3364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3746E7">
        <w:rPr>
          <w:rFonts w:asciiTheme="minorHAnsi" w:hAnsiTheme="minorHAnsi" w:cstheme="minorHAnsi"/>
          <w:color w:val="000000" w:themeColor="text1"/>
          <w:szCs w:val="22"/>
        </w:rPr>
        <w:t xml:space="preserve">Over surface phototherapy unit have source swivelling </w:t>
      </w:r>
      <w:proofErr w:type="spellStart"/>
      <w:r w:rsidRPr="003746E7">
        <w:rPr>
          <w:rFonts w:asciiTheme="minorHAnsi" w:hAnsiTheme="minorHAnsi" w:cstheme="minorHAnsi"/>
          <w:color w:val="000000" w:themeColor="text1"/>
          <w:szCs w:val="22"/>
        </w:rPr>
        <w:t>facility</w:t>
      </w:r>
      <w:proofErr w:type="gramStart"/>
      <w:r w:rsidRPr="003746E7">
        <w:rPr>
          <w:rFonts w:asciiTheme="minorHAnsi" w:hAnsiTheme="minorHAnsi" w:cstheme="minorHAnsi"/>
          <w:color w:val="000000" w:themeColor="text1"/>
          <w:szCs w:val="22"/>
        </w:rPr>
        <w:t>,continuous</w:t>
      </w:r>
      <w:proofErr w:type="spellEnd"/>
      <w:proofErr w:type="gramEnd"/>
      <w:r w:rsidRPr="003746E7">
        <w:rPr>
          <w:rFonts w:asciiTheme="minorHAnsi" w:hAnsiTheme="minorHAnsi" w:cstheme="minorHAnsi"/>
          <w:color w:val="000000" w:themeColor="text1"/>
          <w:szCs w:val="22"/>
        </w:rPr>
        <w:t xml:space="preserve"> </w:t>
      </w:r>
      <w:proofErr w:type="spellStart"/>
      <w:r w:rsidRPr="003746E7">
        <w:rPr>
          <w:rFonts w:asciiTheme="minorHAnsi" w:hAnsiTheme="minorHAnsi" w:cstheme="minorHAnsi"/>
          <w:color w:val="000000" w:themeColor="text1"/>
          <w:szCs w:val="22"/>
        </w:rPr>
        <w:t>upto</w:t>
      </w:r>
      <w:proofErr w:type="spellEnd"/>
      <w:r w:rsidRPr="003746E7">
        <w:rPr>
          <w:rFonts w:asciiTheme="minorHAnsi" w:hAnsiTheme="minorHAnsi" w:cstheme="minorHAnsi"/>
          <w:color w:val="000000" w:themeColor="text1"/>
          <w:szCs w:val="22"/>
        </w:rPr>
        <w:t xml:space="preserve"> 90</w:t>
      </w:r>
      <w:r w:rsidRPr="003746E7">
        <w:rPr>
          <w:rFonts w:asciiTheme="minorHAnsi" w:hAnsiTheme="minorHAnsi" w:cstheme="minorHAnsi"/>
          <w:color w:val="000000" w:themeColor="text1"/>
          <w:szCs w:val="22"/>
          <w:vertAlign w:val="superscript"/>
        </w:rPr>
        <w:t xml:space="preserve">o </w:t>
      </w:r>
      <w:r w:rsidRPr="003746E7">
        <w:rPr>
          <w:rFonts w:asciiTheme="minorHAnsi" w:hAnsiTheme="minorHAnsi" w:cstheme="minorHAnsi"/>
          <w:color w:val="000000" w:themeColor="text1"/>
          <w:szCs w:val="22"/>
        </w:rPr>
        <w:t xml:space="preserve"> on both side</w:t>
      </w:r>
    </w:p>
    <w:p w:rsidR="00D264F1" w:rsidRPr="003746E7" w:rsidRDefault="00D264F1" w:rsidP="001A336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Cs w:val="22"/>
        </w:rPr>
      </w:pPr>
    </w:p>
    <w:p w:rsidR="00D264F1" w:rsidRPr="003746E7" w:rsidRDefault="00D264F1" w:rsidP="001A336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3746E7">
        <w:rPr>
          <w:rFonts w:asciiTheme="minorHAnsi" w:hAnsiTheme="minorHAnsi" w:cstheme="minorHAnsi"/>
          <w:b/>
          <w:bCs/>
          <w:color w:val="000000" w:themeColor="text1"/>
          <w:szCs w:val="22"/>
        </w:rPr>
        <w:t>Effective surface area</w:t>
      </w:r>
    </w:p>
    <w:p w:rsidR="00D264F1" w:rsidRPr="003746E7" w:rsidRDefault="00D264F1" w:rsidP="001A3364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3746E7">
        <w:rPr>
          <w:rFonts w:asciiTheme="minorHAnsi" w:hAnsiTheme="minorHAnsi" w:cstheme="minorHAnsi"/>
          <w:color w:val="000000" w:themeColor="text1"/>
          <w:szCs w:val="22"/>
        </w:rPr>
        <w:t xml:space="preserve">Effective surface area of the phototherapy </w:t>
      </w:r>
      <w:proofErr w:type="spellStart"/>
      <w:r w:rsidRPr="003746E7">
        <w:rPr>
          <w:rFonts w:asciiTheme="minorHAnsi" w:hAnsiTheme="minorHAnsi" w:cstheme="minorHAnsi"/>
          <w:color w:val="000000" w:themeColor="text1"/>
          <w:szCs w:val="22"/>
        </w:rPr>
        <w:t>unitis</w:t>
      </w:r>
      <w:proofErr w:type="spellEnd"/>
      <w:r w:rsidRPr="003746E7">
        <w:rPr>
          <w:rFonts w:asciiTheme="minorHAnsi" w:hAnsiTheme="minorHAnsi" w:cstheme="minorHAnsi"/>
          <w:color w:val="000000" w:themeColor="text1"/>
          <w:szCs w:val="22"/>
        </w:rPr>
        <w:t xml:space="preserve"> 40cm x 30cm, having a uniformity ratio of 40% at distance of 35cm to 45cm from light source. High irradiance measures </w:t>
      </w:r>
      <w:proofErr w:type="spellStart"/>
      <w:r w:rsidRPr="003746E7">
        <w:rPr>
          <w:rFonts w:asciiTheme="minorHAnsi" w:hAnsiTheme="minorHAnsi" w:cstheme="minorHAnsi"/>
          <w:color w:val="000000" w:themeColor="text1"/>
          <w:szCs w:val="22"/>
        </w:rPr>
        <w:t>upto</w:t>
      </w:r>
      <w:proofErr w:type="spellEnd"/>
      <w:r w:rsidRPr="003746E7">
        <w:rPr>
          <w:rFonts w:asciiTheme="minorHAnsi" w:hAnsiTheme="minorHAnsi" w:cstheme="minorHAnsi"/>
          <w:color w:val="000000" w:themeColor="text1"/>
          <w:szCs w:val="22"/>
        </w:rPr>
        <w:t xml:space="preserve"> 675µW/cm</w:t>
      </w:r>
      <w:r w:rsidRPr="003746E7">
        <w:rPr>
          <w:rFonts w:asciiTheme="minorHAnsi" w:hAnsiTheme="minorHAnsi" w:cstheme="minorHAnsi"/>
          <w:color w:val="000000" w:themeColor="text1"/>
          <w:szCs w:val="22"/>
          <w:vertAlign w:val="superscript"/>
        </w:rPr>
        <w:t>2</w:t>
      </w:r>
      <w:r w:rsidRPr="003746E7">
        <w:rPr>
          <w:rFonts w:asciiTheme="minorHAnsi" w:hAnsiTheme="minorHAnsi" w:cstheme="minorHAnsi"/>
          <w:color w:val="000000" w:themeColor="text1"/>
          <w:szCs w:val="22"/>
        </w:rPr>
        <w:t>/mm</w:t>
      </w:r>
    </w:p>
    <w:p w:rsidR="00D264F1" w:rsidRPr="003746E7" w:rsidRDefault="00D264F1" w:rsidP="001A336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</w:pPr>
    </w:p>
    <w:p w:rsidR="00D264F1" w:rsidRPr="003746E7" w:rsidRDefault="00D264F1" w:rsidP="001A336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Digital timer</w:t>
      </w:r>
    </w:p>
    <w:p w:rsidR="00D264F1" w:rsidRPr="003746E7" w:rsidRDefault="00D264F1" w:rsidP="001A336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 xml:space="preserve">Dual digital </w:t>
      </w:r>
      <w:proofErr w:type="spellStart"/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>cumalative</w:t>
      </w:r>
      <w:proofErr w:type="spellEnd"/>
      <w:r w:rsidRPr="003746E7">
        <w:rPr>
          <w:rFonts w:asciiTheme="minorHAnsi" w:eastAsiaTheme="minorHAnsi" w:hAnsiTheme="minorHAnsi" w:cstheme="minorHAnsi"/>
          <w:color w:val="000000" w:themeColor="text1"/>
          <w:szCs w:val="22"/>
          <w:lang w:val="en-US" w:eastAsia="en-US"/>
        </w:rPr>
        <w:t xml:space="preserve"> timer in hours for lamp timer and patient timer</w:t>
      </w:r>
    </w:p>
    <w:p w:rsidR="002823CE" w:rsidRPr="003746E7" w:rsidRDefault="002823CE" w:rsidP="001A3364">
      <w:pPr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p w:rsidR="008D6A7C" w:rsidRPr="003746E7" w:rsidRDefault="008D6A7C" w:rsidP="001A3364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36"/>
          <w:szCs w:val="36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263D73"/>
          <w:sz w:val="36"/>
          <w:szCs w:val="36"/>
          <w:lang w:val="en-US" w:eastAsia="en-US"/>
        </w:rPr>
        <w:t>Double Surface LED Phototherapy Unit</w:t>
      </w:r>
    </w:p>
    <w:p w:rsidR="001A3364" w:rsidRPr="003746E7" w:rsidRDefault="001A3364" w:rsidP="001A3364">
      <w:pPr>
        <w:rPr>
          <w:rFonts w:asciiTheme="minorHAnsi" w:eastAsiaTheme="minorHAnsi" w:hAnsiTheme="minorHAnsi" w:cstheme="minorHAnsi"/>
          <w:b/>
          <w:bCs/>
          <w:color w:val="494949"/>
          <w:sz w:val="28"/>
          <w:szCs w:val="28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494949"/>
          <w:sz w:val="28"/>
          <w:szCs w:val="28"/>
          <w:lang w:val="en-US" w:eastAsia="en-US"/>
        </w:rPr>
        <w:t>Model</w:t>
      </w:r>
      <w:r w:rsidR="00BD2175" w:rsidRPr="003746E7">
        <w:rPr>
          <w:rFonts w:asciiTheme="minorHAnsi" w:eastAsiaTheme="minorHAnsi" w:hAnsiTheme="minorHAnsi" w:cstheme="minorHAnsi"/>
          <w:b/>
          <w:bCs/>
          <w:color w:val="494949"/>
          <w:sz w:val="28"/>
          <w:szCs w:val="28"/>
          <w:lang w:val="en-US" w:eastAsia="en-US"/>
        </w:rPr>
        <w:t xml:space="preserve"> 60</w:t>
      </w:r>
      <w:r w:rsidRPr="003746E7">
        <w:rPr>
          <w:rFonts w:asciiTheme="minorHAnsi" w:eastAsiaTheme="minorHAnsi" w:hAnsiTheme="minorHAnsi" w:cstheme="minorHAnsi"/>
          <w:b/>
          <w:bCs/>
          <w:color w:val="494949"/>
          <w:sz w:val="28"/>
          <w:szCs w:val="28"/>
          <w:lang w:val="en-US" w:eastAsia="en-US"/>
        </w:rPr>
        <w:t>03</w:t>
      </w:r>
    </w:p>
    <w:p w:rsidR="001A3364" w:rsidRPr="003746E7" w:rsidRDefault="001A3364" w:rsidP="001A336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Cs w:val="22"/>
        </w:rPr>
      </w:pP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Body Structure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Heavy duty mobile stand phototherapy unit mounted on 4 castor wheel (with brakes 2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nos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) along with infant care trolley mounted on 4 castor wheel (with brakes 2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nos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) and under surface phototherapy unit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Light source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Therapeutic high wattage blue LEDs, 12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nos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for over surface and 8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nos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for under surface having wavelength of 455 nm to 465 nm. LED lamps rated to last up to 50,000 hours at high power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Height adjustment facility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Over surface phototherapy unit have light source height adjustment range between 0.95 m to 1.5 m from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the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fl‚oor</w:t>
      </w:r>
      <w:proofErr w:type="spellEnd"/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Source swiveling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Over surface phototherapy stand have source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swivelling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facility, continuous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upto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90</w:t>
      </w:r>
      <w:r w:rsidRPr="003746E7">
        <w:rPr>
          <w:rFonts w:asciiTheme="minorHAnsi" w:eastAsiaTheme="minorHAnsi" w:hAnsiTheme="minorHAnsi" w:cstheme="minorHAnsi"/>
          <w:color w:val="151616"/>
          <w:szCs w:val="22"/>
          <w:vertAlign w:val="superscript"/>
          <w:lang w:val="en-US" w:eastAsia="en-US"/>
        </w:rPr>
        <w:t>o</w:t>
      </w: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both side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Effective surface area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Effective surface area of the phototherapy unit is 40 cm x 30 cm, having a uniformity ratio of 40% at a distance of 35cm to 45 </w:t>
      </w: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cm  from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light source. High irradiance measures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upto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67.5 ÂµW/cm2/nm for over surface and 37.0 ÂµW/cm2/nm</w:t>
      </w:r>
    </w:p>
    <w:p w:rsidR="00BD2175" w:rsidRPr="003746E7" w:rsidRDefault="00BD2175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151616"/>
          <w:szCs w:val="22"/>
          <w:lang w:val="en-US" w:eastAsia="en-US"/>
        </w:rPr>
        <w:t>Digital timer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Dual digital </w:t>
      </w:r>
      <w:proofErr w:type="spell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cumalative</w:t>
      </w:r>
      <w:proofErr w:type="spell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timer in hours for lamp timer and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>patient</w:t>
      </w:r>
      <w:proofErr w:type="gramEnd"/>
      <w:r w:rsidRPr="003746E7"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  <w:t xml:space="preserve"> timer</w:t>
      </w: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151616"/>
          <w:szCs w:val="22"/>
          <w:lang w:val="en-US" w:eastAsia="en-US"/>
        </w:rPr>
      </w:pPr>
    </w:p>
    <w:p w:rsidR="001A3364" w:rsidRPr="003746E7" w:rsidRDefault="001A3364" w:rsidP="001A33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2"/>
        </w:rPr>
      </w:pPr>
    </w:p>
    <w:p w:rsidR="00BD2175" w:rsidRPr="003746E7" w:rsidRDefault="00BD2175" w:rsidP="001A33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2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40"/>
          <w:szCs w:val="40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337EA7"/>
          <w:sz w:val="40"/>
          <w:szCs w:val="40"/>
          <w:lang w:val="en-US" w:eastAsia="en-US"/>
        </w:rPr>
        <w:t>Radiant Heat Warmer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3746E7">
        <w:rPr>
          <w:rFonts w:asciiTheme="minorHAnsi" w:eastAsia="Yu Gothic UI" w:hAnsiTheme="minorHAnsi" w:cstheme="minorHAnsi"/>
          <w:color w:val="585858"/>
          <w:sz w:val="32"/>
          <w:szCs w:val="32"/>
          <w:lang w:val="en-US" w:eastAsia="en-US"/>
        </w:rPr>
        <w:t>Series 5002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Mobile new born resuscitation table – Fixed height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Skin, </w:t>
      </w:r>
      <w:proofErr w:type="gramStart"/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Manual</w:t>
      </w:r>
      <w:proofErr w:type="gramEnd"/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 and Pre-Warm control modes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Microprocessor based controller with highly</w:t>
      </w:r>
      <w:r w:rsidR="003746E7"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 </w:t>
      </w: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accurate </w:t>
      </w:r>
      <w:proofErr w:type="spellStart"/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Thermistor</w:t>
      </w:r>
      <w:proofErr w:type="spellEnd"/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 sensors (No Calibration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required</w:t>
      </w:r>
      <w:proofErr w:type="gramEnd"/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)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LCD for alarm messages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APGAR (Up) and Down Timer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Ceramic heater with reflector and safety grill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Patient examination lamp for extra illumination</w:t>
      </w:r>
      <w:r w:rsidR="003746E7"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 </w:t>
      </w: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during procedure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Stainless Steel Baby bed with </w:t>
      </w:r>
      <w:proofErr w:type="gramStart"/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Baby  Mattress</w:t>
      </w:r>
      <w:proofErr w:type="gramEnd"/>
      <w:r w:rsidR="003746E7"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 </w:t>
      </w: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(density approx. 21-25 kg/mÂ³) with waterproof,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zipped</w:t>
      </w:r>
      <w:proofErr w:type="gramEnd"/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 cover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Continuous variable head up/down facility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Polycarbonate side panels collapsible/lockable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X-ray cassette holder tray underneath baby bed 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Facility to attach syringe/infusion pump, shelf to</w:t>
      </w:r>
      <w:r w:rsidR="003746E7"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 </w:t>
      </w: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place monitor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SS multi hook IV stand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Facility to incorporate Under </w:t>
      </w:r>
      <w:proofErr w:type="gramStart"/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Surface</w:t>
      </w:r>
      <w:r w:rsidR="003746E7"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 xml:space="preserve">  </w:t>
      </w: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Phototherapy</w:t>
      </w:r>
      <w:proofErr w:type="gramEnd"/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  <w:t>Mounted on 4 swivel castors (100 mm)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373334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 w:themeColor="text1"/>
          <w:sz w:val="44"/>
          <w:szCs w:val="44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 w:val="44"/>
          <w:szCs w:val="44"/>
          <w:lang w:val="en-US" w:eastAsia="en-US"/>
        </w:rPr>
        <w:t>Radiant Heat Warmer</w:t>
      </w:r>
    </w:p>
    <w:p w:rsidR="003746E7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 w:themeColor="text1"/>
          <w:sz w:val="32"/>
          <w:szCs w:val="3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 w:val="32"/>
          <w:szCs w:val="32"/>
          <w:lang w:val="en-US" w:eastAsia="en-US"/>
        </w:rPr>
        <w:t>Series 1100</w:t>
      </w:r>
    </w:p>
    <w:p w:rsidR="003746E7" w:rsidRDefault="003746E7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Processor </w:t>
      </w:r>
      <w:r w:rsid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:</w:t>
      </w:r>
      <w:proofErr w:type="gramEnd"/>
      <w:r w:rsid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 </w:t>
      </w: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>Advance, Accurate &amp; high speed micro-controller based system</w:t>
      </w: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</w:p>
    <w:p w:rsidR="00BD2175" w:rsidRPr="003746E7" w:rsidRDefault="00BD2175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Control </w:t>
      </w:r>
      <w:proofErr w:type="gramStart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Modes</w:t>
      </w:r>
      <w:r w:rsidR="00CB339E"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 :</w:t>
      </w:r>
      <w:proofErr w:type="gramEnd"/>
      <w:r w:rsidR="00CB339E"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 </w:t>
      </w: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>Skin</w:t>
      </w:r>
      <w:r w:rsidR="00CB339E"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 /</w:t>
      </w: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 Manual</w:t>
      </w:r>
      <w:r w:rsidR="00CB339E"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 /</w:t>
      </w: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 Air </w:t>
      </w:r>
      <w:r w:rsidR="00CB339E"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/ </w:t>
      </w:r>
      <w:proofErr w:type="spellStart"/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>Prewarm</w:t>
      </w:r>
      <w:proofErr w:type="spellEnd"/>
    </w:p>
    <w:p w:rsidR="00CB339E" w:rsidRPr="003746E7" w:rsidRDefault="00CB339E" w:rsidP="00BD2175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</w:p>
    <w:p w:rsidR="00CB339E" w:rsidRPr="003746E7" w:rsidRDefault="00CB339E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No </w:t>
      </w:r>
      <w:proofErr w:type="gramStart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Calibration :</w:t>
      </w:r>
      <w:proofErr w:type="gramEnd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 </w:t>
      </w:r>
      <w:proofErr w:type="spellStart"/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>Thermistor</w:t>
      </w:r>
      <w:proofErr w:type="spellEnd"/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 sensor &amp;  Preloaded software eliminates recalibration of Temperature</w:t>
      </w:r>
    </w:p>
    <w:p w:rsidR="00CB339E" w:rsidRPr="003746E7" w:rsidRDefault="00CB339E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Overheating </w:t>
      </w:r>
      <w:proofErr w:type="gramStart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Safety :</w:t>
      </w:r>
      <w:proofErr w:type="gramEnd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 </w:t>
      </w: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>Heater power 25% down, If 100% heater power for</w:t>
      </w:r>
      <w:r w:rsidR="003746E7"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 </w:t>
      </w: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15 minutes high (All modes) </w:t>
      </w:r>
    </w:p>
    <w:p w:rsidR="00CB339E" w:rsidRPr="003746E7" w:rsidRDefault="00CB339E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</w:p>
    <w:p w:rsidR="00CB339E" w:rsidRPr="003746E7" w:rsidRDefault="00CB339E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 </w:t>
      </w: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User friendly: </w:t>
      </w: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Display of Baby temp (ºC &amp; ºF), Air &amp; Set temp., % Heater power Alarm message on LCD for up and down </w:t>
      </w:r>
      <w:proofErr w:type="gramStart"/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>&amp;  Timers</w:t>
      </w:r>
      <w:proofErr w:type="gramEnd"/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 Keypad lock facility</w:t>
      </w:r>
    </w:p>
    <w:p w:rsidR="00CB339E" w:rsidRPr="003746E7" w:rsidRDefault="00CB339E" w:rsidP="00CB33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2"/>
        </w:rPr>
      </w:pPr>
    </w:p>
    <w:p w:rsidR="00CB339E" w:rsidRPr="003746E7" w:rsidRDefault="00CB339E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lastRenderedPageBreak/>
        <w:t xml:space="preserve">Baby </w:t>
      </w:r>
      <w:proofErr w:type="gramStart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Tray :</w:t>
      </w:r>
      <w:proofErr w:type="gramEnd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  </w:t>
      </w: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>Continuous adjustable bed tilt, Mattress with washable cover, X-ray cassette holder</w:t>
      </w:r>
    </w:p>
    <w:p w:rsidR="00CB339E" w:rsidRPr="003746E7" w:rsidRDefault="00CB339E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</w:p>
    <w:p w:rsidR="00CB339E" w:rsidRPr="003746E7" w:rsidRDefault="00CB339E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  <w:proofErr w:type="gramStart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Unbreakable :</w:t>
      </w:r>
      <w:proofErr w:type="gramEnd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 </w:t>
      </w: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>Polycarbonate side panels collapsible/lockable</w:t>
      </w:r>
    </w:p>
    <w:p w:rsidR="00CB339E" w:rsidRPr="003746E7" w:rsidRDefault="00CB339E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</w:p>
    <w:p w:rsidR="00CB339E" w:rsidRDefault="00CB339E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Non </w:t>
      </w:r>
      <w:proofErr w:type="gramStart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>Corrosive :</w:t>
      </w:r>
      <w:proofErr w:type="gramEnd"/>
      <w:r w:rsidRPr="003746E7">
        <w:rPr>
          <w:rFonts w:asciiTheme="minorHAnsi" w:eastAsiaTheme="minorHAnsi" w:hAnsiTheme="minorHAnsi" w:cstheme="minorHAnsi"/>
          <w:b/>
          <w:bCs/>
          <w:color w:val="000000" w:themeColor="text1"/>
          <w:szCs w:val="22"/>
          <w:lang w:val="en-US" w:eastAsia="en-US"/>
        </w:rPr>
        <w:t xml:space="preserve"> </w:t>
      </w:r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Stainless steel baby tray, </w:t>
      </w:r>
      <w:proofErr w:type="spellStart"/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>Aluminium</w:t>
      </w:r>
      <w:proofErr w:type="spellEnd"/>
      <w:r w:rsidRPr="003746E7"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  <w:t xml:space="preserve"> coated lower shelves, Stainless steel IV/Infusion rod</w:t>
      </w:r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color w:val="000000" w:themeColor="text1"/>
          <w:szCs w:val="22"/>
          <w:lang w:val="en-US" w:eastAsia="en-US"/>
        </w:rPr>
      </w:pPr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b/>
          <w:bCs/>
          <w:color w:val="FF0000"/>
          <w:sz w:val="44"/>
          <w:szCs w:val="44"/>
          <w:lang w:val="en-US" w:eastAsia="en-US"/>
        </w:rPr>
      </w:pPr>
      <w:r w:rsidRPr="00930E0D">
        <w:rPr>
          <w:rFonts w:asciiTheme="minorHAnsi" w:eastAsia="Yu Gothic UI" w:hAnsiTheme="minorHAnsi" w:cstheme="minorHAnsi"/>
          <w:b/>
          <w:bCs/>
          <w:color w:val="FF0000"/>
          <w:sz w:val="44"/>
          <w:szCs w:val="44"/>
          <w:highlight w:val="yellow"/>
          <w:lang w:val="en-US" w:eastAsia="en-US"/>
        </w:rPr>
        <w:t>OT LIGHTS</w:t>
      </w:r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</w:pPr>
      <w:r w:rsidRPr="00930E0D"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TRIPLE DOME LIGHTING SYSTEM</w:t>
      </w:r>
      <w:r w:rsidR="00BF7433"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-LP 3000</w:t>
      </w:r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b/>
          <w:bCs/>
          <w:szCs w:val="22"/>
          <w:lang w:val="en-US" w:eastAsia="en-US"/>
        </w:rPr>
      </w:pPr>
      <w:r w:rsidRPr="00930E0D">
        <w:rPr>
          <w:rFonts w:asciiTheme="minorHAnsi" w:eastAsia="Yu Gothic UI" w:hAnsiTheme="minorHAnsi" w:cstheme="minorHAnsi"/>
          <w:b/>
          <w:bCs/>
          <w:szCs w:val="22"/>
          <w:lang w:val="en-US" w:eastAsia="en-US"/>
        </w:rPr>
        <w:t>SPECIFICATION</w:t>
      </w:r>
      <w:r>
        <w:rPr>
          <w:rFonts w:asciiTheme="minorHAnsi" w:eastAsia="Yu Gothic UI" w:hAnsiTheme="minorHAnsi" w:cstheme="minorHAnsi"/>
          <w:b/>
          <w:bCs/>
          <w:szCs w:val="22"/>
          <w:lang w:val="en-US" w:eastAsia="en-US"/>
        </w:rPr>
        <w:t>,</w:t>
      </w:r>
    </w:p>
    <w:p w:rsidR="00930E0D" w:rsidRP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proofErr w:type="spellStart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>Lux</w:t>
      </w:r>
      <w:proofErr w:type="spellEnd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proofErr w:type="spellStart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>Inttensity</w:t>
      </w:r>
      <w:proofErr w:type="spellEnd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ab/>
        <w:t>3</w:t>
      </w:r>
      <w:proofErr w:type="gramStart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>,60,000</w:t>
      </w:r>
      <w:proofErr w:type="gramEnd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proofErr w:type="spellStart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>Lux</w:t>
      </w:r>
      <w:proofErr w:type="spellEnd"/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Color </w:t>
      </w: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Temperaure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4500K</w:t>
      </w:r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Number of LED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30 +30 + 30</w:t>
      </w:r>
    </w:p>
    <w:p w:rsid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Color </w:t>
      </w:r>
      <w:r w:rsidR="00BC6257">
        <w:rPr>
          <w:rFonts w:asciiTheme="minorHAnsi" w:eastAsia="Yu Gothic UI" w:hAnsiTheme="minorHAnsi" w:cstheme="minorHAnsi"/>
          <w:szCs w:val="22"/>
          <w:lang w:val="en-US" w:eastAsia="en-US"/>
        </w:rPr>
        <w:t>rendering index Ra &gt;94</w:t>
      </w:r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Red color rendition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R9&gt;92</w:t>
      </w:r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Operating Field </w:t>
      </w: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Dia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190mm each Light dome</w:t>
      </w:r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Depth of illumination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960mm</w:t>
      </w:r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Total irradiance </w:t>
      </w: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Ee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 260W/</w:t>
      </w:r>
      <w:proofErr w:type="gramStart"/>
      <w:r>
        <w:rPr>
          <w:rFonts w:asciiTheme="minorHAnsi" w:eastAsia="Yu Gothic UI" w:hAnsiTheme="minorHAnsi" w:cstheme="minorHAnsi"/>
          <w:szCs w:val="22"/>
          <w:lang w:val="en-US" w:eastAsia="en-US"/>
        </w:rPr>
        <w:t>m</w:t>
      </w:r>
      <w:r w:rsidRPr="00BC6257">
        <w:rPr>
          <w:rFonts w:asciiTheme="minorHAnsi" w:eastAsia="Yu Gothic UI" w:hAnsiTheme="minorHAnsi" w:cstheme="minorHAnsi"/>
          <w:szCs w:val="22"/>
          <w:vertAlign w:val="superscript"/>
          <w:lang w:val="en-US" w:eastAsia="en-US"/>
        </w:rPr>
        <w:t>2</w:t>
      </w:r>
      <w:r>
        <w:rPr>
          <w:rFonts w:asciiTheme="minorHAnsi" w:eastAsia="Yu Gothic UI" w:hAnsiTheme="minorHAnsi" w:cstheme="minorHAnsi"/>
          <w:szCs w:val="22"/>
          <w:vertAlign w:val="superscript"/>
          <w:lang w:val="en-US" w:eastAsia="en-US"/>
        </w:rPr>
        <w:t xml:space="preserve">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 390W</w:t>
      </w:r>
      <w:proofErr w:type="gramEnd"/>
      <w:r>
        <w:rPr>
          <w:rFonts w:asciiTheme="minorHAnsi" w:eastAsia="Yu Gothic UI" w:hAnsiTheme="minorHAnsi" w:cstheme="minorHAnsi"/>
          <w:szCs w:val="22"/>
          <w:lang w:val="en-US" w:eastAsia="en-US"/>
        </w:rPr>
        <w:t>/m</w:t>
      </w:r>
      <w:r w:rsidRPr="00BC6257">
        <w:rPr>
          <w:rFonts w:asciiTheme="minorHAnsi" w:eastAsia="Yu Gothic UI" w:hAnsiTheme="minorHAnsi" w:cstheme="minorHAnsi"/>
          <w:szCs w:val="22"/>
          <w:vertAlign w:val="superscript"/>
          <w:lang w:val="en-US" w:eastAsia="en-US"/>
        </w:rPr>
        <w:t>2</w:t>
      </w:r>
      <w:r>
        <w:rPr>
          <w:rFonts w:asciiTheme="minorHAnsi" w:eastAsia="Yu Gothic UI" w:hAnsiTheme="minorHAnsi" w:cstheme="minorHAnsi"/>
          <w:szCs w:val="22"/>
          <w:vertAlign w:val="superscript"/>
          <w:lang w:val="en-US" w:eastAsia="en-US"/>
        </w:rPr>
        <w:t xml:space="preserve">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>per dome</w:t>
      </w:r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Power consumption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25W 33W</w:t>
      </w:r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LED Life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proofErr w:type="gramStart"/>
      <w:r>
        <w:rPr>
          <w:rFonts w:asciiTheme="minorHAnsi" w:eastAsia="Yu Gothic UI" w:hAnsiTheme="minorHAnsi" w:cstheme="minorHAnsi"/>
          <w:szCs w:val="22"/>
          <w:lang w:val="en-US" w:eastAsia="en-US"/>
        </w:rPr>
        <w:t>“ 50,000Hrs</w:t>
      </w:r>
      <w:proofErr w:type="gramEnd"/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Power Supply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100*230VAC</w:t>
      </w:r>
      <w:proofErr w:type="gramStart"/>
      <w:r>
        <w:rPr>
          <w:rFonts w:asciiTheme="minorHAnsi" w:eastAsia="Yu Gothic UI" w:hAnsiTheme="minorHAnsi" w:cstheme="minorHAnsi"/>
          <w:szCs w:val="22"/>
          <w:lang w:val="en-US" w:eastAsia="en-US"/>
        </w:rPr>
        <w:t>,50</w:t>
      </w:r>
      <w:proofErr w:type="gramEnd"/>
      <w:r>
        <w:rPr>
          <w:rFonts w:asciiTheme="minorHAnsi" w:eastAsia="Yu Gothic UI" w:hAnsiTheme="minorHAnsi" w:cstheme="minorHAnsi"/>
          <w:szCs w:val="22"/>
          <w:lang w:val="en-US" w:eastAsia="en-US"/>
        </w:rPr>
        <w:t>/60Hz</w:t>
      </w:r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Protection Type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IP 42</w:t>
      </w:r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Weight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2.9Kg each dome</w:t>
      </w:r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</w:p>
    <w:p w:rsidR="00BC6257" w:rsidRDefault="00BC6257" w:rsidP="00BC6257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</w:pPr>
      <w:r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DOUB</w:t>
      </w:r>
      <w:r w:rsidRPr="00930E0D"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LE DOME LIGHTING SYSTEM</w:t>
      </w:r>
      <w:r w:rsidR="00BF7433"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-LP 2000</w:t>
      </w:r>
    </w:p>
    <w:p w:rsidR="00BF7433" w:rsidRPr="00930E0D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Lux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Inttensity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2</w:t>
      </w:r>
      <w:proofErr w:type="gramStart"/>
      <w:r>
        <w:rPr>
          <w:rFonts w:asciiTheme="minorHAnsi" w:eastAsia="Yu Gothic UI" w:hAnsiTheme="minorHAnsi" w:cstheme="minorHAnsi"/>
          <w:szCs w:val="22"/>
          <w:lang w:val="en-US" w:eastAsia="en-US"/>
        </w:rPr>
        <w:t>,4</w:t>
      </w:r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>0,000</w:t>
      </w:r>
      <w:proofErr w:type="gramEnd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proofErr w:type="spellStart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>Lux</w:t>
      </w:r>
      <w:proofErr w:type="spellEnd"/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Color </w:t>
      </w: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Temperaure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4500K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Number of LED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 xml:space="preserve">30 +30 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Color rendering index Ra &gt;94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Red color rendition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R9&gt;92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Operating Field </w:t>
      </w: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Dia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190mm each Light dome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Depth of illumination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960mm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Total irradiance </w:t>
      </w: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Ee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 260W/</w:t>
      </w:r>
      <w:proofErr w:type="gramStart"/>
      <w:r>
        <w:rPr>
          <w:rFonts w:asciiTheme="minorHAnsi" w:eastAsia="Yu Gothic UI" w:hAnsiTheme="minorHAnsi" w:cstheme="minorHAnsi"/>
          <w:szCs w:val="22"/>
          <w:lang w:val="en-US" w:eastAsia="en-US"/>
        </w:rPr>
        <w:t>m</w:t>
      </w:r>
      <w:r w:rsidRPr="00BC6257">
        <w:rPr>
          <w:rFonts w:asciiTheme="minorHAnsi" w:eastAsia="Yu Gothic UI" w:hAnsiTheme="minorHAnsi" w:cstheme="minorHAnsi"/>
          <w:szCs w:val="22"/>
          <w:vertAlign w:val="superscript"/>
          <w:lang w:val="en-US" w:eastAsia="en-US"/>
        </w:rPr>
        <w:t>2</w:t>
      </w:r>
      <w:r>
        <w:rPr>
          <w:rFonts w:asciiTheme="minorHAnsi" w:eastAsia="Yu Gothic UI" w:hAnsiTheme="minorHAnsi" w:cstheme="minorHAnsi"/>
          <w:szCs w:val="22"/>
          <w:vertAlign w:val="superscript"/>
          <w:lang w:val="en-US" w:eastAsia="en-US"/>
        </w:rPr>
        <w:t xml:space="preserve">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 390W</w:t>
      </w:r>
      <w:proofErr w:type="gramEnd"/>
      <w:r>
        <w:rPr>
          <w:rFonts w:asciiTheme="minorHAnsi" w:eastAsia="Yu Gothic UI" w:hAnsiTheme="minorHAnsi" w:cstheme="minorHAnsi"/>
          <w:szCs w:val="22"/>
          <w:lang w:val="en-US" w:eastAsia="en-US"/>
        </w:rPr>
        <w:t>/m</w:t>
      </w:r>
      <w:r w:rsidRPr="00BC6257">
        <w:rPr>
          <w:rFonts w:asciiTheme="minorHAnsi" w:eastAsia="Yu Gothic UI" w:hAnsiTheme="minorHAnsi" w:cstheme="minorHAnsi"/>
          <w:szCs w:val="22"/>
          <w:vertAlign w:val="superscript"/>
          <w:lang w:val="en-US" w:eastAsia="en-US"/>
        </w:rPr>
        <w:t>2</w:t>
      </w:r>
      <w:r>
        <w:rPr>
          <w:rFonts w:asciiTheme="minorHAnsi" w:eastAsia="Yu Gothic UI" w:hAnsiTheme="minorHAnsi" w:cstheme="minorHAnsi"/>
          <w:szCs w:val="22"/>
          <w:vertAlign w:val="superscript"/>
          <w:lang w:val="en-US" w:eastAsia="en-US"/>
        </w:rPr>
        <w:t xml:space="preserve">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>per dome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Power consumption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25W 33W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LED Life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proofErr w:type="gramStart"/>
      <w:r>
        <w:rPr>
          <w:rFonts w:asciiTheme="minorHAnsi" w:eastAsia="Yu Gothic UI" w:hAnsiTheme="minorHAnsi" w:cstheme="minorHAnsi"/>
          <w:szCs w:val="22"/>
          <w:lang w:val="en-US" w:eastAsia="en-US"/>
        </w:rPr>
        <w:t>“ 50,000Hrs</w:t>
      </w:r>
      <w:proofErr w:type="gramEnd"/>
    </w:p>
    <w:p w:rsidR="00BF7433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Power Supply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 xml:space="preserve">: 100 - </w:t>
      </w:r>
      <w:r w:rsidR="00BF7433">
        <w:rPr>
          <w:rFonts w:asciiTheme="minorHAnsi" w:eastAsia="Yu Gothic UI" w:hAnsiTheme="minorHAnsi" w:cstheme="minorHAnsi"/>
          <w:szCs w:val="22"/>
          <w:lang w:val="en-US" w:eastAsia="en-US"/>
        </w:rPr>
        <w:t>230VAC</w:t>
      </w:r>
      <w:proofErr w:type="gramStart"/>
      <w:r w:rsidR="00BF7433">
        <w:rPr>
          <w:rFonts w:asciiTheme="minorHAnsi" w:eastAsia="Yu Gothic UI" w:hAnsiTheme="minorHAnsi" w:cstheme="minorHAnsi"/>
          <w:szCs w:val="22"/>
          <w:lang w:val="en-US" w:eastAsia="en-US"/>
        </w:rPr>
        <w:t>,50</w:t>
      </w:r>
      <w:proofErr w:type="gramEnd"/>
      <w:r w:rsidR="00BF7433">
        <w:rPr>
          <w:rFonts w:asciiTheme="minorHAnsi" w:eastAsia="Yu Gothic UI" w:hAnsiTheme="minorHAnsi" w:cstheme="minorHAnsi"/>
          <w:szCs w:val="22"/>
          <w:lang w:val="en-US" w:eastAsia="en-US"/>
        </w:rPr>
        <w:t>/60Hz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Protection Type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IP 42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Weight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2.9Kg each dome</w:t>
      </w:r>
    </w:p>
    <w:p w:rsidR="00BC6257" w:rsidRDefault="00BC6257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</w:p>
    <w:p w:rsidR="00BC6257" w:rsidRDefault="00BF7433" w:rsidP="00CB339E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</w:pPr>
      <w:r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DOUB</w:t>
      </w:r>
      <w:r w:rsidRPr="00930E0D"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LE DOME LIGHTING SYSTEM</w:t>
      </w:r>
      <w:r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-LMDD 240</w:t>
      </w:r>
    </w:p>
    <w:p w:rsidR="00BF7433" w:rsidRPr="00930E0D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Lux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Inttensity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2</w:t>
      </w:r>
      <w:proofErr w:type="gramStart"/>
      <w:r>
        <w:rPr>
          <w:rFonts w:asciiTheme="minorHAnsi" w:eastAsia="Yu Gothic UI" w:hAnsiTheme="minorHAnsi" w:cstheme="minorHAnsi"/>
          <w:szCs w:val="22"/>
          <w:lang w:val="en-US" w:eastAsia="en-US"/>
        </w:rPr>
        <w:t>,4</w:t>
      </w:r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>0,000</w:t>
      </w:r>
      <w:proofErr w:type="gramEnd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 xml:space="preserve"> </w:t>
      </w:r>
      <w:proofErr w:type="spellStart"/>
      <w:r w:rsidRPr="00930E0D">
        <w:rPr>
          <w:rFonts w:asciiTheme="minorHAnsi" w:eastAsia="Yu Gothic UI" w:hAnsiTheme="minorHAnsi" w:cstheme="minorHAnsi"/>
          <w:szCs w:val="22"/>
          <w:lang w:val="en-US" w:eastAsia="en-US"/>
        </w:rPr>
        <w:t>Lux</w:t>
      </w:r>
      <w:proofErr w:type="spellEnd"/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Color </w:t>
      </w: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Temperaure</w:t>
      </w:r>
      <w:proofErr w:type="spellEnd"/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4500K – 5200K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Color rendering index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 xml:space="preserve"> Ra &gt;90</w:t>
      </w:r>
    </w:p>
    <w:p w:rsidR="00BF7433" w:rsidRDefault="00BF7433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Intensity adjustment 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10 - 100% on LCD Display</w:t>
      </w:r>
    </w:p>
    <w:p w:rsidR="00BF7433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E</w:t>
      </w:r>
      <w:r w:rsidR="00BF7433">
        <w:rPr>
          <w:rFonts w:asciiTheme="minorHAnsi" w:eastAsia="Yu Gothic UI" w:hAnsiTheme="minorHAnsi" w:cstheme="minorHAnsi"/>
          <w:szCs w:val="22"/>
          <w:lang w:val="en-US" w:eastAsia="en-US"/>
        </w:rPr>
        <w:t>ndo Mode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Yes available</w:t>
      </w:r>
    </w:p>
    <w:p w:rsidR="00FE702B" w:rsidRDefault="00BF7433" w:rsidP="00FE702B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Temperature increase over Surgeon </w:t>
      </w:r>
      <w:proofErr w:type="gramStart"/>
      <w:r>
        <w:rPr>
          <w:rFonts w:asciiTheme="minorHAnsi" w:eastAsia="Yu Gothic UI" w:hAnsiTheme="minorHAnsi" w:cstheme="minorHAnsi"/>
          <w:szCs w:val="22"/>
          <w:lang w:val="en-US" w:eastAsia="en-US"/>
        </w:rPr>
        <w:t>head :</w:t>
      </w:r>
      <w:proofErr w:type="gramEnd"/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 No</w:t>
      </w:r>
      <w:r w:rsidR="00FE702B">
        <w:rPr>
          <w:rFonts w:asciiTheme="minorHAnsi" w:eastAsia="Yu Gothic UI" w:hAnsiTheme="minorHAnsi" w:cstheme="minorHAnsi"/>
          <w:szCs w:val="22"/>
          <w:lang w:val="en-US" w:eastAsia="en-US"/>
        </w:rPr>
        <w:t>t &gt;2degre</w:t>
      </w:r>
    </w:p>
    <w:p w:rsidR="00BF7433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Index Light Spot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200mm – 250mm</w:t>
      </w:r>
    </w:p>
    <w:p w:rsidR="00FE702B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lastRenderedPageBreak/>
        <w:t>Power Supply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>: 100 - 230VAC</w:t>
      </w:r>
      <w:proofErr w:type="gramStart"/>
      <w:r>
        <w:rPr>
          <w:rFonts w:asciiTheme="minorHAnsi" w:eastAsia="Yu Gothic UI" w:hAnsiTheme="minorHAnsi" w:cstheme="minorHAnsi"/>
          <w:szCs w:val="22"/>
          <w:lang w:val="en-US" w:eastAsia="en-US"/>
        </w:rPr>
        <w:t>,50</w:t>
      </w:r>
      <w:proofErr w:type="gramEnd"/>
      <w:r>
        <w:rPr>
          <w:rFonts w:asciiTheme="minorHAnsi" w:eastAsia="Yu Gothic UI" w:hAnsiTheme="minorHAnsi" w:cstheme="minorHAnsi"/>
          <w:szCs w:val="22"/>
          <w:lang w:val="en-US" w:eastAsia="en-US"/>
        </w:rPr>
        <w:t>/60Hz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</w:r>
    </w:p>
    <w:p w:rsidR="00FE702B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</w:pPr>
    </w:p>
    <w:p w:rsidR="00FE702B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</w:pPr>
      <w:r w:rsidRPr="00930E0D"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E</w:t>
      </w:r>
      <w:r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XAMINATION</w:t>
      </w:r>
      <w:r w:rsidRPr="00930E0D"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 xml:space="preserve"> LIGHT</w:t>
      </w:r>
      <w:r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- L70</w:t>
      </w:r>
      <w:r w:rsidR="0020430E"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 xml:space="preserve"> </w:t>
      </w:r>
    </w:p>
    <w:p w:rsidR="00FE702B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</w:pPr>
      <w:r>
        <w:rPr>
          <w:rFonts w:asciiTheme="minorHAnsi" w:eastAsia="Yu Gothic UI" w:hAnsiTheme="minorHAnsi" w:cstheme="minorHAnsi"/>
          <w:b/>
          <w:bCs/>
          <w:color w:val="76923C" w:themeColor="accent3" w:themeShade="BF"/>
          <w:sz w:val="44"/>
          <w:szCs w:val="44"/>
          <w:lang w:val="en-US" w:eastAsia="en-US"/>
        </w:rPr>
        <w:t>Specification</w:t>
      </w:r>
    </w:p>
    <w:p w:rsidR="00FE702B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proofErr w:type="spellStart"/>
      <w:r w:rsidRPr="00FE702B">
        <w:rPr>
          <w:rFonts w:asciiTheme="minorHAnsi" w:eastAsia="Yu Gothic UI" w:hAnsiTheme="minorHAnsi" w:cstheme="minorHAnsi"/>
          <w:szCs w:val="22"/>
          <w:lang w:val="en-US" w:eastAsia="en-US"/>
        </w:rPr>
        <w:t>Lux</w:t>
      </w:r>
      <w:proofErr w:type="spellEnd"/>
      <w:r w:rsidRPr="00FE702B">
        <w:rPr>
          <w:rFonts w:asciiTheme="minorHAnsi" w:eastAsia="Yu Gothic UI" w:hAnsiTheme="minorHAnsi" w:cstheme="minorHAnsi"/>
          <w:szCs w:val="22"/>
          <w:lang w:val="en-US" w:eastAsia="en-US"/>
        </w:rPr>
        <w:t xml:space="preserve"> intensity</w:t>
      </w:r>
      <w:r>
        <w:rPr>
          <w:rFonts w:asciiTheme="minorHAnsi" w:eastAsia="Yu Gothic UI" w:hAnsiTheme="minorHAnsi" w:cstheme="minorHAnsi"/>
          <w:szCs w:val="22"/>
          <w:lang w:val="en-US" w:eastAsia="en-US"/>
        </w:rPr>
        <w:tab/>
        <w:t xml:space="preserve">: 70,000 </w:t>
      </w:r>
      <w:proofErr w:type="spellStart"/>
      <w:r>
        <w:rPr>
          <w:rFonts w:asciiTheme="minorHAnsi" w:eastAsia="Yu Gothic UI" w:hAnsiTheme="minorHAnsi" w:cstheme="minorHAnsi"/>
          <w:szCs w:val="22"/>
          <w:lang w:val="en-US" w:eastAsia="en-US"/>
        </w:rPr>
        <w:t>Lux</w:t>
      </w:r>
      <w:proofErr w:type="spellEnd"/>
    </w:p>
    <w:p w:rsidR="00FE702B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Intensity adjustme</w:t>
      </w:r>
      <w:r w:rsidR="0020430E">
        <w:rPr>
          <w:rFonts w:asciiTheme="minorHAnsi" w:eastAsia="Yu Gothic UI" w:hAnsiTheme="minorHAnsi" w:cstheme="minorHAnsi"/>
          <w:szCs w:val="22"/>
          <w:lang w:val="en-US" w:eastAsia="en-US"/>
        </w:rPr>
        <w:t>nt by Rotary Knob</w:t>
      </w:r>
    </w:p>
    <w:p w:rsidR="0020430E" w:rsidRDefault="0020430E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>Mobile on Wheel</w:t>
      </w:r>
    </w:p>
    <w:p w:rsidR="0020430E" w:rsidRDefault="0020430E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Power </w:t>
      </w:r>
      <w:proofErr w:type="gramStart"/>
      <w:r>
        <w:rPr>
          <w:rFonts w:asciiTheme="minorHAnsi" w:eastAsia="Yu Gothic UI" w:hAnsiTheme="minorHAnsi" w:cstheme="minorHAnsi"/>
          <w:szCs w:val="22"/>
          <w:lang w:val="en-US" w:eastAsia="en-US"/>
        </w:rPr>
        <w:t>Supply :</w:t>
      </w:r>
      <w:proofErr w:type="gramEnd"/>
      <w:r>
        <w:rPr>
          <w:rFonts w:asciiTheme="minorHAnsi" w:eastAsia="Yu Gothic UI" w:hAnsiTheme="minorHAnsi" w:cstheme="minorHAnsi"/>
          <w:szCs w:val="22"/>
          <w:lang w:val="en-US" w:eastAsia="en-US"/>
        </w:rPr>
        <w:t xml:space="preserve"> 230VAC, 50/60Hz</w:t>
      </w:r>
    </w:p>
    <w:p w:rsidR="0020430E" w:rsidRDefault="0020430E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</w:p>
    <w:p w:rsidR="0020430E" w:rsidRDefault="0020430E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</w:p>
    <w:p w:rsidR="0020430E" w:rsidRPr="00FE702B" w:rsidRDefault="0020430E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</w:p>
    <w:p w:rsidR="00FE702B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</w:p>
    <w:p w:rsidR="00FE702B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</w:p>
    <w:p w:rsidR="00FE702B" w:rsidRDefault="00FE702B" w:rsidP="00BF7433">
      <w:pPr>
        <w:autoSpaceDE w:val="0"/>
        <w:autoSpaceDN w:val="0"/>
        <w:adjustRightInd w:val="0"/>
        <w:spacing w:after="0" w:line="240" w:lineRule="auto"/>
        <w:rPr>
          <w:rFonts w:asciiTheme="minorHAnsi" w:eastAsia="Yu Gothic UI" w:hAnsiTheme="minorHAnsi" w:cstheme="minorHAnsi"/>
          <w:szCs w:val="22"/>
          <w:lang w:val="en-US" w:eastAsia="en-US"/>
        </w:rPr>
      </w:pPr>
    </w:p>
    <w:p w:rsidR="00930E0D" w:rsidRPr="00930E0D" w:rsidRDefault="00930E0D" w:rsidP="00CB33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44"/>
          <w:szCs w:val="44"/>
        </w:rPr>
      </w:pPr>
    </w:p>
    <w:sectPr w:rsidR="00930E0D" w:rsidRPr="00930E0D" w:rsidSect="00CB339E">
      <w:pgSz w:w="12240" w:h="15840"/>
      <w:pgMar w:top="709" w:right="758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33D1D"/>
    <w:multiLevelType w:val="multilevel"/>
    <w:tmpl w:val="6CDCC9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570F"/>
    <w:rsid w:val="00114CF0"/>
    <w:rsid w:val="001A3364"/>
    <w:rsid w:val="001D4FCA"/>
    <w:rsid w:val="0020430E"/>
    <w:rsid w:val="002823CE"/>
    <w:rsid w:val="003746E7"/>
    <w:rsid w:val="008D6A7C"/>
    <w:rsid w:val="00930E0D"/>
    <w:rsid w:val="009E570F"/>
    <w:rsid w:val="00B67A26"/>
    <w:rsid w:val="00BC6257"/>
    <w:rsid w:val="00BD2175"/>
    <w:rsid w:val="00BF7433"/>
    <w:rsid w:val="00CB339E"/>
    <w:rsid w:val="00CD4973"/>
    <w:rsid w:val="00D13745"/>
    <w:rsid w:val="00D264F1"/>
    <w:rsid w:val="00F007F7"/>
    <w:rsid w:val="00F44745"/>
    <w:rsid w:val="00FE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0F"/>
    <w:rPr>
      <w:rFonts w:ascii="Calibri" w:eastAsia="Times New Roman" w:hAnsi="Calibri" w:cs="Mang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74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45"/>
    <w:rPr>
      <w:rFonts w:ascii="Tahoma" w:eastAsia="Times New Roman" w:hAnsi="Tahoma" w:cs="Mangal"/>
      <w:sz w:val="16"/>
      <w:szCs w:val="1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2</cp:revision>
  <dcterms:created xsi:type="dcterms:W3CDTF">2020-07-23T10:52:00Z</dcterms:created>
  <dcterms:modified xsi:type="dcterms:W3CDTF">2020-07-24T10:19:00Z</dcterms:modified>
</cp:coreProperties>
</file>