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ACES Gap Analysis &amp; Strategic Roadmap</w:t>
      </w:r>
    </w:p>
    <w:p>
      <w:pPr>
        <w:pStyle w:val="MdParagraph"/>
      </w:pPr>
      <w:r>
        <w:t xml:space="preserve">As your </w:t>
      </w:r>
      <w:r>
        <w:rPr>
          <w:rStyle w:val="MdStrong"/>
          <w:b/>
          <w:bCs/>
        </w:rPr>
        <w:t xml:space="preserve">Lead Architect and AI Engineer</w:t>
      </w:r>
      <w:r>
        <w:t xml:space="preserve">, I have conducted a comprehensive review of the </w:t>
      </w:r>
      <w:r>
        <w:rPr>
          <w:rStyle w:val="MdStrong"/>
          <w:b/>
          <w:bCs/>
        </w:rPr>
        <w:t xml:space="preserve">ACES Master Document</w:t>
      </w:r>
      <w:r>
        <w:t xml:space="preserve"> (140 pages) and cross-referenced it with our current </w:t>
      </w:r>
      <w:r>
        <w:rPr>
          <w:rStyle w:val="MdStrong"/>
          <w:b/>
          <w:bCs/>
        </w:rPr>
        <w:t xml:space="preserve">Execution Engine</w:t>
      </w:r>
      <w:r>
        <w:t xml:space="preserve"> implementation. This report provides a quantitative assessment of our progress, identifies critical architectural gaps, and outlines a strategic roadmap to evolve ACES into the production-grade </w:t>
      </w:r>
      <w:r>
        <w:rPr>
          <w:rStyle w:val="MdStrong"/>
          <w:b/>
          <w:bCs/>
        </w:rPr>
        <w:t xml:space="preserve">Event-Driven Control Plane</w:t>
      </w:r>
      <w:r>
        <w:t xml:space="preserve"> envisioned.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Executive Summary: Progress vs. Vision</w:t>
      </w:r>
    </w:p>
    <w:p>
      <w:pPr>
        <w:pStyle w:val="MdParagraph"/>
      </w:pPr>
      <w:r>
        <w:t xml:space="preserve">Our current implementation has successfully established the </w:t>
      </w:r>
      <w:r>
        <w:rPr>
          <w:rStyle w:val="MdStrong"/>
          <w:b/>
          <w:bCs/>
        </w:rPr>
        <w:t xml:space="preserve">"Execution Engine"</w:t>
      </w:r>
      <w:r>
        <w:t xml:space="preserve"> (the </w:t>
      </w:r>
      <w:r>
        <w:rPr>
          <w:rStyle w:val="MdEm"/>
          <w:i/>
          <w:iCs/>
        </w:rPr>
        <w:t xml:space="preserve">How</w:t>
      </w:r>
      <w:r>
        <w:t xml:space="preserve">), but the Master Document defines ACES as a </w:t>
      </w:r>
      <w:r>
        <w:rPr>
          <w:rStyle w:val="MdStrong"/>
          <w:b/>
          <w:bCs/>
        </w:rPr>
        <w:t xml:space="preserve">"Control Plane"</w:t>
      </w:r>
      <w:r>
        <w:t xml:space="preserve"> (the </w:t>
      </w:r>
      <w:r>
        <w:rPr>
          <w:rStyle w:val="MdEm"/>
          <w:i/>
          <w:iCs/>
        </w:rPr>
        <w:t xml:space="preserve">Why</w:t>
      </w:r>
      <w:r>
        <w:t xml:space="preserve">, </w:t>
      </w:r>
      <w:r>
        <w:rPr>
          <w:rStyle w:val="MdEm"/>
          <w:i/>
          <w:iCs/>
        </w:rPr>
        <w:t xml:space="preserve">When</w:t>
      </w:r>
      <w:r>
        <w:t xml:space="preserve">, and </w:t>
      </w:r>
      <w:r>
        <w:rPr>
          <w:rStyle w:val="MdEm"/>
          <w:i/>
          <w:iCs/>
        </w:rPr>
        <w:t xml:space="preserve">Under What Constraints</w:t>
      </w:r>
      <w:r>
        <w:t xml:space="preserve">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Category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Current Status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Master Document Requirement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Gap Level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Orchestration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Sequential (SimpleOrchestrator)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Declarative, Skill-Based, Parallel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Medium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Mocked ToolGateway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MCP-based Plugins, Agent Connectors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High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Governance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Policy, Budget, Access Control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Critical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Optimization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Cost, Token, Strategy Optimization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Critical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Skill Model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Hardcoded Steps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Declarative SDD / .skills Format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Critical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Closed-Loop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Basic (No Verification)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Detect → Decide → Act → </w:t>
            </w:r>
            <w:r>
              <w:rPr>
                <w:rStyle w:val="MdStrong"/>
                <w:b/>
                <w:bCs/>
              </w:rPr>
              <w:t xml:space="preserve">Verify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High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Detailed Gap Analysis</w:t>
      </w:r>
    </w:p>
    <w:p>
      <w:pPr>
        <w:pStyle w:val="Heading3"/>
        <w:pStyle w:val="MdHeading3"/>
      </w:pPr>
      <w:r>
        <w:t xml:space="preserve">A. The Skill Model (The "Edge" of Automation)</w:t>
      </w:r>
    </w:p>
    <w:p>
      <w:pPr>
        <w:pStyle w:val="MdParagraph"/>
      </w:pPr>
      <w:r>
        <w:t xml:space="preserve">The Master Document introduces </w:t>
      </w:r>
      <w:r>
        <w:rPr>
          <w:rStyle w:val="MdStrong"/>
          <w:b/>
          <w:bCs/>
        </w:rPr>
        <w:t xml:space="preserve">Skills</w:t>
      </w:r>
      <w:r>
        <w:t xml:space="preserve"> as declarative, reusable units of automation (SDD/.skills).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Current Gap</w:t>
      </w:r>
      <w:r>
        <w:t xml:space="preserve">: Our </w:t>
      </w:r>
      <w:r>
        <w:rPr>
          <w:rStyle w:val="MdCode"/>
          <w:u w:val="single"/>
        </w:rPr>
        <w:t xml:space="preserve">WorkflowDefinition</w:t>
      </w:r>
      <w:r>
        <w:t xml:space="preserve"> is a simple Java object. It lacks the versioning, metadata, and declarative nature of the Skill Model.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Architectural Shift</w:t>
      </w:r>
      <w:r>
        <w:t xml:space="preserve">: We must move from "Hardcoded Workflows" to a </w:t>
      </w:r>
      <w:r>
        <w:rPr>
          <w:rStyle w:val="MdStrong"/>
          <w:b/>
          <w:bCs/>
        </w:rPr>
        <w:t xml:space="preserve">Skill Registry</w:t>
      </w:r>
      <w:r>
        <w:t xml:space="preserve"> that parses YAML/JSON definitions.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B. Governance &amp; Policy Layer (The "Safety" Pillar)</w:t>
      </w:r>
    </w:p>
    <w:p>
      <w:pPr>
        <w:pStyle w:val="MdParagraph"/>
      </w:pPr>
      <w:r>
        <w:t xml:space="preserve">The document emphasizes that ACES must be </w:t>
      </w:r>
      <w:r>
        <w:rPr>
          <w:rStyle w:val="MdStrong"/>
          <w:b/>
          <w:bCs/>
        </w:rPr>
        <w:t xml:space="preserve">Governed-First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Current Gap</w:t>
      </w:r>
      <w:r>
        <w:t xml:space="preserve">: We have no mechanism to check budgets, verify permissions, or require approvals before a tool executes.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Architectural Shift</w:t>
      </w:r>
      <w:r>
        <w:t xml:space="preserve">: Inject a </w:t>
      </w:r>
      <w:r>
        <w:rPr>
          <w:rStyle w:val="MdCode"/>
          <w:u w:val="single"/>
        </w:rPr>
        <w:t xml:space="preserve">GovernanceService</w:t>
      </w:r>
      <w:r>
        <w:t xml:space="preserve"> into the </w:t>
      </w:r>
      <w:r>
        <w:rPr>
          <w:rStyle w:val="MdCode"/>
          <w:u w:val="single"/>
        </w:rPr>
        <w:t xml:space="preserve">SimpleOrchestrator</w:t>
      </w:r>
      <w:r>
        <w:t xml:space="preserve"> that validates every </w:t>
      </w:r>
      <w:r>
        <w:rPr>
          <w:rStyle w:val="MdCode"/>
          <w:u w:val="single"/>
        </w:rPr>
        <w:t xml:space="preserve">WorkflowStep</w:t>
      </w:r>
      <w:r>
        <w:t xml:space="preserve"> against a </w:t>
      </w:r>
      <w:r>
        <w:rPr>
          <w:rStyle w:val="MdCode"/>
          <w:u w:val="single"/>
        </w:rPr>
        <w:t xml:space="preserve">PolicyEngine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C. Optimization Engine (The "Efficiency" Pillar)</w:t>
      </w:r>
    </w:p>
    <w:p>
      <w:pPr>
        <w:pStyle w:val="MdParagraph"/>
      </w:pPr>
      <w:r>
        <w:t xml:space="preserve">A key differentiator in the Master Document is </w:t>
      </w:r>
      <w:r>
        <w:rPr>
          <w:rStyle w:val="MdStrong"/>
          <w:b/>
          <w:bCs/>
        </w:rPr>
        <w:t xml:space="preserve">Optimization</w:t>
      </w:r>
      <w:r>
        <w:t xml:space="preserve"> (Cost, Latency, Tokens).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Current Gap</w:t>
      </w:r>
      <w:r>
        <w:t xml:space="preserve">: Our orchestrator executes steps "raw." It doesn't select the best model or compress context.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Architectural Shift</w:t>
      </w:r>
      <w:r>
        <w:t xml:space="preserve">: Implement an </w:t>
      </w:r>
      <w:r>
        <w:rPr>
          <w:rStyle w:val="MdCode"/>
          <w:u w:val="single"/>
        </w:rPr>
        <w:t xml:space="preserve">OptimizationLayer</w:t>
      </w:r>
      <w:r>
        <w:t xml:space="preserve"> that intercepts </w:t>
      </w:r>
      <w:r>
        <w:rPr>
          <w:rStyle w:val="MdCode"/>
          <w:u w:val="single"/>
        </w:rPr>
        <w:t xml:space="preserve">AgentRequests</w:t>
      </w:r>
      <w:r>
        <w:t xml:space="preserve"> to perform context summarization and model routing.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D. Closed-Loop Verification (The "Trust" Pillar)</w:t>
      </w:r>
    </w:p>
    <w:p>
      <w:pPr>
        <w:pStyle w:val="MdParagraph"/>
      </w:pPr>
      <w:r>
        <w:t xml:space="preserve">"No workflow is complete without verification."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Current Gap</w:t>
      </w:r>
      <w:r>
        <w:t xml:space="preserve">: Our orchestrator assumes success if no exception is thrown. It doesn't re-observe the state to confirm the "Desired State" was reached.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Architectural Shift</w:t>
      </w:r>
      <w:r>
        <w:t xml:space="preserve">: Every </w:t>
      </w:r>
      <w:r>
        <w:rPr>
          <w:rStyle w:val="MdCode"/>
          <w:u w:val="single"/>
        </w:rPr>
        <w:t xml:space="preserve">WorkflowStep</w:t>
      </w:r>
      <w:r>
        <w:t xml:space="preserve"> must include a mandatory </w:t>
      </w:r>
      <w:r>
        <w:rPr>
          <w:rStyle w:val="MdCode"/>
          <w:u w:val="single"/>
        </w:rPr>
        <w:t xml:space="preserve">Verification</w:t>
      </w:r>
      <w:r>
        <w:t xml:space="preserve"> phase that queries the </w:t>
      </w:r>
      <w:r>
        <w:rPr>
          <w:rStyle w:val="MdCode"/>
          <w:u w:val="single"/>
        </w:rPr>
        <w:t xml:space="preserve">Observed State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Strategic Roadmap: The Path to Production</w:t>
      </w:r>
    </w:p>
    <w:p>
      <w:pPr>
        <w:pStyle w:val="Heading3"/>
        <w:pStyle w:val="MdHeading3"/>
      </w:pPr>
      <w:r>
        <w:t xml:space="preserve">Phase 1: Declarative Foundation (Immediate Next Steps)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 Skill Parser</w:t>
      </w:r>
      <w:r>
        <w:t xml:space="preserve">: Create a service to load </w:t>
      </w:r>
      <w:r>
        <w:rPr>
          <w:rStyle w:val="MdCode"/>
          <w:u w:val="single"/>
        </w:rPr>
        <w:t xml:space="preserve">.skills</w:t>
      </w:r>
      <w:r>
        <w:t xml:space="preserve"> (YAML) files into our </w:t>
      </w:r>
      <w:r>
        <w:rPr>
          <w:rStyle w:val="MdCode"/>
          <w:u w:val="single"/>
        </w:rPr>
        <w:t xml:space="preserve">WorkflowDefinition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State Evaluation Engine</w:t>
      </w:r>
      <w:r>
        <w:t xml:space="preserve">: Implement a </w:t>
      </w:r>
      <w:r>
        <w:rPr>
          <w:rStyle w:val="MdCode"/>
          <w:u w:val="single"/>
        </w:rPr>
        <w:t xml:space="preserve">StateEvaluator</w:t>
      </w:r>
      <w:r>
        <w:t xml:space="preserve"> that compares </w:t>
      </w:r>
      <w:r>
        <w:rPr>
          <w:rStyle w:val="MdCode"/>
          <w:u w:val="single"/>
        </w:rPr>
        <w:t xml:space="preserve">ObservedState</w:t>
      </w:r>
      <w:r>
        <w:t xml:space="preserve"> vs. </w:t>
      </w:r>
      <w:r>
        <w:rPr>
          <w:rStyle w:val="MdCode"/>
          <w:u w:val="single"/>
        </w:rPr>
        <w:t xml:space="preserve">DesiredState</w:t>
      </w:r>
      <w:r>
        <w:t xml:space="preserve"> to trigger workflows.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Enhanced RunLedger</w:t>
      </w:r>
      <w:r>
        <w:t xml:space="preserve">: Evolve the ledger to track </w:t>
      </w:r>
      <w:r>
        <w:rPr>
          <w:rStyle w:val="MdStrong"/>
          <w:b/>
          <w:bCs/>
        </w:rPr>
        <w:t xml:space="preserve">Tokens</w:t>
      </w:r>
      <w:r>
        <w:t xml:space="preserve"> and </w:t>
      </w:r>
      <w:r>
        <w:rPr>
          <w:rStyle w:val="MdStrong"/>
          <w:b/>
          <w:bCs/>
        </w:rPr>
        <w:t xml:space="preserve">Cost</w:t>
      </w:r>
      <w:r>
        <w:t xml:space="preserve"> as first-class citizens.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2: Governance &amp; Safety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Policy Engine Integration</w:t>
      </w:r>
      <w:r>
        <w:t xml:space="preserve">: Create a </w:t>
      </w:r>
      <w:r>
        <w:rPr>
          <w:rStyle w:val="MdCode"/>
          <w:u w:val="single"/>
        </w:rPr>
        <w:t xml:space="preserve">PolicyEvaluator</w:t>
      </w:r>
      <w:r>
        <w:t xml:space="preserve"> that checks </w:t>
      </w:r>
      <w:r>
        <w:rPr>
          <w:rStyle w:val="MdCode"/>
          <w:u w:val="single"/>
        </w:rPr>
        <w:t xml:space="preserve">Budget</w:t>
      </w:r>
      <w:r>
        <w:t xml:space="preserve"> and </w:t>
      </w:r>
      <w:r>
        <w:rPr>
          <w:rStyle w:val="MdCode"/>
          <w:u w:val="single"/>
        </w:rPr>
        <w:t xml:space="preserve">Access</w:t>
      </w:r>
      <w:r>
        <w:t xml:space="preserve"> before any </w:t>
      </w:r>
      <w:r>
        <w:rPr>
          <w:rStyle w:val="MdCode"/>
          <w:u w:val="single"/>
        </w:rPr>
        <w:t xml:space="preserve">Action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Human-in-the-Loop (HITL)</w:t>
      </w:r>
      <w:r>
        <w:t xml:space="preserve">: Add an </w:t>
      </w:r>
      <w:r>
        <w:rPr>
          <w:rStyle w:val="MdCode"/>
          <w:u w:val="single"/>
        </w:rPr>
        <w:t xml:space="preserve">APPROVAL</w:t>
      </w:r>
      <w:r>
        <w:t xml:space="preserve"> step type to the orchestrator for high-risk actions.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Intelligence &amp; Optimization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Context Compressor</w:t>
      </w:r>
      <w:r>
        <w:t xml:space="preserve">: Implement a utility to summarize long CI logs before passing them to the </w:t>
      </w:r>
      <w:r>
        <w:rPr>
          <w:rStyle w:val="MdCode"/>
          <w:u w:val="single"/>
        </w:rPr>
        <w:t xml:space="preserve">AgentService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Strategy Selector</w:t>
      </w:r>
      <w:r>
        <w:t xml:space="preserve">: Use AI to choose between multiple "Skills" based on the detected "Drift."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Expert Recommendations</w:t>
      </w:r>
    </w:p>
    <w:p>
      <w:pPr>
        <w:pStyle w:val="MdBlockquote"/>
      </w:pPr>
      <w:r>
        <w:t xml:space="preserve">"ACES must not just ensure correctness. It ensures correctness under control and efficiency."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Adopt MCP (Model Context Protocol)</w:t>
      </w:r>
      <w:r>
        <w:t xml:space="preserve">: The Master Document mentions MCP-based plugins. We should refactor </w:t>
      </w:r>
      <w:r>
        <w:rPr>
          <w:rStyle w:val="MdCode"/>
          <w:u w:val="single"/>
        </w:rPr>
        <w:t xml:space="preserve">ToolGateway</w:t>
      </w:r>
      <w:r>
        <w:t xml:space="preserve"> to be an MCP Client, allowing us to plug in any enterprise tool without custom Java code.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Decouple the "Decision" from "Action"</w:t>
      </w:r>
      <w:r>
        <w:t xml:space="preserve">: Our </w:t>
      </w:r>
      <w:r>
        <w:rPr>
          <w:rStyle w:val="MdCode"/>
          <w:u w:val="single"/>
        </w:rPr>
        <w:t xml:space="preserve">SimpleOrchestrator</w:t>
      </w:r>
      <w:r>
        <w:t xml:space="preserve"> currently does both. We should split this into a </w:t>
      </w:r>
      <w:r>
        <w:rPr>
          <w:rStyle w:val="MdCode"/>
          <w:u w:val="single"/>
        </w:rPr>
        <w:t xml:space="preserve">DecisionEngine</w:t>
      </w:r>
      <w:r>
        <w:t xml:space="preserve"> (What to do) and a </w:t>
      </w:r>
      <w:r>
        <w:rPr>
          <w:rStyle w:val="MdCode"/>
          <w:u w:val="single"/>
        </w:rPr>
        <w:t xml:space="preserve">SkillOrchestrator</w:t>
      </w:r>
      <w:r>
        <w:t xml:space="preserve"> (How to do it).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Focus on "Drift Detection"</w:t>
      </w:r>
      <w:r>
        <w:t xml:space="preserve">: The most powerful use case is </w:t>
      </w:r>
      <w:r>
        <w:rPr>
          <w:rStyle w:val="MdStrong"/>
          <w:b/>
          <w:bCs/>
        </w:rPr>
        <w:t xml:space="preserve">CertGuardian</w:t>
      </w:r>
      <w:r>
        <w:t xml:space="preserve">. We should prioritize a "Drift Detection Service" that feeds signals into ACES.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Conclusion</w:t>
      </w:r>
    </w:p>
    <w:p>
      <w:pPr>
        <w:pStyle w:val="MdParagraph"/>
      </w:pPr>
      <w:r>
        <w:t xml:space="preserve">We have a solid "Execution Engine" prototype. To align with the </w:t>
      </w:r>
      <w:r>
        <w:rPr>
          <w:rStyle w:val="MdStrong"/>
          <w:b/>
          <w:bCs/>
        </w:rPr>
        <w:t xml:space="preserve">ACES Master Document</w:t>
      </w:r>
      <w:r>
        <w:t xml:space="preserve">, our next priority is </w:t>
      </w:r>
      <w:r>
        <w:rPr>
          <w:rStyle w:val="MdStrong"/>
          <w:b/>
          <w:bCs/>
        </w:rPr>
        <w:t xml:space="preserve">not more tools</w:t>
      </w:r>
      <w:r>
        <w:t xml:space="preserve">, but the </w:t>
      </w:r>
      <w:r>
        <w:rPr>
          <w:rStyle w:val="MdStrong"/>
          <w:b/>
          <w:bCs/>
        </w:rPr>
        <w:t xml:space="preserve">Governance and Skill Model</w:t>
      </w:r>
      <w:r>
        <w:t xml:space="preserve"> that controls those tools. 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 am ready to begin Phase 1: Implementing the Declarative Skill Model. Shall we proceed?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2026-04-18T15:37:32.633Z</dcterms:created>
  <dcterms:modified xsi:type="dcterms:W3CDTF">2026-04-18T15:37:32.633Z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