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80"/>
        <w:jc w:val="center"/>
      </w:pPr>
      <w:r>
        <w:rPr>
          <w:rFonts w:ascii="SBS 신뢰체 Regular" w:cs="SBS 신뢰체 Regular" w:eastAsia="SBS 신뢰체 Regular" w:hAnsi="SBS 신뢰체 Regular"/>
          <w:color w:val="2E75B6"/>
          <w:sz w:val="22"/>
          <w:szCs w:val="22"/>
        </w:rPr>
        <w:t xml:space="preserve">D.match AI 활용 경진대회</w:t>
      </w:r>
    </w:p>
    <w:p>
      <w:pPr>
        <w:spacing w:after="40"/>
        <w:jc w:val="center"/>
      </w:pPr>
      <w:r>
        <w:rPr>
          <w:rFonts w:ascii="SBS 신뢰체 Regular" w:cs="SBS 신뢰체 Regular" w:eastAsia="SBS 신뢰체 Regular" w:hAnsi="SBS 신뢰체 Regular"/>
          <w:b/>
          <w:bCs/>
          <w:color w:val="1B365D"/>
          <w:sz w:val="36"/>
          <w:szCs w:val="36"/>
        </w:rPr>
        <w:t xml:space="preserve">에이전틱 커머스 선제 대응 전략 수립</w:t>
      </w:r>
    </w:p>
    <w:p>
      <w:pPr>
        <w:spacing w:after="200"/>
        <w:jc w:val="center"/>
      </w:pPr>
      <w:r>
        <w:rPr>
          <w:rFonts w:ascii="SBS 신뢰체 Regular" w:cs="SBS 신뢰체 Regular" w:eastAsia="SBS 신뢰체 Regular" w:hAnsi="SBS 신뢰체 Regular"/>
          <w:color w:val="00A3BF"/>
          <w:sz w:val="24"/>
          <w:szCs w:val="24"/>
        </w:rPr>
        <w:t xml:space="preserve">AI 협업으로 1인이 만든 15개 전문 보고서 + PPT + 영상</w:t>
      </w:r>
    </w:p>
    <w:p>
      <w:pPr>
        <w:pBdr>
          <w:bottom w:val="single" w:color="2E75B6" w:sz="8" w:space="1"/>
        </w:pBdr>
        <w:spacing w:after="300"/>
        <w:jc w:val="center"/>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color="FFFFFF" w:sz="0"/>
              <w:left w:val="none" w:color="FFFFFF" w:sz="0"/>
              <w:bottom w:val="none" w:color="FFFFFF" w:sz="0"/>
              <w:right w:val="none" w:color="FFFFFF" w:sz="0"/>
            </w:tcBorders>
          </w:tcPr>
          <w:p>
            <w:pPr>
              <w:jc w:val="center"/>
            </w:pPr>
            <w:r>
              <w:rPr>
                <w:rFonts w:ascii="SBS 신뢰체 Regular" w:cs="SBS 신뢰체 Regular" w:eastAsia="SBS 신뢰체 Regular" w:hAnsi="SBS 신뢰체 Regular"/>
                <w:b/>
                <w:bCs/>
                <w:color w:val="2E75B6"/>
                <w:sz w:val="40"/>
                <w:szCs w:val="40"/>
              </w:rPr>
              <w:t xml:space="preserve">1~2주</w:t>
            </w:r>
          </w:p>
          <w:p>
            <w:pPr>
              <w:jc w:val="center"/>
            </w:pPr>
            <w:r>
              <w:rPr>
                <w:rFonts w:ascii="SBS 신뢰체 Regular" w:cs="SBS 신뢰체 Regular" w:eastAsia="SBS 신뢰체 Regular" w:hAnsi="SBS 신뢰체 Regular"/>
                <w:color w:val="333333"/>
                <w:sz w:val="18"/>
                <w:szCs w:val="18"/>
              </w:rPr>
              <w:t xml:space="preserve">수행 기간</w:t>
            </w:r>
          </w:p>
        </w:tc>
        <w:tc>
          <w:tcPr>
            <w:tcW w:type="dxa" w:w="2400"/>
            <w:tcBorders>
              <w:top w:val="none" w:color="FFFFFF" w:sz="0"/>
              <w:left w:val="none" w:color="FFFFFF" w:sz="0"/>
              <w:bottom w:val="none" w:color="FFFFFF" w:sz="0"/>
              <w:right w:val="none" w:color="FFFFFF" w:sz="0"/>
            </w:tcBorders>
          </w:tcPr>
          <w:p>
            <w:pPr>
              <w:jc w:val="center"/>
            </w:pPr>
            <w:r>
              <w:rPr>
                <w:rFonts w:ascii="SBS 신뢰체 Regular" w:cs="SBS 신뢰체 Regular" w:eastAsia="SBS 신뢰체 Regular" w:hAnsi="SBS 신뢰체 Regular"/>
                <w:b/>
                <w:bCs/>
                <w:color w:val="2E75B6"/>
                <w:sz w:val="40"/>
                <w:szCs w:val="40"/>
              </w:rPr>
              <w:t xml:space="preserve">15개</w:t>
            </w:r>
          </w:p>
          <w:p>
            <w:pPr>
              <w:jc w:val="center"/>
            </w:pPr>
            <w:r>
              <w:rPr>
                <w:rFonts w:ascii="SBS 신뢰체 Regular" w:cs="SBS 신뢰체 Regular" w:eastAsia="SBS 신뢰체 Regular" w:hAnsi="SBS 신뢰체 Regular"/>
                <w:color w:val="333333"/>
                <w:sz w:val="18"/>
                <w:szCs w:val="18"/>
              </w:rPr>
              <w:t xml:space="preserve">전문 보고서</w:t>
            </w:r>
          </w:p>
        </w:tc>
        <w:tc>
          <w:tcPr>
            <w:tcW w:type="dxa" w:w="2400"/>
            <w:tcBorders>
              <w:top w:val="none" w:color="FFFFFF" w:sz="0"/>
              <w:left w:val="none" w:color="FFFFFF" w:sz="0"/>
              <w:bottom w:val="none" w:color="FFFFFF" w:sz="0"/>
              <w:right w:val="none" w:color="FFFFFF" w:sz="0"/>
            </w:tcBorders>
          </w:tcPr>
          <w:p>
            <w:pPr>
              <w:jc w:val="center"/>
            </w:pPr>
            <w:r>
              <w:rPr>
                <w:rFonts w:ascii="SBS 신뢰체 Regular" w:cs="SBS 신뢰체 Regular" w:eastAsia="SBS 신뢰체 Regular" w:hAnsi="SBS 신뢰체 Regular"/>
                <w:b/>
                <w:bCs/>
                <w:color w:val="2E75B6"/>
                <w:sz w:val="40"/>
                <w:szCs w:val="40"/>
              </w:rPr>
              <w:t xml:space="preserve">1인</w:t>
            </w:r>
          </w:p>
          <w:p>
            <w:pPr>
              <w:jc w:val="center"/>
            </w:pPr>
            <w:r>
              <w:rPr>
                <w:rFonts w:ascii="SBS 신뢰체 Regular" w:cs="SBS 신뢰체 Regular" w:eastAsia="SBS 신뢰체 Regular" w:hAnsi="SBS 신뢰체 Regular"/>
                <w:color w:val="333333"/>
                <w:sz w:val="18"/>
                <w:szCs w:val="18"/>
              </w:rPr>
              <w:t xml:space="preserve">투입 인력</w:t>
            </w:r>
          </w:p>
        </w:tc>
      </w:tr>
    </w:tbl>
    <w:p>
      <w:pPr>
        <w:spacing w:after="400" w:before="400"/>
      </w:pPr>
    </w:p>
    <w:p>
      <w:pPr>
        <w:spacing w:after="40"/>
        <w:jc w:val="center"/>
      </w:pPr>
      <w:r>
        <w:rPr>
          <w:rFonts w:ascii="SBS 신뢰체 Regular" w:cs="SBS 신뢰체 Regular" w:eastAsia="SBS 신뢰체 Regular" w:hAnsi="SBS 신뢰체 Regular"/>
          <w:b/>
          <w:bCs/>
          <w:color w:val="1B365D"/>
          <w:sz w:val="22"/>
          <w:szCs w:val="22"/>
        </w:rPr>
        <w:t xml:space="preserve">DMC미디어</w:t>
      </w:r>
    </w:p>
    <w:p>
      <w:pPr>
        <w:spacing w:after="80" w:before="80"/>
      </w:pPr>
    </w:p>
    <w:p>
      <w:pPr>
        <w:spacing w:after="30"/>
        <w:jc w:val="center"/>
      </w:pPr>
      <w:r>
        <w:rPr>
          <w:rFonts w:ascii="SBS 신뢰체 Regular" w:cs="SBS 신뢰체 Regular" w:eastAsia="SBS 신뢰체 Regular" w:hAnsi="SBS 신뢰체 Regular"/>
          <w:color w:val="333333"/>
          <w:sz w:val="20"/>
          <w:szCs w:val="20"/>
        </w:rPr>
        <w:t xml:space="preserve">팀명: </w:t>
      </w:r>
      <w:r>
        <w:rPr>
          <w:rFonts w:ascii="SBS 신뢰체 Regular" w:cs="SBS 신뢰체 Regular" w:eastAsia="SBS 신뢰체 Regular" w:hAnsi="SBS 신뢰체 Regular"/>
          <w:b/>
          <w:bCs/>
          <w:color w:val="1B365D"/>
          <w:sz w:val="20"/>
          <w:szCs w:val="20"/>
        </w:rPr>
        <w:t xml:space="preserve">Success 공원</w:t>
      </w:r>
    </w:p>
    <w:p>
      <w:pPr>
        <w:spacing w:after="30"/>
        <w:jc w:val="center"/>
      </w:pPr>
      <w:r>
        <w:rPr>
          <w:rFonts w:ascii="SBS 신뢰체 Regular" w:cs="SBS 신뢰체 Regular" w:eastAsia="SBS 신뢰체 Regular" w:hAnsi="SBS 신뢰체 Regular"/>
          <w:color w:val="333333"/>
          <w:sz w:val="20"/>
          <w:szCs w:val="20"/>
        </w:rPr>
        <w:t xml:space="preserve">소속: </w:t>
      </w:r>
      <w:r>
        <w:rPr>
          <w:rFonts w:ascii="SBS 신뢰체 Regular" w:cs="SBS 신뢰체 Regular" w:eastAsia="SBS 신뢰체 Regular" w:hAnsi="SBS 신뢰체 Regular"/>
          <w:b/>
          <w:bCs/>
          <w:color w:val="1B365D"/>
          <w:sz w:val="20"/>
          <w:szCs w:val="20"/>
        </w:rPr>
        <w:t xml:space="preserve">DT본부</w:t>
      </w:r>
    </w:p>
    <w:p>
      <w:pPr>
        <w:spacing w:after="30"/>
        <w:jc w:val="center"/>
      </w:pPr>
      <w:r>
        <w:rPr>
          <w:rFonts w:ascii="SBS 신뢰체 Regular" w:cs="SBS 신뢰체 Regular" w:eastAsia="SBS 신뢰체 Regular" w:hAnsi="SBS 신뢰체 Regular"/>
          <w:color w:val="333333"/>
          <w:sz w:val="20"/>
          <w:szCs w:val="20"/>
        </w:rPr>
        <w:t xml:space="preserve">이름: </w:t>
      </w:r>
      <w:r>
        <w:rPr>
          <w:rFonts w:ascii="SBS 신뢰체 Regular" w:cs="SBS 신뢰체 Regular" w:eastAsia="SBS 신뢰체 Regular" w:hAnsi="SBS 신뢰체 Regular"/>
          <w:b/>
          <w:bCs/>
          <w:color w:val="1B365D"/>
          <w:sz w:val="20"/>
          <w:szCs w:val="20"/>
        </w:rPr>
        <w:t xml:space="preserve">박성공</w:t>
      </w:r>
    </w:p>
    <w:p>
      <w:pPr>
        <w:spacing w:after="40" w:before="40"/>
      </w:pPr>
    </w:p>
    <w:p>
      <w:pPr>
        <w:spacing w:after="40"/>
        <w:jc w:val="center"/>
      </w:pPr>
      <w:r>
        <w:rPr>
          <w:rFonts w:ascii="SBS 신뢰체 Regular" w:cs="SBS 신뢰체 Regular" w:eastAsia="SBS 신뢰체 Regular" w:hAnsi="SBS 신뢰체 Regular"/>
          <w:color w:val="333333"/>
          <w:sz w:val="20"/>
          <w:szCs w:val="20"/>
        </w:rPr>
        <w:t xml:space="preserve">활용 AI 도구: Claude Cowork · Google Vids</w:t>
      </w:r>
    </w:p>
    <w:p>
      <w:pPr>
        <w:jc w:val="center"/>
      </w:pPr>
      <w:r>
        <w:rPr>
          <w:rFonts w:ascii="SBS 신뢰체 Regular" w:cs="SBS 신뢰체 Regular" w:eastAsia="SBS 신뢰체 Regular" w:hAnsi="SBS 신뢰체 Regular"/>
          <w:color w:val="333333"/>
          <w:sz w:val="20"/>
          <w:szCs w:val="20"/>
        </w:rPr>
        <w:t xml:space="preserve">2026년 5월</w:t>
      </w:r>
    </w:p>
    <w:p>
      <w:r>
        <w:br w:type="page"/>
      </w:r>
    </w:p>
    <w:p>
      <w:pPr>
        <w:pBdr>
          <w:bottom w:val="single" w:color="2E75B6" w:sz="6" w:space="4"/>
        </w:pBdr>
        <w:spacing w:after="200" w:before="360"/>
      </w:pPr>
      <w:r>
        <w:rPr>
          <w:rFonts w:ascii="SBS 신뢰체 Regular" w:cs="SBS 신뢰체 Regular" w:eastAsia="SBS 신뢰체 Regular" w:hAnsi="SBS 신뢰체 Regular"/>
          <w:b/>
          <w:bCs/>
          <w:color w:val="2E75B6"/>
          <w:sz w:val="28"/>
          <w:szCs w:val="28"/>
        </w:rPr>
        <w:t xml:space="preserve">1. </w:t>
      </w:r>
      <w:r>
        <w:rPr>
          <w:rFonts w:ascii="SBS 신뢰체 Regular" w:cs="SBS 신뢰체 Regular" w:eastAsia="SBS 신뢰체 Regular" w:hAnsi="SBS 신뢰체 Regular"/>
          <w:b/>
          <w:bCs/>
          <w:color w:val="1B365D"/>
          <w:sz w:val="28"/>
          <w:szCs w:val="28"/>
        </w:rPr>
        <w:t xml:space="preserve">프로젝트 개요</w:t>
      </w:r>
    </w:p>
    <w:p>
      <w:pPr>
        <w:shd w:fill="EBF5FB" w:val="clear"/>
        <w:spacing w:after="160" w:line="360"/>
        <w:ind w:left="200" w:right="200"/>
      </w:pPr>
      <w:r>
        <w:rPr>
          <w:rFonts w:ascii="SBS 신뢰체 Regular" w:cs="SBS 신뢰체 Regular" w:eastAsia="SBS 신뢰체 Regular" w:hAnsi="SBS 신뢰체 Regular"/>
          <w:i/>
          <w:iCs/>
          <w:color w:val="1B365D"/>
          <w:sz w:val="21"/>
          <w:szCs w:val="21"/>
        </w:rPr>
        <w:t xml:space="preserve">Claude AI와의 협업으로, 실무 담당자 1인이 1~2주 만에 "에이전틱 커머스" 분야의 전문 보고서 15편 + 경영진 보고 PPT + 영상 콘텐츠를 제작하고, DMC미디어의 커머스 광고 사업 강화 및 신사업 기회를 도출하였습니다.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2F2F2"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프로젝트명</w:t>
            </w:r>
          </w:p>
        </w:tc>
        <w:tc>
          <w:tcPr>
            <w:tcW w:type="dxa" w:w="69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에이전틱 커머스 선제 대응 전략 수립 — AI 협업 리서치 프로젝트</w:t>
            </w:r>
          </w:p>
        </w:tc>
      </w:tr>
      <w:tr>
        <w:tc>
          <w:tcPr>
            <w:tcW w:type="dxa" w:w="2400"/>
            <w:tcBorders>
              <w:top w:val="single" w:color="E0E0E0" w:sz="1"/>
              <w:left w:val="single" w:color="E0E0E0" w:sz="1"/>
              <w:bottom w:val="single" w:color="E0E0E0" w:sz="1"/>
              <w:right w:val="single" w:color="E0E0E0" w:sz="1"/>
            </w:tcBorders>
            <w:shd w:fill="F2F2F2"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수행 기간</w:t>
            </w:r>
          </w:p>
        </w:tc>
        <w:tc>
          <w:tcPr>
            <w:tcW w:type="dxa" w:w="69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약 1~2주</w:t>
            </w:r>
          </w:p>
        </w:tc>
      </w:tr>
      <w:tr>
        <w:tc>
          <w:tcPr>
            <w:tcW w:type="dxa" w:w="2400"/>
            <w:tcBorders>
              <w:top w:val="single" w:color="E0E0E0" w:sz="1"/>
              <w:left w:val="single" w:color="E0E0E0" w:sz="1"/>
              <w:bottom w:val="single" w:color="E0E0E0" w:sz="1"/>
              <w:right w:val="single" w:color="E0E0E0" w:sz="1"/>
            </w:tcBorders>
            <w:shd w:fill="F2F2F2"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활용 AI 도구</w:t>
            </w:r>
          </w:p>
        </w:tc>
        <w:tc>
          <w:tcPr>
            <w:tcW w:type="dxa" w:w="69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Claude Cowork (리서치 · 보고서 생성), Google Vids (영상 제작)</w:t>
            </w:r>
          </w:p>
        </w:tc>
      </w:tr>
      <w:tr>
        <w:tc>
          <w:tcPr>
            <w:tcW w:type="dxa" w:w="2400"/>
            <w:tcBorders>
              <w:top w:val="single" w:color="E0E0E0" w:sz="1"/>
              <w:left w:val="single" w:color="E0E0E0" w:sz="1"/>
              <w:bottom w:val="single" w:color="E0E0E0" w:sz="1"/>
              <w:right w:val="single" w:color="E0E0E0" w:sz="1"/>
            </w:tcBorders>
            <w:shd w:fill="F2F2F2"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주요 결과물</w:t>
            </w:r>
          </w:p>
        </w:tc>
        <w:tc>
          <w:tcPr>
            <w:tcW w:type="dxa" w:w="69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Knowledge Base 15개 보고서(~760KB) + 목차 + PPT + 영상 + Notion 리서치 허브</w:t>
            </w:r>
          </w:p>
        </w:tc>
      </w:tr>
    </w:tbl>
    <w:p>
      <w:r>
        <w:br w:type="page"/>
      </w:r>
    </w:p>
    <w:p>
      <w:pPr>
        <w:pBdr>
          <w:bottom w:val="single" w:color="2E75B6" w:sz="6" w:space="4"/>
        </w:pBdr>
        <w:spacing w:after="200" w:before="360"/>
      </w:pPr>
      <w:r>
        <w:rPr>
          <w:rFonts w:ascii="SBS 신뢰체 Regular" w:cs="SBS 신뢰체 Regular" w:eastAsia="SBS 신뢰체 Regular" w:hAnsi="SBS 신뢰체 Regular"/>
          <w:b/>
          <w:bCs/>
          <w:color w:val="2E75B6"/>
          <w:sz w:val="28"/>
          <w:szCs w:val="28"/>
        </w:rPr>
        <w:t xml:space="preserve">2. </w:t>
      </w:r>
      <w:r>
        <w:rPr>
          <w:rFonts w:ascii="SBS 신뢰체 Regular" w:cs="SBS 신뢰체 Regular" w:eastAsia="SBS 신뢰체 Regular" w:hAnsi="SBS 신뢰체 Regular"/>
          <w:b/>
          <w:bCs/>
          <w:color w:val="1B365D"/>
          <w:sz w:val="28"/>
          <w:szCs w:val="28"/>
        </w:rPr>
        <w:t xml:space="preserve">문제 정의 및 배경</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에이전틱 커머스란?</w:t>
      </w:r>
    </w:p>
    <w:p>
      <w:pPr>
        <w:spacing w:after="120" w:line="340"/>
        <w:jc w:val="left"/>
      </w:pPr>
      <w:r>
        <w:rPr>
          <w:rFonts w:ascii="SBS 신뢰체 Regular" w:cs="SBS 신뢰체 Regular" w:eastAsia="SBS 신뢰체 Regular" w:hAnsi="SBS 신뢰체 Regular"/>
          <w:color w:val="333333"/>
          <w:sz w:val="21"/>
          <w:szCs w:val="21"/>
        </w:rPr>
        <w:t xml:space="preserve">AI 에이전트가 소비자를 대신해 상품을 검색·비교·결제까지 수행하는 차세대 이커머스 패러다임입니다. Google AI Mode, OpenAI Operator, Perplexity Buy 등이 2025~2026년 잇따라 출시되며, "사람이 검색하는 시대"에서 "에이전트가 쇼핑하는 시대"로의 전환이 시작되었습니다.</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주제 발견 배경 — AI 자동 수집에서 시작되다</w:t>
      </w:r>
    </w:p>
    <w:p>
      <w:pPr>
        <w:spacing w:after="120" w:line="340"/>
        <w:jc w:val="left"/>
      </w:pPr>
      <w:r>
        <w:rPr>
          <w:rFonts w:ascii="SBS 신뢰체 Regular" w:cs="SBS 신뢰체 Regular" w:eastAsia="SBS 신뢰체 Regular" w:hAnsi="SBS 신뢰체 Regular"/>
          <w:color w:val="333333"/>
          <w:sz w:val="21"/>
          <w:szCs w:val="21"/>
        </w:rPr>
        <w:t xml:space="preserve">Claude Cowork의 스케줄 기능으로 주요 AI·커머스 뉴스레터(The Information 등)를 매일 자동 요약해 노션(Notion)에 축적하던 중, 'Agentic Commerce', 'UCP(Universal Checkout Protocol)', 'AI Shopping' 등의 키워드가 반복 등장하는 것을 포착했습니다. 단순히 뉴스를 읽는 것이 아닌, AI가 정보를 구조화하여 축적해주었기 때문에 트렌드를 조기에 인지할 수 있었습니다.</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선행 경험 — D.SaiO 프로젝트 (2025)</w:t>
      </w:r>
    </w:p>
    <w:p>
      <w:pPr>
        <w:spacing w:after="120" w:line="340"/>
        <w:jc w:val="left"/>
      </w:pPr>
      <w:r>
        <w:rPr>
          <w:rFonts w:ascii="SBS 신뢰체 Regular" w:cs="SBS 신뢰체 Regular" w:eastAsia="SBS 신뢰체 Regular" w:hAnsi="SBS 신뢰체 Regular"/>
          <w:color w:val="333333"/>
          <w:sz w:val="21"/>
          <w:szCs w:val="21"/>
        </w:rPr>
        <w:t xml:space="preserve">사실 이번이 처음이 아닙니다. 약 1년 전, 유사한 성격의 프로젝트를 수행한 경험이 있었습니다: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2F2F2"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프로젝트</w:t>
            </w:r>
          </w:p>
        </w:tc>
        <w:tc>
          <w:tcPr>
            <w:tcW w:type="dxa" w:w="71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D.SaiO — "검색을 넘어 AI 검색(AEO)" 트렌드 기획</w:t>
            </w:r>
          </w:p>
        </w:tc>
      </w:tr>
      <w:tr>
        <w:tc>
          <w:tcPr>
            <w:tcW w:type="dxa" w:w="2200"/>
            <w:tcBorders>
              <w:top w:val="single" w:color="E0E0E0" w:sz="1"/>
              <w:left w:val="single" w:color="E0E0E0" w:sz="1"/>
              <w:bottom w:val="single" w:color="E0E0E0" w:sz="1"/>
              <w:right w:val="single" w:color="E0E0E0" w:sz="1"/>
            </w:tcBorders>
            <w:shd w:fill="F2F2F2"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목표</w:t>
            </w:r>
          </w:p>
        </w:tc>
        <w:tc>
          <w:tcPr>
            <w:tcW w:type="dxa" w:w="71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AEO(AI Engine Optimization) 트렌드 파악 → MVP 기획 → 경영진 보고·설득</w:t>
            </w:r>
          </w:p>
        </w:tc>
      </w:tr>
      <w:tr>
        <w:tc>
          <w:tcPr>
            <w:tcW w:type="dxa" w:w="2200"/>
            <w:tcBorders>
              <w:top w:val="single" w:color="E0E0E0" w:sz="1"/>
              <w:left w:val="single" w:color="E0E0E0" w:sz="1"/>
              <w:bottom w:val="single" w:color="E0E0E0" w:sz="1"/>
              <w:right w:val="single" w:color="E0E0E0" w:sz="1"/>
            </w:tcBorders>
            <w:shd w:fill="F2F2F2"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방법</w:t>
            </w:r>
          </w:p>
        </w:tc>
        <w:tc>
          <w:tcPr>
            <w:tcW w:type="dxa" w:w="71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구글 검색 + 뉴스레터 구독 + ChatGPT 활용</w:t>
            </w:r>
          </w:p>
        </w:tc>
      </w:tr>
      <w:tr>
        <w:tc>
          <w:tcPr>
            <w:tcW w:type="dxa" w:w="2200"/>
            <w:tcBorders>
              <w:top w:val="single" w:color="E0E0E0" w:sz="1"/>
              <w:left w:val="single" w:color="E0E0E0" w:sz="1"/>
              <w:bottom w:val="single" w:color="E0E0E0" w:sz="1"/>
              <w:right w:val="single" w:color="E0E0E0" w:sz="1"/>
            </w:tcBorders>
            <w:shd w:fill="F2F2F2"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소요 기간</w:t>
            </w:r>
          </w:p>
        </w:tc>
        <w:tc>
          <w:tcPr>
            <w:tcW w:type="dxa" w:w="71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약 3~4개월</w:t>
            </w:r>
          </w:p>
        </w:tc>
      </w:tr>
    </w:tbl>
    <w:p>
      <w:pPr>
        <w:spacing w:after="60" w:before="60"/>
      </w:pPr>
    </w:p>
    <w:p>
      <w:pPr>
        <w:spacing w:after="120" w:line="340"/>
        <w:jc w:val="left"/>
      </w:pPr>
      <w:r>
        <w:rPr>
          <w:rFonts w:ascii="SBS 신뢰체 Regular" w:cs="SBS 신뢰체 Regular" w:eastAsia="SBS 신뢰체 Regular" w:hAnsi="SBS 신뢰체 Regular"/>
          <w:color w:val="333333"/>
          <w:sz w:val="21"/>
          <w:szCs w:val="21"/>
        </w:rPr>
        <w:t xml:space="preserve">이번 에이전틱 커머스 프로젝트는 D.SaiO와 동일한 유형(트렌드 파악 → 리서치 → 사업 기획 → 경영진 보고)이지만, Claude Cowork의 에이전트 기능을 활용하여 1~2주 만에 완료했습니다. 동일한 업무를 8~12배 빠르게 수행한 것은 추정치가 아닌 실제 경험에 기반한 비교입니다.</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왜 DMC미디어에 중요한가?</w:t>
      </w:r>
    </w:p>
    <w:p>
      <w:pPr>
        <w:pStyle w:val="ListParagraph"/>
        <w:numPr>
          <w:ilvl w:val="0"/>
          <w:numId w:val="2"/>
        </w:numPr>
        <w:spacing w:after="60" w:line="320"/>
      </w:pPr>
      <w:r>
        <w:rPr>
          <w:rFonts w:ascii="SBS 신뢰체 Regular" w:cs="SBS 신뢰체 Regular" w:eastAsia="SBS 신뢰체 Regular" w:hAnsi="SBS 신뢰체 Regular"/>
          <w:b/>
          <w:bCs/>
          <w:color w:val="1B365D"/>
          <w:sz w:val="20"/>
          <w:szCs w:val="20"/>
        </w:rPr>
        <w:t xml:space="preserve">기존 사업 강화: </w:t>
      </w:r>
      <w:r>
        <w:rPr>
          <w:rFonts w:ascii="SBS 신뢰체 Regular" w:cs="SBS 신뢰체 Regular" w:eastAsia="SBS 신뢰체 Regular" w:hAnsi="SBS 신뢰체 Regular"/>
          <w:color w:val="333333"/>
          <w:sz w:val="20"/>
          <w:szCs w:val="20"/>
        </w:rPr>
        <w:t xml:space="preserve">DMC미디어의 핵심인 쇼핑 광고·퍼포먼스 마케팅은 "소비자 직접 검색"을 전제로 합니다. AI 에이전트가 개입하면 광고 노출 구조, 피드 최적화, 전환 경로가 근본적으로 변합니다. 커머스 광고주에게 이 변화를 선제 안내하고 새로운 최적화 전략을 제안할 역량이 필요합니다.</w:t>
      </w:r>
    </w:p>
    <w:p>
      <w:pPr>
        <w:pStyle w:val="ListParagraph"/>
        <w:numPr>
          <w:ilvl w:val="0"/>
          <w:numId w:val="2"/>
        </w:numPr>
        <w:spacing w:after="60" w:line="320"/>
      </w:pPr>
      <w:r>
        <w:rPr>
          <w:rFonts w:ascii="SBS 신뢰체 Regular" w:cs="SBS 신뢰체 Regular" w:eastAsia="SBS 신뢰체 Regular" w:hAnsi="SBS 신뢰체 Regular"/>
          <w:b/>
          <w:bCs/>
          <w:color w:val="1B365D"/>
          <w:sz w:val="20"/>
          <w:szCs w:val="20"/>
        </w:rPr>
        <w:t xml:space="preserve">신사업 기회: </w:t>
      </w:r>
      <w:r>
        <w:rPr>
          <w:rFonts w:ascii="SBS 신뢰체 Regular" w:cs="SBS 신뢰체 Regular" w:eastAsia="SBS 신뢰체 Regular" w:hAnsi="SBS 신뢰체 Regular"/>
          <w:color w:val="333333"/>
          <w:sz w:val="20"/>
          <w:szCs w:val="20"/>
        </w:rPr>
        <w:t xml:space="preserve">셀러·브랜드가 AI 에이전트에 상품을 노출시키려면 "AI-Ready 상품 피드"가 필요하지만, 국내에는 관련 인프라가 전무합니다. 피드 최적화 SaaS, 프로토콜 연동 미들웨어 등 새로운 사업 영역이 열리고 있습니다.</w:t>
      </w:r>
    </w:p>
    <w:p>
      <w:pPr>
        <w:spacing w:after="80" w:before="80"/>
      </w:pPr>
    </w:p>
    <w:p>
      <w:pPr>
        <w:spacing w:after="120" w:line="340"/>
        <w:jc w:val="left"/>
      </w:pPr>
      <w:r>
        <w:rPr>
          <w:rFonts w:ascii="SBS 신뢰체 Regular" w:cs="SBS 신뢰체 Regular" w:eastAsia="SBS 신뢰체 Regular" w:hAnsi="SBS 신뢰체 Regular"/>
          <w:color w:val="333333"/>
          <w:sz w:val="21"/>
          <w:szCs w:val="21"/>
        </w:rPr>
        <w:t xml:space="preserve">문제: 에이전틱 커머스는 한국어 자료가 거의 없고 글로벌 동향도 빠르게 변합니다. 전통적 방법으로는 이 분야를 빠르게 파악하고 사업 전략까지 도출하기 어렵습니다. AI와의 협업으로 이 문제를 해결한 것이 본 프로젝트입니다.</w:t>
      </w:r>
    </w:p>
    <w:p>
      <w:r>
        <w:br w:type="page"/>
      </w:r>
    </w:p>
    <w:p>
      <w:pPr>
        <w:pBdr>
          <w:bottom w:val="single" w:color="2E75B6" w:sz="6" w:space="4"/>
        </w:pBdr>
        <w:spacing w:after="200" w:before="360"/>
      </w:pPr>
      <w:r>
        <w:rPr>
          <w:rFonts w:ascii="SBS 신뢰체 Regular" w:cs="SBS 신뢰체 Regular" w:eastAsia="SBS 신뢰체 Regular" w:hAnsi="SBS 신뢰체 Regular"/>
          <w:b/>
          <w:bCs/>
          <w:color w:val="2E75B6"/>
          <w:sz w:val="28"/>
          <w:szCs w:val="28"/>
        </w:rPr>
        <w:t xml:space="preserve">3. </w:t>
      </w:r>
      <w:r>
        <w:rPr>
          <w:rFonts w:ascii="SBS 신뢰체 Regular" w:cs="SBS 신뢰체 Regular" w:eastAsia="SBS 신뢰체 Regular" w:hAnsi="SBS 신뢰체 Regular"/>
          <w:b/>
          <w:bCs/>
          <w:color w:val="1B365D"/>
          <w:sz w:val="28"/>
          <w:szCs w:val="28"/>
        </w:rPr>
        <w:t xml:space="preserve">AI 활용 방안</w:t>
      </w:r>
    </w:p>
    <w:p>
      <w:pPr>
        <w:spacing w:after="120" w:line="340"/>
        <w:jc w:val="left"/>
      </w:pPr>
      <w:r>
        <w:rPr>
          <w:rFonts w:ascii="SBS 신뢰체 Regular" w:cs="SBS 신뢰체 Regular" w:eastAsia="SBS 신뢰체 Regular" w:hAnsi="SBS 신뢰체 Regular"/>
          <w:color w:val="333333"/>
          <w:sz w:val="21"/>
          <w:szCs w:val="21"/>
        </w:rPr>
        <w:t xml:space="preserve">본 프로젝트는 AI를 4단계에 걸쳐 활용하여, 정보 수집부터 최종 콘텐츠 제작까지 전 과정을 커버했습니다.</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[1단계] AI 자동 수집 → 기회 포착</w:t>
      </w:r>
    </w:p>
    <w:p>
      <w:pPr>
        <w:spacing w:after="120" w:line="340"/>
        <w:jc w:val="left"/>
      </w:pPr>
      <w:r>
        <w:rPr>
          <w:rFonts w:ascii="SBS 신뢰체 Regular" w:cs="SBS 신뢰체 Regular" w:eastAsia="SBS 신뢰체 Regular" w:hAnsi="SBS 신뢰체 Regular"/>
          <w:color w:val="333333"/>
          <w:sz w:val="21"/>
          <w:szCs w:val="21"/>
        </w:rPr>
        <w:t xml:space="preserve">Claude Cowork의 스케줄 태스크를 설정하여 매일 자동으로 정보를 수집하고 노션에 기록했습니다:</w:t>
      </w:r>
    </w:p>
    <w:p>
      <w:pPr>
        <w:pStyle w:val="ListParagraph"/>
        <w:numPr>
          <w:ilvl w:val="0"/>
          <w:numId w:val="3"/>
        </w:numPr>
        <w:spacing w:after="60" w:line="320"/>
      </w:pPr>
      <w:r>
        <w:rPr>
          <w:rFonts w:ascii="SBS 신뢰체 Regular" w:cs="SBS 신뢰체 Regular" w:eastAsia="SBS 신뢰체 Regular" w:hAnsi="SBS 신뢰체 Regular"/>
          <w:color w:val="333333"/>
          <w:sz w:val="20"/>
          <w:szCs w:val="20"/>
        </w:rPr>
        <w:t xml:space="preserve">Daily Newsletter Summary — 주요 테크·커머스 뉴스레터 요약</w:t>
      </w:r>
    </w:p>
    <w:p>
      <w:pPr>
        <w:pStyle w:val="ListParagraph"/>
        <w:numPr>
          <w:ilvl w:val="0"/>
          <w:numId w:val="3"/>
        </w:numPr>
        <w:spacing w:after="60" w:line="320"/>
      </w:pPr>
      <w:r>
        <w:rPr>
          <w:rFonts w:ascii="SBS 신뢰체 Regular" w:cs="SBS 신뢰체 Regular" w:eastAsia="SBS 신뢰체 Regular" w:hAnsi="SBS 신뢰체 Regular"/>
          <w:color w:val="333333"/>
          <w:sz w:val="20"/>
          <w:szCs w:val="20"/>
        </w:rPr>
        <w:t xml:space="preserve">Daily AI News — AI 업계 동향 수집</w:t>
      </w:r>
    </w:p>
    <w:p>
      <w:pPr>
        <w:pStyle w:val="ListParagraph"/>
        <w:numPr>
          <w:ilvl w:val="0"/>
          <w:numId w:val="3"/>
        </w:numPr>
        <w:spacing w:after="60" w:line="320"/>
      </w:pPr>
      <w:r>
        <w:rPr>
          <w:rFonts w:ascii="SBS 신뢰체 Regular" w:cs="SBS 신뢰체 Regular" w:eastAsia="SBS 신뢰체 Regular" w:hAnsi="SBS 신뢰체 Regular"/>
          <w:color w:val="333333"/>
          <w:sz w:val="20"/>
          <w:szCs w:val="20"/>
        </w:rPr>
        <w:t xml:space="preserve">The Information Newsletter Digest — 프리미엄 뉴스 분석</w:t>
      </w:r>
    </w:p>
    <w:p>
      <w:pPr>
        <w:pBdr>
          <w:left w:val="single" w:color="2E75B6" w:sz="8" w:space="6"/>
        </w:pBdr>
        <w:shd w:fill="F5F5F5" w:val="clear"/>
        <w:spacing w:after="60" w:before="80" w:line="300"/>
        <w:ind w:left="300" w:right="200"/>
      </w:pPr>
      <w:r>
        <w:rPr>
          <w:rFonts w:ascii="SBS 신뢰체 Regular" w:cs="SBS 신뢰체 Regular" w:eastAsia="SBS 신뢰체 Regular" w:hAnsi="SBS 신뢰체 Regular"/>
          <w:b/>
          <w:bCs/>
          <w:color w:val="2E75B6"/>
          <w:sz w:val="17"/>
          <w:szCs w:val="17"/>
        </w:rPr>
        <w:t xml:space="preserve">Cowork 스케줄 설정:</w:t>
      </w:r>
      <w:r>
        <w:rPr>
          <w:rFonts w:ascii="SBS 신뢰체 Regular" w:cs="SBS 신뢰체 Regular" w:eastAsia="SBS 신뢰체 Regular" w:hAnsi="SBS 신뢰체 Regular"/>
          <w:color w:val="555555"/>
          <w:sz w:val="17"/>
          <w:szCs w:val="17"/>
        </w:rPr>
        <w:t xml:space="preserve">  "매일 아침 주요 AI·커머스 뉴스레터를 요약해서 노션에 기록해줘"</w:t>
      </w:r>
    </w:p>
    <w:p>
      <w:pPr>
        <w:spacing w:after="120" w:line="340"/>
        <w:jc w:val="left"/>
      </w:pPr>
      <w:r>
        <w:rPr>
          <w:rFonts w:ascii="SBS 신뢰체 Regular" w:cs="SBS 신뢰체 Regular" w:eastAsia="SBS 신뢰체 Regular" w:hAnsi="SBS 신뢰체 Regular"/>
          <w:color w:val="333333"/>
          <w:sz w:val="21"/>
          <w:szCs w:val="21"/>
        </w:rPr>
        <w:t xml:space="preserve">→ 노션에 축적된 요약 데이터에서 'Agentic Commerce', 'UCP', 'AI Shopping' 키워드가 반복 등장하는 것을 포착. AI가 구조화한 정보 덕분에 트렌드를 조기에 인지할 수 있었습니다.</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[2단계] 대화형 개념 학습 &amp; 심층 리서치</w:t>
      </w:r>
    </w:p>
    <w:p>
      <w:pPr>
        <w:spacing w:after="120" w:line="340"/>
        <w:jc w:val="left"/>
      </w:pPr>
      <w:r>
        <w:rPr>
          <w:rFonts w:ascii="SBS 신뢰체 Regular" w:cs="SBS 신뢰체 Regular" w:eastAsia="SBS 신뢰체 Regular" w:hAnsi="SBS 신뢰체 Regular"/>
          <w:color w:val="333333"/>
          <w:sz w:val="21"/>
          <w:szCs w:val="21"/>
        </w:rPr>
        <w:t xml:space="preserve">포착한 주제에 대해 Claude와 대화하며 개념을 학습했습니다. 아래는 실제 대화에서 발췌한 예시입니다:</w:t>
      </w:r>
    </w:p>
    <w:p>
      <w:pPr>
        <w:spacing w:after="40" w:before="40"/>
      </w:pPr>
    </w:p>
    <w:p>
      <w:pPr>
        <w:spacing w:after="60"/>
      </w:pPr>
      <w:r>
        <w:rPr>
          <w:rFonts w:ascii="SBS 신뢰체 Regular" w:cs="SBS 신뢰체 Regular" w:eastAsia="SBS 신뢰체 Regular" w:hAnsi="SBS 신뢰체 Regular"/>
          <w:b/>
          <w:bCs/>
          <w:color w:val="2E75B6"/>
          <w:sz w:val="17"/>
          <w:szCs w:val="17"/>
        </w:rPr>
        <w:t xml:space="preserve">예시 1. 방향 제시 — AI의 설명 구조를 사용자가 수정</w:t>
      </w:r>
    </w:p>
    <w:p>
      <w:pPr>
        <w:pBdr>
          <w:left w:val="single" w:color="00A3BF" w:sz="8" w:space="6"/>
        </w:pBdr>
        <w:shd w:fill="EBF5FB" w:val="clear"/>
        <w:spacing w:after="40" w:before="100" w:line="280"/>
        <w:ind w:left="300" w:right="200"/>
      </w:pPr>
      <w:r>
        <w:rPr>
          <w:rFonts w:ascii="SBS 신뢰체 Regular" w:cs="SBS 신뢰체 Regular" w:eastAsia="SBS 신뢰체 Regular" w:hAnsi="SBS 신뢰체 Regular"/>
          <w:b/>
          <w:bCs/>
          <w:color w:val="00A3BF"/>
          <w:sz w:val="17"/>
          <w:szCs w:val="17"/>
        </w:rPr>
        <w:t xml:space="preserve">나: </w:t>
      </w:r>
      <w:r>
        <w:rPr>
          <w:rFonts w:ascii="SBS 신뢰체 Regular" w:cs="SBS 신뢰체 Regular" w:eastAsia="SBS 신뢰체 Regular" w:hAnsi="SBS 신뢰체 Regular"/>
          <w:i/>
          <w:iCs/>
          <w:color w:val="444444"/>
          <w:sz w:val="17"/>
          <w:szCs w:val="17"/>
        </w:rPr>
        <w:t xml:space="preserve">시작을 에이전트 커머스가 무엇인지? 기존 e-commerce와 비교하면 차이점으로 시작하는게 좋겠군요.</w:t>
      </w:r>
    </w:p>
    <w:p>
      <w:pPr>
        <w:pBdr>
          <w:left w:val="single" w:color="888888" w:sz="8" w:space="6"/>
        </w:pBdr>
        <w:shd w:fill="F0F0F0" w:val="clear"/>
        <w:spacing w:after="80" w:before="0" w:line="280"/>
        <w:ind w:left="300" w:right="200"/>
      </w:pPr>
      <w:r>
        <w:rPr>
          <w:rFonts w:ascii="SBS 신뢰체 Regular" w:cs="SBS 신뢰체 Regular" w:eastAsia="SBS 신뢰체 Regular" w:hAnsi="SBS 신뢰체 Regular"/>
          <w:b/>
          <w:bCs/>
          <w:color w:val="666666"/>
          <w:sz w:val="17"/>
          <w:szCs w:val="17"/>
        </w:rPr>
        <w:t xml:space="preserve">AI: </w:t>
      </w:r>
      <w:r>
        <w:rPr>
          <w:rFonts w:ascii="SBS 신뢰체 Regular" w:cs="SBS 신뢰체 Regular" w:eastAsia="SBS 신뢰체 Regular" w:hAnsi="SBS 신뢰체 Regular"/>
          <w:color w:val="555555"/>
          <w:sz w:val="17"/>
          <w:szCs w:val="17"/>
        </w:rPr>
        <w:t xml:space="preserve">→ AI가 기술 스택부터 설명하려 했으나, 사용자의 방향 제시로 "기존과의 비교"로 출발점 변경</w:t>
      </w:r>
    </w:p>
    <w:p>
      <w:pPr>
        <w:spacing w:after="60" w:before="80"/>
      </w:pPr>
      <w:r>
        <w:rPr>
          <w:rFonts w:ascii="SBS 신뢰체 Regular" w:cs="SBS 신뢰체 Regular" w:eastAsia="SBS 신뢰체 Regular" w:hAnsi="SBS 신뢰체 Regular"/>
          <w:b/>
          <w:bCs/>
          <w:color w:val="2E75B6"/>
          <w:sz w:val="17"/>
          <w:szCs w:val="17"/>
        </w:rPr>
        <w:t xml:space="preserve">예시 2. 핵심 질문으로 깊이 파기 — 사업적 맥락 부여</w:t>
      </w:r>
    </w:p>
    <w:p>
      <w:pPr>
        <w:pBdr>
          <w:left w:val="single" w:color="00A3BF" w:sz="8" w:space="6"/>
        </w:pBdr>
        <w:shd w:fill="EBF5FB" w:val="clear"/>
        <w:spacing w:after="40" w:before="100" w:line="280"/>
        <w:ind w:left="300" w:right="200"/>
      </w:pPr>
      <w:r>
        <w:rPr>
          <w:rFonts w:ascii="SBS 신뢰체 Regular" w:cs="SBS 신뢰체 Regular" w:eastAsia="SBS 신뢰체 Regular" w:hAnsi="SBS 신뢰체 Regular"/>
          <w:b/>
          <w:bCs/>
          <w:color w:val="00A3BF"/>
          <w:sz w:val="17"/>
          <w:szCs w:val="17"/>
        </w:rPr>
        <w:t xml:space="preserve">나: </w:t>
      </w:r>
      <w:r>
        <w:rPr>
          <w:rFonts w:ascii="SBS 신뢰체 Regular" w:cs="SBS 신뢰체 Regular" w:eastAsia="SBS 신뢰체 Regular" w:hAnsi="SBS 신뢰체 Regular"/>
          <w:i/>
          <w:iCs/>
          <w:color w:val="444444"/>
          <w:sz w:val="17"/>
          <w:szCs w:val="17"/>
        </w:rPr>
        <w:t xml:space="preserve">네이버페이를 수직 통합한 폐쇄형 생태계라는 문장에서, 외부 AI 에이전트가 구글이나 아마존의 접근은 가능하다는 의미? 구글 생태계 밖에서 AI 에이전트는 어떤 사례가 있는지?</w:t>
      </w:r>
    </w:p>
    <w:p>
      <w:pPr>
        <w:pBdr>
          <w:left w:val="single" w:color="888888" w:sz="8" w:space="6"/>
        </w:pBdr>
        <w:shd w:fill="F0F0F0" w:val="clear"/>
        <w:spacing w:after="80" w:before="0" w:line="280"/>
        <w:ind w:left="300" w:right="200"/>
      </w:pPr>
      <w:r>
        <w:rPr>
          <w:rFonts w:ascii="SBS 신뢰체 Regular" w:cs="SBS 신뢰체 Regular" w:eastAsia="SBS 신뢰체 Regular" w:hAnsi="SBS 신뢰체 Regular"/>
          <w:b/>
          <w:bCs/>
          <w:color w:val="666666"/>
          <w:sz w:val="17"/>
          <w:szCs w:val="17"/>
        </w:rPr>
        <w:t xml:space="preserve">AI: </w:t>
      </w:r>
      <w:r>
        <w:rPr>
          <w:rFonts w:ascii="SBS 신뢰체 Regular" w:cs="SBS 신뢰체 Regular" w:eastAsia="SBS 신뢰체 Regular" w:hAnsi="SBS 신뢰체 Regular"/>
          <w:color w:val="555555"/>
          <w:sz w:val="17"/>
          <w:szCs w:val="17"/>
        </w:rPr>
        <w:t xml:space="preserve">→ AI가 OpenAI Operator, Perplexity Buy 등 크로스 플랫폼 사례를 조사해 보고</w:t>
      </w:r>
    </w:p>
    <w:p>
      <w:pPr>
        <w:spacing w:after="60" w:before="80"/>
      </w:pPr>
      <w:r>
        <w:rPr>
          <w:rFonts w:ascii="SBS 신뢰체 Regular" w:cs="SBS 신뢰체 Regular" w:eastAsia="SBS 신뢰체 Regular" w:hAnsi="SBS 신뢰체 Regular"/>
          <w:b/>
          <w:bCs/>
          <w:color w:val="2E75B6"/>
          <w:sz w:val="17"/>
          <w:szCs w:val="17"/>
        </w:rPr>
        <w:t xml:space="preserve">예시 3. 사업 관점의 질문 — AI가 모르는 시장 감각을 사용자가 보충</w:t>
      </w:r>
    </w:p>
    <w:p>
      <w:pPr>
        <w:pBdr>
          <w:left w:val="single" w:color="00A3BF" w:sz="8" w:space="6"/>
        </w:pBdr>
        <w:shd w:fill="EBF5FB" w:val="clear"/>
        <w:spacing w:after="40" w:before="100" w:line="280"/>
        <w:ind w:left="300" w:right="200"/>
      </w:pPr>
      <w:r>
        <w:rPr>
          <w:rFonts w:ascii="SBS 신뢰체 Regular" w:cs="SBS 신뢰체 Regular" w:eastAsia="SBS 신뢰체 Regular" w:hAnsi="SBS 신뢰체 Regular"/>
          <w:b/>
          <w:bCs/>
          <w:color w:val="00A3BF"/>
          <w:sz w:val="17"/>
          <w:szCs w:val="17"/>
        </w:rPr>
        <w:t xml:space="preserve">나: </w:t>
      </w:r>
      <w:r>
        <w:rPr>
          <w:rFonts w:ascii="SBS 신뢰체 Regular" w:cs="SBS 신뢰체 Regular" w:eastAsia="SBS 신뢰체 Regular" w:hAnsi="SBS 신뢰체 Regular"/>
          <w:i/>
          <w:iCs/>
          <w:color w:val="444444"/>
          <w:sz w:val="17"/>
          <w:szCs w:val="17"/>
        </w:rPr>
        <w:t xml:space="preserve">무료 노출 vs 유료 광고의 비중에 대한 정보가 있습니까? AI 모드 노출을 위해서는 머천트 센터에 피드 등록하면 된다는 정보가 국내에 어느정도 알려져있을까요?</w:t>
      </w:r>
    </w:p>
    <w:p>
      <w:pPr>
        <w:pBdr>
          <w:left w:val="single" w:color="888888" w:sz="8" w:space="6"/>
        </w:pBdr>
        <w:shd w:fill="F0F0F0" w:val="clear"/>
        <w:spacing w:after="80" w:before="0" w:line="280"/>
        <w:ind w:left="300" w:right="200"/>
      </w:pPr>
      <w:r>
        <w:rPr>
          <w:rFonts w:ascii="SBS 신뢰체 Regular" w:cs="SBS 신뢰체 Regular" w:eastAsia="SBS 신뢰체 Regular" w:hAnsi="SBS 신뢰체 Regular"/>
          <w:b/>
          <w:bCs/>
          <w:color w:val="666666"/>
          <w:sz w:val="17"/>
          <w:szCs w:val="17"/>
        </w:rPr>
        <w:t xml:space="preserve">AI: </w:t>
      </w:r>
      <w:r>
        <w:rPr>
          <w:rFonts w:ascii="SBS 신뢰체 Regular" w:cs="SBS 신뢰체 Regular" w:eastAsia="SBS 신뢰체 Regular" w:hAnsi="SBS 신뢰체 Regular"/>
          <w:color w:val="555555"/>
          <w:sz w:val="17"/>
          <w:szCs w:val="17"/>
        </w:rPr>
        <w:t xml:space="preserve">→ AI가 Google Merchant Center Free Listings 구조를 조사하되, 국내 인지도는 사용자의 현장 감각으로 보완</w:t>
      </w:r>
    </w:p>
    <w:p>
      <w:pPr>
        <w:spacing w:after="60" w:before="80"/>
      </w:pPr>
      <w:r>
        <w:rPr>
          <w:rFonts w:ascii="SBS 신뢰체 Regular" w:cs="SBS 신뢰체 Regular" w:eastAsia="SBS 신뢰체 Regular" w:hAnsi="SBS 신뢰체 Regular"/>
          <w:b/>
          <w:bCs/>
          <w:color w:val="2E75B6"/>
          <w:sz w:val="17"/>
          <w:szCs w:val="17"/>
        </w:rPr>
        <w:t xml:space="preserve">예시 4. 펙트체크 지시 — 3단계 검증 체계</w:t>
      </w:r>
    </w:p>
    <w:p>
      <w:pPr>
        <w:pBdr>
          <w:left w:val="single" w:color="00A3BF" w:sz="8" w:space="6"/>
        </w:pBdr>
        <w:shd w:fill="EBF5FB" w:val="clear"/>
        <w:spacing w:after="40" w:before="100" w:line="280"/>
        <w:ind w:left="300" w:right="200"/>
      </w:pPr>
      <w:r>
        <w:rPr>
          <w:rFonts w:ascii="SBS 신뢰체 Regular" w:cs="SBS 신뢰체 Regular" w:eastAsia="SBS 신뢰체 Regular" w:hAnsi="SBS 신뢰체 Regular"/>
          <w:b/>
          <w:bCs/>
          <w:color w:val="00A3BF"/>
          <w:sz w:val="17"/>
          <w:szCs w:val="17"/>
        </w:rPr>
        <w:t xml:space="preserve">나: </w:t>
      </w:r>
      <w:r>
        <w:rPr>
          <w:rFonts w:ascii="SBS 신뢰체 Regular" w:cs="SBS 신뢰체 Regular" w:eastAsia="SBS 신뢰체 Regular" w:hAnsi="SBS 신뢰체 Regular"/>
          <w:i/>
          <w:iCs/>
          <w:color w:val="444444"/>
          <w:sz w:val="17"/>
          <w:szCs w:val="17"/>
        </w:rPr>
        <w:t xml:space="preserve">이 내용에 대한 펙트 체크 다시 부탁합니다. 아주 중요한 사항입니다.</w:t>
      </w:r>
    </w:p>
    <w:p>
      <w:pPr>
        <w:pBdr>
          <w:left w:val="single" w:color="888888" w:sz="8" w:space="6"/>
        </w:pBdr>
        <w:shd w:fill="F0F0F0" w:val="clear"/>
        <w:spacing w:after="80" w:before="0" w:line="280"/>
        <w:ind w:left="300" w:right="200"/>
      </w:pPr>
      <w:r>
        <w:rPr>
          <w:rFonts w:ascii="SBS 신뢰체 Regular" w:cs="SBS 신뢰체 Regular" w:eastAsia="SBS 신뢰체 Regular" w:hAnsi="SBS 신뢰체 Regular"/>
          <w:b/>
          <w:bCs/>
          <w:color w:val="666666"/>
          <w:sz w:val="17"/>
          <w:szCs w:val="17"/>
        </w:rPr>
        <w:t xml:space="preserve">AI: </w:t>
      </w:r>
      <w:r>
        <w:rPr>
          <w:rFonts w:ascii="SBS 신뢰체 Regular" w:cs="SBS 신뢰체 Regular" w:eastAsia="SBS 신뢰체 Regular" w:hAnsi="SBS 신뢰체 Regular"/>
          <w:color w:val="555555"/>
          <w:sz w:val="17"/>
          <w:szCs w:val="17"/>
        </w:rPr>
        <w:t xml:space="preserve">→ AI가 모든 주장을 3단계(공식 확인/업계 추정/미확인)로 분류, 15개 항목 검증표 작성. 사용자 확인 후 "네 정확한 정보로 수정합니다"로 승인</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[3단계] 협업 보고서 작성 — 사용자의 피드백이 품질을 결정</w:t>
      </w:r>
    </w:p>
    <w:p>
      <w:pPr>
        <w:spacing w:after="120" w:line="340"/>
        <w:jc w:val="left"/>
      </w:pPr>
      <w:r>
        <w:rPr>
          <w:rFonts w:ascii="SBS 신뢰체 Regular" w:cs="SBS 신뢰체 Regular" w:eastAsia="SBS 신뢰체 Regular" w:hAnsi="SBS 신뢰체 Regular"/>
          <w:color w:val="333333"/>
          <w:sz w:val="21"/>
          <w:szCs w:val="21"/>
        </w:rPr>
        <w:t xml:space="preserve">AI가 초안을 생성하면, 사용자가 구성·방향·디테일을 수정하는 반복 협업으로 보고서를 완성했습니다:</w:t>
      </w:r>
    </w:p>
    <w:p>
      <w:pPr>
        <w:pStyle w:val="ListParagraph"/>
        <w:numPr>
          <w:ilvl w:val="0"/>
          <w:numId w:val="4"/>
        </w:numPr>
        <w:spacing w:after="60" w:line="320"/>
      </w:pPr>
      <w:r>
        <w:rPr>
          <w:rFonts w:ascii="SBS 신뢰체 Regular" w:cs="SBS 신뢰체 Regular" w:eastAsia="SBS 신뢰체 Regular" w:hAnsi="SBS 신뢰체 Regular"/>
          <w:color w:val="333333"/>
          <w:sz w:val="20"/>
          <w:szCs w:val="20"/>
        </w:rPr>
        <w:t xml:space="preserve">주제별 구조 설계 → 초안 작성 → 시각화 삽입 → 펙트체크 → 수정 반복</w:t>
      </w:r>
    </w:p>
    <w:p>
      <w:pPr>
        <w:pStyle w:val="ListParagraph"/>
        <w:numPr>
          <w:ilvl w:val="0"/>
          <w:numId w:val="4"/>
        </w:numPr>
        <w:spacing w:after="60" w:line="320"/>
      </w:pPr>
      <w:r>
        <w:rPr>
          <w:rFonts w:ascii="SBS 신뢰체 Regular" w:cs="SBS 신뢰체 Regular" w:eastAsia="SBS 신뢰체 Regular" w:hAnsi="SBS 신뢰체 Regular"/>
          <w:color w:val="333333"/>
          <w:sz w:val="20"/>
          <w:szCs w:val="20"/>
        </w:rPr>
        <w:t xml:space="preserve">시장 전망, 프로토콜, 기업 분석, 셀러 가이드, 사업계획서 등 15개 보고서 시리즈 완성</w:t>
      </w:r>
    </w:p>
    <w:p>
      <w:pPr>
        <w:spacing w:after="40" w:before="40"/>
      </w:pPr>
    </w:p>
    <w:p>
      <w:pPr>
        <w:spacing w:after="60"/>
      </w:pPr>
      <w:r>
        <w:rPr>
          <w:rFonts w:ascii="SBS 신뢰체 Regular" w:cs="SBS 신뢰체 Regular" w:eastAsia="SBS 신뢰체 Regular" w:hAnsi="SBS 신뢰체 Regular"/>
          <w:b/>
          <w:bCs/>
          <w:color w:val="2E75B6"/>
          <w:sz w:val="17"/>
          <w:szCs w:val="17"/>
        </w:rPr>
        <w:t xml:space="preserve">예시 5. 구성 피드백 — 사용자가 구조를 재배치</w:t>
      </w:r>
    </w:p>
    <w:p>
      <w:pPr>
        <w:pBdr>
          <w:left w:val="single" w:color="00A3BF" w:sz="8" w:space="6"/>
        </w:pBdr>
        <w:shd w:fill="EBF5FB" w:val="clear"/>
        <w:spacing w:after="40" w:before="100" w:line="280"/>
        <w:ind w:left="300" w:right="200"/>
      </w:pPr>
      <w:r>
        <w:rPr>
          <w:rFonts w:ascii="SBS 신뢰체 Regular" w:cs="SBS 신뢰체 Regular" w:eastAsia="SBS 신뢰체 Regular" w:hAnsi="SBS 신뢰체 Regular"/>
          <w:b/>
          <w:bCs/>
          <w:color w:val="00A3BF"/>
          <w:sz w:val="17"/>
          <w:szCs w:val="17"/>
        </w:rPr>
        <w:t xml:space="preserve">나: </w:t>
      </w:r>
      <w:r>
        <w:rPr>
          <w:rFonts w:ascii="SBS 신뢰체 Regular" w:cs="SBS 신뢰체 Regular" w:eastAsia="SBS 신뢰체 Regular" w:hAnsi="SBS 신뢰체 Regular"/>
          <w:i/>
          <w:iCs/>
          <w:color w:val="444444"/>
          <w:sz w:val="17"/>
          <w:szCs w:val="17"/>
        </w:rPr>
        <w:t xml:space="preserve">Q5-2 섹션에 '먼저 알아야 할 용어' 위치가 적절하지 않은 것 같은데 당신의 의견은? 전체 페이지의 흐름을 생각해봅시다.</w:t>
      </w:r>
    </w:p>
    <w:p>
      <w:pPr>
        <w:pBdr>
          <w:left w:val="single" w:color="888888" w:sz="8" w:space="6"/>
        </w:pBdr>
        <w:shd w:fill="F0F0F0" w:val="clear"/>
        <w:spacing w:after="80" w:before="0" w:line="280"/>
        <w:ind w:left="300" w:right="200"/>
      </w:pPr>
      <w:r>
        <w:rPr>
          <w:rFonts w:ascii="SBS 신뢰체 Regular" w:cs="SBS 신뢰체 Regular" w:eastAsia="SBS 신뢰체 Regular" w:hAnsi="SBS 신뢰체 Regular"/>
          <w:b/>
          <w:bCs/>
          <w:color w:val="666666"/>
          <w:sz w:val="17"/>
          <w:szCs w:val="17"/>
        </w:rPr>
        <w:t xml:space="preserve">AI: </w:t>
      </w:r>
      <w:r>
        <w:rPr>
          <w:rFonts w:ascii="SBS 신뢰체 Regular" w:cs="SBS 신뢰체 Regular" w:eastAsia="SBS 신뢰체 Regular" w:hAnsi="SBS 신뢰체 Regular"/>
          <w:color w:val="555555"/>
          <w:sz w:val="17"/>
          <w:szCs w:val="17"/>
        </w:rPr>
        <w:t xml:space="preserve">→ AI가 3가지 배치안을 제시, 사용자가 선택. "경영진 친화적 Q&amp;A 스토리라인"으로 전면 재구성 결정</w:t>
      </w:r>
    </w:p>
    <w:p>
      <w:pPr>
        <w:spacing w:after="60" w:before="80"/>
      </w:pPr>
      <w:r>
        <w:rPr>
          <w:rFonts w:ascii="SBS 신뢰체 Regular" w:cs="SBS 신뢰체 Regular" w:eastAsia="SBS 신뢰체 Regular" w:hAnsi="SBS 신뢰체 Regular"/>
          <w:b/>
          <w:bCs/>
          <w:color w:val="2E75B6"/>
          <w:sz w:val="17"/>
          <w:szCs w:val="17"/>
        </w:rPr>
        <w:t xml:space="preserve">예시 6. 독자 관점 제시 — 보고서의 성격을 결정</w:t>
      </w:r>
    </w:p>
    <w:p>
      <w:pPr>
        <w:pBdr>
          <w:left w:val="single" w:color="00A3BF" w:sz="8" w:space="6"/>
        </w:pBdr>
        <w:shd w:fill="EBF5FB" w:val="clear"/>
        <w:spacing w:after="40" w:before="100" w:line="280"/>
        <w:ind w:left="300" w:right="200"/>
      </w:pPr>
      <w:r>
        <w:rPr>
          <w:rFonts w:ascii="SBS 신뢰체 Regular" w:cs="SBS 신뢰체 Regular" w:eastAsia="SBS 신뢰체 Regular" w:hAnsi="SBS 신뢰체 Regular"/>
          <w:b/>
          <w:bCs/>
          <w:color w:val="00A3BF"/>
          <w:sz w:val="17"/>
          <w:szCs w:val="17"/>
        </w:rPr>
        <w:t xml:space="preserve">나: </w:t>
      </w:r>
      <w:r>
        <w:rPr>
          <w:rFonts w:ascii="SBS 신뢰체 Regular" w:cs="SBS 신뢰체 Regular" w:eastAsia="SBS 신뢰체 Regular" w:hAnsi="SBS 신뢰체 Regular"/>
          <w:i/>
          <w:iCs/>
          <w:color w:val="444444"/>
          <w:sz w:val="17"/>
          <w:szCs w:val="17"/>
        </w:rPr>
        <w:t xml:space="preserve">오늘 장표가 기술적인 부분이 아니라 경영진에게 이해하는데 도움이 되는 것 같긴 합니다.</w:t>
      </w:r>
    </w:p>
    <w:p>
      <w:pPr>
        <w:pBdr>
          <w:left w:val="single" w:color="888888" w:sz="8" w:space="6"/>
        </w:pBdr>
        <w:shd w:fill="F0F0F0" w:val="clear"/>
        <w:spacing w:after="80" w:before="0" w:line="280"/>
        <w:ind w:left="300" w:right="200"/>
      </w:pPr>
      <w:r>
        <w:rPr>
          <w:rFonts w:ascii="SBS 신뢰체 Regular" w:cs="SBS 신뢰체 Regular" w:eastAsia="SBS 신뢰체 Regular" w:hAnsi="SBS 신뢰체 Regular"/>
          <w:b/>
          <w:bCs/>
          <w:color w:val="666666"/>
          <w:sz w:val="17"/>
          <w:szCs w:val="17"/>
        </w:rPr>
        <w:t xml:space="preserve">AI: </w:t>
      </w:r>
      <w:r>
        <w:rPr>
          <w:rFonts w:ascii="SBS 신뢰체 Regular" w:cs="SBS 신뢰체 Regular" w:eastAsia="SBS 신뢰체 Regular" w:hAnsi="SBS 신뢰체 Regular"/>
          <w:color w:val="555555"/>
          <w:sz w:val="17"/>
          <w:szCs w:val="17"/>
        </w:rPr>
        <w:t xml:space="preserve">→ 이 한 마디로 보고서의 톤과 깊이가 결정됨. AI는 기술 스펙 나열에서 경영진 Q&amp;A 형식으로 전환</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[4단계] 동영상 콘텐츠 제작</w:t>
      </w:r>
    </w:p>
    <w:p>
      <w:pPr>
        <w:spacing w:after="120" w:line="340"/>
        <w:jc w:val="left"/>
      </w:pPr>
      <w:r>
        <w:rPr>
          <w:rFonts w:ascii="SBS 신뢰체 Regular" w:cs="SBS 신뢰체 Regular" w:eastAsia="SBS 신뢰체 Regular" w:hAnsi="SBS 신뢰체 Regular"/>
          <w:color w:val="333333"/>
          <w:sz w:val="21"/>
          <w:szCs w:val="21"/>
        </w:rPr>
        <w:t xml:space="preserve">핵심 내용을 Google Vids를 활용하여 영상 콘텐츠로 변환. 텍스트 보고서를 넘어 다양한 포맷으로 지식을 전달할 수 있는 기반을 마련했습니다.</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사람과 AI의 협업 구조 — 핵심 원칙</w:t>
      </w:r>
    </w:p>
    <w:p>
      <w:pPr>
        <w:spacing w:after="120" w:line="340"/>
        <w:jc w:val="left"/>
      </w:pPr>
      <w:r>
        <w:rPr>
          <w:rFonts w:ascii="SBS 신뢰체 Regular" w:cs="SBS 신뢰체 Regular" w:eastAsia="SBS 신뢰체 Regular" w:hAnsi="SBS 신뢰체 Regular"/>
          <w:color w:val="333333"/>
          <w:sz w:val="21"/>
          <w:szCs w:val="21"/>
        </w:rPr>
        <w:t xml:space="preserve">위 예시들에서 드러나는 핵심은: AI가 단독으로 만든 것이 아니라, 사람의 판단력과 AI의 실행력이 결합된 결과물이라는 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사람(나)의 역할</w:t>
            </w:r>
          </w:p>
        </w:tc>
        <w:tc>
          <w:tcPr>
            <w:tcW w:type="dxa" w:w="468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AI(Claude)의 역할</w:t>
            </w:r>
          </w:p>
        </w:tc>
      </w:tr>
      <w:tr>
        <w:tc>
          <w:tcPr>
            <w:tcW w:type="dxa" w:w="46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방향 제시: "비교로 시작하자", "경영진 관점으로"</w:t>
            </w:r>
          </w:p>
        </w:tc>
        <w:tc>
          <w:tcPr>
            <w:tcW w:type="dxa" w:w="46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글로벌 자료 검색·분석, 초안 생성</w:t>
            </w:r>
          </w:p>
        </w:tc>
      </w:tr>
      <w:tr>
        <w:tc>
          <w:tcPr>
            <w:tcW w:type="dxa" w:w="46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사업적 맥락: "국내 인지도는?", "수수료 구조는?"</w:t>
            </w:r>
          </w:p>
        </w:tc>
        <w:tc>
          <w:tcPr>
            <w:tcW w:type="dxa" w:w="46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시각화, 수치 검증, 다국어 자료 해석</w:t>
            </w:r>
          </w:p>
        </w:tc>
      </w:tr>
      <w:tr>
        <w:tc>
          <w:tcPr>
            <w:tcW w:type="dxa" w:w="46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품질 통제: "펙트체크 부탁", "위치가 적절하지 않은 것 같은데"</w:t>
            </w:r>
          </w:p>
        </w:tc>
        <w:tc>
          <w:tcPr>
            <w:tcW w:type="dxa" w:w="46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출처별 3단계 검증, 구조 대안 제시</w:t>
            </w:r>
          </w:p>
        </w:tc>
      </w:tr>
      <w:tr>
        <w:tc>
          <w:tcPr>
            <w:tcW w:type="dxa" w:w="46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최종 의사결정: "네 정확한 정보로 수정합니다"</w:t>
            </w:r>
          </w:p>
        </w:tc>
        <w:tc>
          <w:tcPr>
            <w:tcW w:type="dxa" w:w="46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승인된 방향으로 즉시 반영·수정</w:t>
            </w:r>
          </w:p>
        </w:tc>
      </w:tr>
    </w:tbl>
    <w:p>
      <w:r>
        <w:br w:type="page"/>
      </w:r>
    </w:p>
    <w:p>
      <w:pPr>
        <w:pBdr>
          <w:bottom w:val="single" w:color="2E75B6" w:sz="6" w:space="4"/>
        </w:pBdr>
        <w:spacing w:after="200" w:before="360"/>
      </w:pPr>
      <w:r>
        <w:rPr>
          <w:rFonts w:ascii="SBS 신뢰체 Regular" w:cs="SBS 신뢰체 Regular" w:eastAsia="SBS 신뢰체 Regular" w:hAnsi="SBS 신뢰체 Regular"/>
          <w:b/>
          <w:bCs/>
          <w:color w:val="2E75B6"/>
          <w:sz w:val="28"/>
          <w:szCs w:val="28"/>
        </w:rPr>
        <w:t xml:space="preserve">4. </w:t>
      </w:r>
      <w:r>
        <w:rPr>
          <w:rFonts w:ascii="SBS 신뢰체 Regular" w:cs="SBS 신뢰체 Regular" w:eastAsia="SBS 신뢰체 Regular" w:hAnsi="SBS 신뢰체 Regular"/>
          <w:b/>
          <w:bCs/>
          <w:color w:val="1B365D"/>
          <w:sz w:val="28"/>
          <w:szCs w:val="28"/>
        </w:rPr>
        <w:t xml:space="preserve">상세 수행 내용</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작업 타임라인 (약 1~2주, 업무 병행)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2200"/>
        <w:gridCol w:w="2300"/>
      </w:tblGrid>
      <w:tr>
        <w:tc>
          <w:tcPr>
            <w:tcW w:type="dxa" w:w="14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일차</w:t>
            </w:r>
          </w:p>
        </w:tc>
        <w:tc>
          <w:tcPr>
            <w:tcW w:type="dxa" w:w="34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작업 내용</w:t>
            </w:r>
          </w:p>
        </w:tc>
        <w:tc>
          <w:tcPr>
            <w:tcW w:type="dxa" w:w="2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AI 역할</w:t>
            </w:r>
          </w:p>
        </w:tc>
        <w:tc>
          <w:tcPr>
            <w:tcW w:type="dxa" w:w="23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산출물</w:t>
            </w:r>
          </w:p>
        </w:tc>
      </w:tr>
      <w:tr>
        <w:tc>
          <w:tcPr>
            <w:tcW w:type="dxa" w:w="14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사전</w:t>
            </w:r>
          </w:p>
        </w:tc>
        <w:tc>
          <w:tcPr>
            <w:tcW w:type="dxa" w:w="34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Claude Cowork 스케줄 설정, 노션 자동 기록 시작</w:t>
            </w:r>
          </w:p>
        </w:tc>
        <w:tc>
          <w:tcPr>
            <w:tcW w:type="dxa" w:w="22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자동 수집·요약·기록</w:t>
            </w:r>
          </w:p>
        </w:tc>
        <w:tc>
          <w:tcPr>
            <w:tcW w:type="dxa" w:w="23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노션 리서치 허브</w:t>
            </w:r>
          </w:p>
        </w:tc>
      </w:tr>
      <w:tr>
        <w:tc>
          <w:tcPr>
            <w:tcW w:type="dxa" w:w="14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1~2일차</w:t>
            </w:r>
          </w:p>
        </w:tc>
        <w:tc>
          <w:tcPr>
            <w:tcW w:type="dxa" w:w="34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에이전틱 커머스 개념 학습, Q&amp;A</w:t>
            </w:r>
          </w:p>
        </w:tc>
        <w:tc>
          <w:tcPr>
            <w:tcW w:type="dxa" w:w="22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개념 설명, 출처 기반 답변</w:t>
            </w:r>
          </w:p>
        </w:tc>
        <w:tc>
          <w:tcPr>
            <w:tcW w:type="dxa" w:w="23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학습 노트</w:t>
            </w:r>
          </w:p>
        </w:tc>
      </w:tr>
      <w:tr>
        <w:tc>
          <w:tcPr>
            <w:tcW w:type="dxa" w:w="14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3~4일차</w:t>
            </w:r>
          </w:p>
        </w:tc>
        <w:tc>
          <w:tcPr>
            <w:tcW w:type="dxa" w:w="34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보고서 시리즈 작성 (#1~#10)</w:t>
            </w:r>
          </w:p>
        </w:tc>
        <w:tc>
          <w:tcPr>
            <w:tcW w:type="dxa" w:w="22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구조 설계, 초안 생성, 시각화</w:t>
            </w:r>
          </w:p>
        </w:tc>
        <w:tc>
          <w:tcPr>
            <w:tcW w:type="dxa" w:w="23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10개 보고서</w:t>
            </w:r>
          </w:p>
        </w:tc>
      </w:tr>
      <w:tr>
        <w:tc>
          <w:tcPr>
            <w:tcW w:type="dxa" w:w="14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5~6일차</w:t>
            </w:r>
          </w:p>
        </w:tc>
        <w:tc>
          <w:tcPr>
            <w:tcW w:type="dxa" w:w="34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한국 시장 분석 + 사업계획서 (#11~#15)</w:t>
            </w:r>
          </w:p>
        </w:tc>
        <w:tc>
          <w:tcPr>
            <w:tcW w:type="dxa" w:w="22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시장 분석, 수치 검증, 펙트체크</w:t>
            </w:r>
          </w:p>
        </w:tc>
        <w:tc>
          <w:tcPr>
            <w:tcW w:type="dxa" w:w="23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5개 보고서 + 목차</w:t>
            </w:r>
          </w:p>
        </w:tc>
      </w:tr>
      <w:tr>
        <w:tc>
          <w:tcPr>
            <w:tcW w:type="dxa" w:w="14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7일차</w:t>
            </w:r>
          </w:p>
        </w:tc>
        <w:tc>
          <w:tcPr>
            <w:tcW w:type="dxa" w:w="34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PPT 제작 + Google Vids 영상</w:t>
            </w:r>
          </w:p>
        </w:tc>
        <w:tc>
          <w:tcPr>
            <w:tcW w:type="dxa" w:w="22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PPT 협업 생성</w:t>
            </w:r>
          </w:p>
        </w:tc>
        <w:tc>
          <w:tcPr>
            <w:tcW w:type="dxa" w:w="23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PPT + 영상</w:t>
            </w:r>
          </w:p>
        </w:tc>
      </w:tr>
    </w:tbl>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15개 보고서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c>
          <w:tcPr>
            <w:tcW w:type="dxa" w:w="1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카테고리</w:t>
            </w:r>
          </w:p>
        </w:tc>
        <w:tc>
          <w:tcPr>
            <w:tcW w:type="dxa" w:w="7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w:t>
            </w:r>
          </w:p>
        </w:tc>
        <w:tc>
          <w:tcPr>
            <w:tcW w:type="dxa" w:w="70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보고서 제목</w:t>
            </w:r>
          </w:p>
        </w:tc>
      </w:tr>
      <w:tr>
        <w:tc>
          <w:tcPr>
            <w:tcW w:type="dxa" w:w="1600"/>
            <w:vMerge w:val="restart"/>
            <w:tcBorders>
              <w:top w:val="single" w:color="E0E0E0" w:sz="1"/>
              <w:left w:val="single" w:color="E0E0E0" w:sz="1"/>
              <w:bottom w:val="single" w:color="E0E0E0" w:sz="1"/>
              <w:right w:val="single" w:color="E0E0E0" w:sz="1"/>
            </w:tcBorders>
            <w:shd w:fill="E8F0FE"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bCs/>
                <w:color w:val="2E75B6"/>
                <w:sz w:val="17"/>
                <w:szCs w:val="17"/>
              </w:rPr>
              <w:t xml:space="preserve">A. 개념 이해</w:t>
            </w:r>
          </w:p>
        </w:tc>
        <w:tc>
          <w:tcPr>
            <w:tcW w:type="dxa" w:w="7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1</w:t>
            </w:r>
          </w:p>
        </w:tc>
        <w:tc>
          <w:tcPr>
            <w:tcW w:type="dxa" w:w="70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에이전틱 커머스 시장 전망</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2</w:t>
            </w:r>
          </w:p>
        </w:tc>
        <w:tc>
          <w:tcPr>
            <w:tcW w:type="dxa" w:w="70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ACP &amp; UCP 프로토콜 해설</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3</w:t>
            </w:r>
          </w:p>
        </w:tc>
        <w:tc>
          <w:tcPr>
            <w:tcW w:type="dxa" w:w="70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에이전틱 커머스 기술 스택</w:t>
            </w:r>
          </w:p>
        </w:tc>
      </w:tr>
      <w:tr>
        <w:tc>
          <w:tcPr>
            <w:tcW w:type="dxa" w:w="1600"/>
            <w:vMerge w:val="restart"/>
            <w:tcBorders>
              <w:top w:val="single" w:color="E0E0E0" w:sz="1"/>
              <w:left w:val="single" w:color="E0E0E0" w:sz="1"/>
              <w:bottom w:val="single" w:color="E0E0E0" w:sz="1"/>
              <w:right w:val="single" w:color="E0E0E0" w:sz="1"/>
            </w:tcBorders>
            <w:shd w:fill="E6F4EA"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bCs/>
                <w:color w:val="1B7F37"/>
                <w:sz w:val="17"/>
                <w:szCs w:val="17"/>
              </w:rPr>
              <w:t xml:space="preserve">B. 플랫폼
분석</w:t>
            </w:r>
          </w:p>
        </w:tc>
        <w:tc>
          <w:tcPr>
            <w:tcW w:type="dxa" w:w="7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4</w:t>
            </w:r>
          </w:p>
        </w:tc>
        <w:tc>
          <w:tcPr>
            <w:tcW w:type="dxa" w:w="70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Google 에이전틱 커머스 전략</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5</w:t>
            </w:r>
          </w:p>
        </w:tc>
        <w:tc>
          <w:tcPr>
            <w:tcW w:type="dxa" w:w="70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Syndigo &amp; Akeneo — AI-Ready 상품 데이터 인프라</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6</w:t>
            </w:r>
          </w:p>
        </w:tc>
        <w:tc>
          <w:tcPr>
            <w:tcW w:type="dxa" w:w="70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Lemrock &amp; Rye — 에이전틱 커머스 미들웨어</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7</w:t>
            </w:r>
          </w:p>
        </w:tc>
        <w:tc>
          <w:tcPr>
            <w:tcW w:type="dxa" w:w="70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7대 플랫폼 상품 데이터 등록 &amp; 품질 검증 가이드</w:t>
            </w:r>
          </w:p>
        </w:tc>
      </w:tr>
      <w:tr>
        <w:tc>
          <w:tcPr>
            <w:tcW w:type="dxa" w:w="1600"/>
            <w:vMerge w:val="restart"/>
            <w:tcBorders>
              <w:top w:val="single" w:color="E0E0E0" w:sz="1"/>
              <w:left w:val="single" w:color="E0E0E0" w:sz="1"/>
              <w:bottom w:val="single" w:color="E0E0E0" w:sz="1"/>
              <w:right w:val="single" w:color="E0E0E0" w:sz="1"/>
            </w:tcBorders>
            <w:shd w:fill="FFF3E0"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bCs/>
                <w:color w:val="E65100"/>
                <w:sz w:val="17"/>
                <w:szCs w:val="17"/>
              </w:rPr>
              <w:t xml:space="preserve">C. 셀러
가이드</w:t>
            </w:r>
          </w:p>
        </w:tc>
        <w:tc>
          <w:tcPr>
            <w:tcW w:type="dxa" w:w="7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8</w:t>
            </w:r>
          </w:p>
        </w:tc>
        <w:tc>
          <w:tcPr>
            <w:tcW w:type="dxa" w:w="70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Google &amp; Amazon 셀러 진입 가이드 &amp; 수익 구조</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9</w:t>
            </w:r>
          </w:p>
        </w:tc>
        <w:tc>
          <w:tcPr>
            <w:tcW w:type="dxa" w:w="70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AI 플랫폼 셀러 진입 가이드 — OpenAI·Perplexity·Meta·Shopify·Microsoft</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10</w:t>
            </w:r>
          </w:p>
        </w:tc>
        <w:tc>
          <w:tcPr>
            <w:tcW w:type="dxa" w:w="70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가맹점 UCP/ACP 대비 실전 체크리스트</w:t>
            </w:r>
          </w:p>
        </w:tc>
      </w:tr>
      <w:tr>
        <w:tc>
          <w:tcPr>
            <w:tcW w:type="dxa" w:w="1600"/>
            <w:vMerge w:val="restart"/>
            <w:tcBorders>
              <w:top w:val="single" w:color="E0E0E0" w:sz="1"/>
              <w:left w:val="single" w:color="E0E0E0" w:sz="1"/>
              <w:bottom w:val="single" w:color="E0E0E0" w:sz="1"/>
              <w:right w:val="single" w:color="E0E0E0" w:sz="1"/>
            </w:tcBorders>
            <w:shd w:fill="FCE4E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bCs/>
                <w:color w:val="C62828"/>
                <w:sz w:val="17"/>
                <w:szCs w:val="17"/>
              </w:rPr>
              <w:t xml:space="preserve">D. 한국
전략</w:t>
            </w:r>
          </w:p>
        </w:tc>
        <w:tc>
          <w:tcPr>
            <w:tcW w:type="dxa" w:w="7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11</w:t>
            </w:r>
          </w:p>
        </w:tc>
        <w:tc>
          <w:tcPr>
            <w:tcW w:type="dxa" w:w="70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한국 IT 에이전틱 커머스 기회 분석</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12</w:t>
            </w:r>
          </w:p>
        </w:tc>
        <w:tc>
          <w:tcPr>
            <w:tcW w:type="dxa" w:w="70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한국 IT 실전 진입 종합 가이드</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13</w:t>
            </w:r>
          </w:p>
        </w:tc>
        <w:tc>
          <w:tcPr>
            <w:tcW w:type="dxa" w:w="70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AI-Ready 피드 인프라 SaaS 사업계획서</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14</w:t>
            </w:r>
          </w:p>
        </w:tc>
        <w:tc>
          <w:tcPr>
            <w:tcW w:type="dxa" w:w="70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에이전틱 커머스 — 목표 · 현실 · 로드맵</w:t>
            </w:r>
          </w:p>
        </w:tc>
      </w:tr>
      <w:tr>
        <w:tc>
          <w:tcPr>
            <w:vMerge w:val="continue"/>
            <w:tcBorders>
              <w:top w:val="single" w:color="E0E0E0" w:sz="1"/>
              <w:left w:val="single" w:color="E0E0E0" w:sz="1"/>
              <w:bottom w:val="single" w:color="E0E0E0" w:sz="1"/>
              <w:right w:val="single" w:color="E0E0E0" w:sz="1"/>
            </w:tcBorders>
          </w:tcPr>
          <w:p/>
        </w:tc>
        <w:tc>
          <w:tcPr>
            <w:tcW w:type="dxa" w:w="7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center"/>
            </w:pPr>
            <w:r>
              <w:rPr>
                <w:rFonts w:ascii="SBS 신뢰체 Regular" w:cs="SBS 신뢰체 Regular" w:eastAsia="SBS 신뢰체 Regular" w:hAnsi="SBS 신뢰체 Regular"/>
                <w:b w:val="false"/>
                <w:bCs w:val="false"/>
                <w:color w:val="333333"/>
                <w:sz w:val="18"/>
                <w:szCs w:val="18"/>
              </w:rPr>
              <w:t xml:space="preserve">15</w:t>
            </w:r>
          </w:p>
        </w:tc>
        <w:tc>
          <w:tcPr>
            <w:tcW w:type="dxa" w:w="70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AI 쇼핑 피드 속성 최적화 가이드</w:t>
            </w:r>
          </w:p>
        </w:tc>
      </w:tr>
    </w:tbl>
    <w:p>
      <w:r>
        <w:br w:type="page"/>
      </w:r>
    </w:p>
    <w:p>
      <w:pPr>
        <w:pBdr>
          <w:bottom w:val="single" w:color="2E75B6" w:sz="6" w:space="4"/>
        </w:pBdr>
        <w:spacing w:after="200" w:before="360"/>
      </w:pPr>
      <w:r>
        <w:rPr>
          <w:rFonts w:ascii="SBS 신뢰체 Regular" w:cs="SBS 신뢰체 Regular" w:eastAsia="SBS 신뢰체 Regular" w:hAnsi="SBS 신뢰체 Regular"/>
          <w:b/>
          <w:bCs/>
          <w:color w:val="2E75B6"/>
          <w:sz w:val="28"/>
          <w:szCs w:val="28"/>
        </w:rPr>
        <w:t xml:space="preserve">5. </w:t>
      </w:r>
      <w:r>
        <w:rPr>
          <w:rFonts w:ascii="SBS 신뢰체 Regular" w:cs="SBS 신뢰체 Regular" w:eastAsia="SBS 신뢰체 Regular" w:hAnsi="SBS 신뢰체 Regular"/>
          <w:b/>
          <w:bCs/>
          <w:color w:val="1B365D"/>
          <w:sz w:val="28"/>
          <w:szCs w:val="28"/>
        </w:rPr>
        <w:t xml:space="preserve">기대 효과</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정량적 효과 — D.SaiO vs 에이전틱 커머스 실제 비교</w:t>
      </w:r>
    </w:p>
    <w:p>
      <w:pPr>
        <w:spacing w:after="120" w:line="340"/>
        <w:jc w:val="left"/>
      </w:pPr>
      <w:r>
        <w:rPr>
          <w:rFonts w:ascii="SBS 신뢰체 Regular" w:cs="SBS 신뢰체 Regular" w:eastAsia="SBS 신뢰체 Regular" w:hAnsi="SBS 신뢰체 Regular"/>
          <w:color w:val="333333"/>
          <w:sz w:val="21"/>
          <w:szCs w:val="21"/>
        </w:rPr>
        <w:t xml:space="preserve">아래 비교는 추정치가 아닌, 동일 유형 프로젝트의 실제 수행 경험에 기반합니다.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gridCol w:w="2780"/>
        <w:gridCol w:w="2000"/>
      </w:tblGrid>
      <w:tr>
        <w:tc>
          <w:tcPr>
            <w:tcW w:type="dxa" w:w="18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항목</w:t>
            </w:r>
          </w:p>
        </w:tc>
        <w:tc>
          <w:tcPr>
            <w:tcW w:type="dxa" w:w="278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D.SaiO (2025, 기존)</w:t>
            </w:r>
          </w:p>
        </w:tc>
        <w:tc>
          <w:tcPr>
            <w:tcW w:type="dxa" w:w="278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에이전틱 커머스 (2026, AI)</w:t>
            </w:r>
          </w:p>
        </w:tc>
        <w:tc>
          <w:tcPr>
            <w:tcW w:type="dxa" w:w="20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개선</w:t>
            </w:r>
          </w:p>
        </w:tc>
      </w:tr>
      <w:tr>
        <w:tc>
          <w:tcPr>
            <w:tcW w:type="dxa" w:w="18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프로젝트 유형</w:t>
            </w:r>
          </w:p>
        </w:tc>
        <w:tc>
          <w:tcPr>
            <w:tcW w:type="dxa" w:w="27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AEO 트렌드 → MVP → 경영진 보고</w:t>
            </w:r>
          </w:p>
        </w:tc>
        <w:tc>
          <w:tcPr>
            <w:tcW w:type="dxa" w:w="27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에이전틱 커머스 → KB 15편 → PPT·영상</w:t>
            </w:r>
          </w:p>
        </w:tc>
        <w:tc>
          <w:tcPr>
            <w:tcW w:type="dxa" w:w="20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동일 유형</w:t>
            </w:r>
          </w:p>
        </w:tc>
      </w:tr>
      <w:tr>
        <w:tc>
          <w:tcPr>
            <w:tcW w:type="dxa" w:w="18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수행 기간</w:t>
            </w:r>
          </w:p>
        </w:tc>
        <w:tc>
          <w:tcPr>
            <w:tcW w:type="dxa" w:w="27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약 3~4개월</w:t>
            </w:r>
          </w:p>
        </w:tc>
        <w:tc>
          <w:tcPr>
            <w:tcW w:type="dxa" w:w="27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약 1~2주</w:t>
            </w:r>
          </w:p>
        </w:tc>
        <w:tc>
          <w:tcPr>
            <w:tcW w:type="dxa" w:w="20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8~12배 단축</w:t>
            </w:r>
          </w:p>
        </w:tc>
      </w:tr>
      <w:tr>
        <w:tc>
          <w:tcPr>
            <w:tcW w:type="dxa" w:w="18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리서치 방법</w:t>
            </w:r>
          </w:p>
        </w:tc>
        <w:tc>
          <w:tcPr>
            <w:tcW w:type="dxa" w:w="27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구글 검색 + 뉴스레터 + ChatGPT</w:t>
            </w:r>
          </w:p>
        </w:tc>
        <w:tc>
          <w:tcPr>
            <w:tcW w:type="dxa" w:w="27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Cowork 스케줄 수집 + 대화형 리서치</w:t>
            </w:r>
          </w:p>
        </w:tc>
        <w:tc>
          <w:tcPr>
            <w:tcW w:type="dxa" w:w="20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자동화+체계화</w:t>
            </w:r>
          </w:p>
        </w:tc>
      </w:tr>
      <w:tr>
        <w:tc>
          <w:tcPr>
            <w:tcW w:type="dxa" w:w="18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산출물 규모</w:t>
            </w:r>
          </w:p>
        </w:tc>
        <w:tc>
          <w:tcPr>
            <w:tcW w:type="dxa" w:w="27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보고서 + MVP 기획서</w:t>
            </w:r>
          </w:p>
        </w:tc>
        <w:tc>
          <w:tcPr>
            <w:tcW w:type="dxa" w:w="27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15개 보고서 + PPT + 영상</w:t>
            </w:r>
          </w:p>
        </w:tc>
        <w:tc>
          <w:tcPr>
            <w:tcW w:type="dxa" w:w="20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5배 이상 산출</w:t>
            </w:r>
          </w:p>
        </w:tc>
      </w:tr>
      <w:tr>
        <w:tc>
          <w:tcPr>
            <w:tcW w:type="dxa" w:w="18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펙트체크</w:t>
            </w:r>
          </w:p>
        </w:tc>
        <w:tc>
          <w:tcPr>
            <w:tcW w:type="dxa" w:w="27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개인 판단 기반 확인</w:t>
            </w:r>
          </w:p>
        </w:tc>
        <w:tc>
          <w:tcPr>
            <w:tcW w:type="dxa" w:w="278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3단계 분류(공식/추정/미확인)</w:t>
            </w:r>
          </w:p>
        </w:tc>
        <w:tc>
          <w:tcPr>
            <w:tcW w:type="dxa" w:w="20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검증 체계화</w:t>
            </w:r>
          </w:p>
        </w:tc>
      </w:tr>
      <w:tr>
        <w:tc>
          <w:tcPr>
            <w:tcW w:type="dxa" w:w="18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커버리지</w:t>
            </w:r>
          </w:p>
        </w:tc>
        <w:tc>
          <w:tcPr>
            <w:tcW w:type="dxa" w:w="27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AEO 1개 주제 집중</w:t>
            </w:r>
          </w:p>
        </w:tc>
        <w:tc>
          <w:tcPr>
            <w:tcW w:type="dxa" w:w="278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시장·기술·전략·사업 전 범위</w:t>
            </w:r>
          </w:p>
        </w:tc>
        <w:tc>
          <w:tcPr>
            <w:tcW w:type="dxa" w:w="20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전방위 커버</w:t>
            </w:r>
          </w:p>
        </w:tc>
      </w:tr>
    </w:tbl>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정성적 효과</w:t>
      </w:r>
    </w:p>
    <w:p>
      <w:pPr>
        <w:pStyle w:val="ListParagraph"/>
        <w:numPr>
          <w:ilvl w:val="0"/>
          <w:numId w:val="5"/>
        </w:numPr>
        <w:spacing w:after="60" w:line="320"/>
      </w:pPr>
      <w:r>
        <w:rPr>
          <w:rFonts w:ascii="SBS 신뢰체 Regular" w:cs="SBS 신뢰체 Regular" w:eastAsia="SBS 신뢰체 Regular" w:hAnsi="SBS 신뢰체 Regular"/>
          <w:b/>
          <w:bCs/>
          <w:color w:val="1B365D"/>
          <w:sz w:val="20"/>
          <w:szCs w:val="20"/>
        </w:rPr>
        <w:t xml:space="preserve">전문성 획득: </w:t>
      </w:r>
      <w:r>
        <w:rPr>
          <w:rFonts w:ascii="SBS 신뢰체 Regular" w:cs="SBS 신뢰체 Regular" w:eastAsia="SBS 신뢰체 Regular" w:hAnsi="SBS 신뢰체 Regular"/>
          <w:color w:val="333333"/>
          <w:sz w:val="20"/>
          <w:szCs w:val="20"/>
        </w:rPr>
        <w:t xml:space="preserve">에이전틱 커머스라는 생소한 분야에서 AI 협업을 통해 글로벌 최신 자료까지 포괄하는 전문 지식을 빠르게 축적. 사내 해당 분야의 "첫 번째 전문가"가 될 수 있었습니다.</w:t>
      </w:r>
    </w:p>
    <w:p>
      <w:pPr>
        <w:pStyle w:val="ListParagraph"/>
        <w:numPr>
          <w:ilvl w:val="0"/>
          <w:numId w:val="5"/>
        </w:numPr>
        <w:spacing w:after="60" w:line="320"/>
      </w:pPr>
      <w:r>
        <w:rPr>
          <w:rFonts w:ascii="SBS 신뢰체 Regular" w:cs="SBS 신뢰체 Regular" w:eastAsia="SBS 신뢰체 Regular" w:hAnsi="SBS 신뢰체 Regular"/>
          <w:b/>
          <w:bCs/>
          <w:color w:val="1B365D"/>
          <w:sz w:val="20"/>
          <w:szCs w:val="20"/>
        </w:rPr>
        <w:t xml:space="preserve">사업 기회 선점: </w:t>
      </w:r>
      <w:r>
        <w:rPr>
          <w:rFonts w:ascii="SBS 신뢰체 Regular" w:cs="SBS 신뢰체 Regular" w:eastAsia="SBS 신뢰체 Regular" w:hAnsi="SBS 신뢰체 Regular"/>
          <w:color w:val="333333"/>
          <w:sz w:val="20"/>
          <w:szCs w:val="20"/>
        </w:rPr>
        <w:t xml:space="preserve">단순 리서치에 그치지 않고, DMC미디어의 기존 사업(커머스 광고) 강화 방안과 신사업(피드 인프라 SaaS) 기회까지 구체적으로 도출했습니다.</w:t>
      </w:r>
    </w:p>
    <w:p>
      <w:pPr>
        <w:pStyle w:val="ListParagraph"/>
        <w:numPr>
          <w:ilvl w:val="0"/>
          <w:numId w:val="5"/>
        </w:numPr>
        <w:spacing w:after="60" w:line="320"/>
      </w:pPr>
      <w:r>
        <w:rPr>
          <w:rFonts w:ascii="SBS 신뢰체 Regular" w:cs="SBS 신뢰체 Regular" w:eastAsia="SBS 신뢰체 Regular" w:hAnsi="SBS 신뢰체 Regular"/>
          <w:b/>
          <w:bCs/>
          <w:color w:val="1B365D"/>
          <w:sz w:val="20"/>
          <w:szCs w:val="20"/>
        </w:rPr>
        <w:t xml:space="preserve">클라이언트 가치 제공: </w:t>
      </w:r>
      <w:r>
        <w:rPr>
          <w:rFonts w:ascii="SBS 신뢰체 Regular" w:cs="SBS 신뢰체 Regular" w:eastAsia="SBS 신뢰체 Regular" w:hAnsi="SBS 신뢰체 Regular"/>
          <w:color w:val="333333"/>
          <w:sz w:val="20"/>
          <w:szCs w:val="20"/>
        </w:rPr>
        <w:t xml:space="preserve">커머스 광고주에게 "AI 에이전트 시대에 상품이 어떻게 노출되는가"에 대한 선제적 인사이트와 대응 전략을 제안할 수 있는 기반을 마련했습니다.</w:t>
      </w:r>
    </w:p>
    <w:p>
      <w:pPr>
        <w:pStyle w:val="ListParagraph"/>
        <w:numPr>
          <w:ilvl w:val="0"/>
          <w:numId w:val="5"/>
        </w:numPr>
        <w:spacing w:after="60" w:line="320"/>
      </w:pPr>
      <w:r>
        <w:rPr>
          <w:rFonts w:ascii="SBS 신뢰체 Regular" w:cs="SBS 신뢰체 Regular" w:eastAsia="SBS 신뢰체 Regular" w:hAnsi="SBS 신뢰체 Regular"/>
          <w:b/>
          <w:bCs/>
          <w:color w:val="1B365D"/>
          <w:sz w:val="20"/>
          <w:szCs w:val="20"/>
        </w:rPr>
        <w:t xml:space="preserve">지식 자산화: </w:t>
      </w:r>
      <w:r>
        <w:rPr>
          <w:rFonts w:ascii="SBS 신뢰체 Regular" w:cs="SBS 신뢰체 Regular" w:eastAsia="SBS 신뢰체 Regular" w:hAnsi="SBS 신뢰체 Regular"/>
          <w:color w:val="333333"/>
          <w:sz w:val="20"/>
          <w:szCs w:val="20"/>
        </w:rPr>
        <w:t xml:space="preserve">15개 보고서가 체계적인 Knowledge Base로 구성되어, 팀 내 교육·클라이언트 제안·신규 입사자 온보딩 등에 반복 활용 가능합니다.</w:t>
      </w:r>
    </w:p>
    <w:p>
      <w:r>
        <w:br w:type="page"/>
      </w:r>
    </w:p>
    <w:p>
      <w:pPr>
        <w:pBdr>
          <w:bottom w:val="single" w:color="2E75B6" w:sz="6" w:space="4"/>
        </w:pBdr>
        <w:spacing w:after="200" w:before="360"/>
      </w:pPr>
      <w:r>
        <w:rPr>
          <w:rFonts w:ascii="SBS 신뢰체 Regular" w:cs="SBS 신뢰체 Regular" w:eastAsia="SBS 신뢰체 Regular" w:hAnsi="SBS 신뢰체 Regular"/>
          <w:b/>
          <w:bCs/>
          <w:color w:val="2E75B6"/>
          <w:sz w:val="28"/>
          <w:szCs w:val="28"/>
        </w:rPr>
        <w:t xml:space="preserve">6. </w:t>
      </w:r>
      <w:r>
        <w:rPr>
          <w:rFonts w:ascii="SBS 신뢰체 Regular" w:cs="SBS 신뢰체 Regular" w:eastAsia="SBS 신뢰체 Regular" w:hAnsi="SBS 신뢰체 Regular"/>
          <w:b/>
          <w:bCs/>
          <w:color w:val="1B365D"/>
          <w:sz w:val="28"/>
          <w:szCs w:val="28"/>
        </w:rPr>
        <w:t xml:space="preserve">실행 계획 및 확산 방안</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[축 1] AI 협업 리서치 방법론 — 사내 확산</w:t>
      </w:r>
    </w:p>
    <w:p>
      <w:pPr>
        <w:spacing w:after="120" w:line="340"/>
        <w:jc w:val="left"/>
      </w:pPr>
      <w:r>
        <w:rPr>
          <w:rFonts w:ascii="SBS 신뢰체 Regular" w:cs="SBS 신뢰체 Regular" w:eastAsia="SBS 신뢰체 Regular" w:hAnsi="SBS 신뢰체 Regular"/>
          <w:color w:val="333333"/>
          <w:sz w:val="21"/>
          <w:szCs w:val="21"/>
        </w:rPr>
        <w:t xml:space="preserve">본 프로젝트에서 검증된 "AI 협업 리서치 프레임워크"는 특정 주제에 한정되지 않으며, 모든 부서·직무에 즉시 적용 가능합니다.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단계</w:t>
            </w:r>
          </w:p>
        </w:tc>
        <w:tc>
          <w:tcPr>
            <w:tcW w:type="dxa" w:w="4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내용</w:t>
            </w:r>
          </w:p>
        </w:tc>
        <w:tc>
          <w:tcPr>
            <w:tcW w:type="dxa" w:w="40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적용 도구</w:t>
            </w:r>
          </w:p>
        </w:tc>
      </w:tr>
      <w:tr>
        <w:tc>
          <w:tcPr>
            <w:tcW w:type="dxa" w:w="12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① 자동 수집</w:t>
            </w:r>
          </w:p>
        </w:tc>
        <w:tc>
          <w:tcPr>
            <w:tcW w:type="dxa" w:w="41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담당 산업 뉴스레터·동향을 AI가 매일 요약·노션 기록</w:t>
            </w:r>
          </w:p>
        </w:tc>
        <w:tc>
          <w:tcPr>
            <w:tcW w:type="dxa" w:w="40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Claude Cowork 스케줄</w:t>
            </w:r>
          </w:p>
        </w:tc>
      </w:tr>
      <w:tr>
        <w:tc>
          <w:tcPr>
            <w:tcW w:type="dxa" w:w="12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② 심층 리서치</w:t>
            </w:r>
          </w:p>
        </w:tc>
        <w:tc>
          <w:tcPr>
            <w:tcW w:type="dxa" w:w="41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축적된 데이터에서 트렌드 포착, AI와 대화형 분석</w:t>
            </w:r>
          </w:p>
        </w:tc>
        <w:tc>
          <w:tcPr>
            <w:tcW w:type="dxa" w:w="40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Claude Cowork 대화</w:t>
            </w:r>
          </w:p>
        </w:tc>
      </w:tr>
      <w:tr>
        <w:tc>
          <w:tcPr>
            <w:tcW w:type="dxa" w:w="12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③ 결과물 생성</w:t>
            </w:r>
          </w:p>
        </w:tc>
        <w:tc>
          <w:tcPr>
            <w:tcW w:type="dxa" w:w="41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보고서·제안서·PPT를 AI 협업으로 단기간 제작</w:t>
            </w:r>
          </w:p>
        </w:tc>
        <w:tc>
          <w:tcPr>
            <w:tcW w:type="dxa" w:w="40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Claude Cowork + Google Vids</w:t>
            </w:r>
          </w:p>
        </w:tc>
      </w:tr>
    </w:tbl>
    <w:p>
      <w:pPr>
        <w:spacing w:after="60" w:before="60"/>
      </w:pPr>
    </w:p>
    <w:p>
      <w:pPr>
        <w:spacing w:after="120" w:line="340"/>
        <w:jc w:val="left"/>
      </w:pPr>
      <w:r>
        <w:rPr>
          <w:rFonts w:ascii="SBS 신뢰체 Regular" w:cs="SBS 신뢰체 Regular" w:eastAsia="SBS 신뢰체 Regular" w:hAnsi="SBS 신뢰체 Regular"/>
          <w:color w:val="333333"/>
          <w:sz w:val="21"/>
          <w:szCs w:val="21"/>
        </w:rPr>
        <w:t xml:space="preserve">적용 예시: 미디어 플래닝팀 → "AI 광고 기술 동향 리서치", 데이터팀 → "쿠키리스 대응 기술 분석", 영업팀 → "광고주 산업별 트렌드 제안서"</w:t>
      </w:r>
    </w:p>
    <w:p>
      <w:pPr>
        <w:spacing w:after="120" w:before="280"/>
      </w:pPr>
      <w:r>
        <w:rPr>
          <w:rFonts w:ascii="SBS 신뢰체 Regular" w:cs="SBS 신뢰체 Regular" w:eastAsia="SBS 신뢰체 Regular" w:hAnsi="SBS 신뢰체 Regular"/>
          <w:color w:val="2E75B6"/>
          <w:sz w:val="22"/>
          <w:szCs w:val="22"/>
        </w:rPr>
        <w:t xml:space="preserve">■ </w:t>
      </w:r>
      <w:r>
        <w:rPr>
          <w:rFonts w:ascii="SBS 신뢰체 Regular" w:cs="SBS 신뢰체 Regular" w:eastAsia="SBS 신뢰체 Regular" w:hAnsi="SBS 신뢰체 Regular"/>
          <w:b/>
          <w:bCs/>
          <w:color w:val="1B365D"/>
          <w:sz w:val="22"/>
          <w:szCs w:val="22"/>
        </w:rPr>
        <w:t xml:space="preserve">[축 2] 에이전틱 커머스 대응 — 사업 실행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시기</w:t>
            </w:r>
          </w:p>
        </w:tc>
        <w:tc>
          <w:tcPr>
            <w:tcW w:type="dxa" w:w="416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실행 항목</w:t>
            </w:r>
          </w:p>
        </w:tc>
        <w:tc>
          <w:tcPr>
            <w:tcW w:type="dxa" w:w="3600"/>
            <w:tcBorders>
              <w:top w:val="single" w:color="E0E0E0" w:sz="1"/>
              <w:left w:val="single" w:color="E0E0E0" w:sz="1"/>
              <w:bottom w:val="single" w:color="E0E0E0" w:sz="1"/>
              <w:right w:val="single" w:color="E0E0E0" w:sz="1"/>
            </w:tcBorders>
            <w:shd w:fill="1B365D" w:val="clear"/>
            <w:tcMar>
              <w:top w:type="dxa" w:w="60"/>
              <w:left w:type="dxa" w:w="100"/>
              <w:bottom w:type="dxa" w:w="60"/>
              <w:right w:type="dxa" w:w="100"/>
            </w:tcMar>
            <w:vAlign w:val="center"/>
          </w:tcPr>
          <w:p>
            <w:pPr>
              <w:jc w:val="center"/>
            </w:pPr>
            <w:r>
              <w:rPr>
                <w:rFonts w:ascii="SBS 신뢰체 Regular" w:cs="SBS 신뢰체 Regular" w:eastAsia="SBS 신뢰체 Regular" w:hAnsi="SBS 신뢰체 Regular"/>
                <w:b/>
                <w:bCs/>
                <w:color w:val="FFFFFF"/>
                <w:sz w:val="18"/>
                <w:szCs w:val="18"/>
              </w:rPr>
              <w:t xml:space="preserve">기대 효과</w:t>
            </w:r>
          </w:p>
        </w:tc>
      </w:tr>
      <w:tr>
        <w:tc>
          <w:tcPr>
            <w:tcW w:type="dxa" w:w="16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즉시</w:t>
            </w:r>
          </w:p>
        </w:tc>
        <w:tc>
          <w:tcPr>
            <w:tcW w:type="dxa" w:w="41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Knowledge Base 기반 사내 세미나 개최</w:t>
            </w:r>
          </w:p>
        </w:tc>
        <w:tc>
          <w:tcPr>
            <w:tcW w:type="dxa" w:w="36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조직 인사이트 공유, 공통 언어 확보</w:t>
            </w:r>
          </w:p>
        </w:tc>
      </w:tr>
      <w:tr>
        <w:tc>
          <w:tcPr>
            <w:tcW w:type="dxa" w:w="16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1~3개월</w:t>
            </w:r>
          </w:p>
        </w:tc>
        <w:tc>
          <w:tcPr>
            <w:tcW w:type="dxa" w:w="41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커머스 광고주 대상 "AI 쇼핑 대응 전략" 제안</w:t>
            </w:r>
          </w:p>
        </w:tc>
        <w:tc>
          <w:tcPr>
            <w:tcW w:type="dxa" w:w="36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클라이언트 가치 제고, 차별화 역량</w:t>
            </w:r>
          </w:p>
        </w:tc>
      </w:tr>
      <w:tr>
        <w:tc>
          <w:tcPr>
            <w:tcW w:type="dxa" w:w="16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3~6개월</w:t>
            </w:r>
          </w:p>
        </w:tc>
        <w:tc>
          <w:tcPr>
            <w:tcW w:type="dxa" w:w="416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피드 최적화 컨설팅 서비스 검토 (Google MC, 네이버 EP)</w:t>
            </w:r>
          </w:p>
        </w:tc>
        <w:tc>
          <w:tcPr>
            <w:tcW w:type="dxa" w:w="3600"/>
            <w:tcBorders>
              <w:top w:val="single" w:color="E0E0E0" w:sz="1"/>
              <w:left w:val="single" w:color="E0E0E0" w:sz="1"/>
              <w:bottom w:val="single" w:color="E0E0E0" w:sz="1"/>
              <w:right w:val="single" w:color="E0E0E0" w:sz="1"/>
            </w:tcBorders>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광고 운영을 넘어 데이터 인프라로 확장</w:t>
            </w:r>
          </w:p>
        </w:tc>
      </w:tr>
      <w:tr>
        <w:tc>
          <w:tcPr>
            <w:tcW w:type="dxa" w:w="16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bCs/>
                <w:color w:val="333333"/>
                <w:sz w:val="18"/>
                <w:szCs w:val="18"/>
              </w:rPr>
              <w:t xml:space="preserve">6개월~</w:t>
            </w:r>
          </w:p>
        </w:tc>
        <w:tc>
          <w:tcPr>
            <w:tcW w:type="dxa" w:w="416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사업계획서(#13) 기반 피드 인프라 SaaS 타당성 검토</w:t>
            </w:r>
          </w:p>
        </w:tc>
        <w:tc>
          <w:tcPr>
            <w:tcW w:type="dxa" w:w="3600"/>
            <w:tcBorders>
              <w:top w:val="single" w:color="E0E0E0" w:sz="1"/>
              <w:left w:val="single" w:color="E0E0E0" w:sz="1"/>
              <w:bottom w:val="single" w:color="E0E0E0" w:sz="1"/>
              <w:right w:val="single" w:color="E0E0E0" w:sz="1"/>
            </w:tcBorders>
            <w:shd w:fill="F7FAFC" w:val="clear"/>
            <w:tcMar>
              <w:top w:type="dxa" w:w="50"/>
              <w:left w:type="dxa" w:w="100"/>
              <w:bottom w:type="dxa" w:w="50"/>
              <w:right w:type="dxa" w:w="100"/>
            </w:tcMar>
            <w:vAlign w:val="center"/>
          </w:tcPr>
          <w:p>
            <w:pPr>
              <w:jc w:val="left"/>
            </w:pPr>
            <w:r>
              <w:rPr>
                <w:rFonts w:ascii="SBS 신뢰체 Regular" w:cs="SBS 신뢰체 Regular" w:eastAsia="SBS 신뢰체 Regular" w:hAnsi="SBS 신뢰체 Regular"/>
                <w:b w:val="false"/>
                <w:bCs w:val="false"/>
                <w:color w:val="333333"/>
                <w:sz w:val="18"/>
                <w:szCs w:val="18"/>
              </w:rPr>
              <w:t xml:space="preserve">에이전틱 커머스 시대 신사업 선점</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SBS 신뢰체 Regular" w:cs="SBS 신뢰체 Regular" w:eastAsia="SBS 신뢰체 Regular" w:hAnsi="SBS 신뢰체 Regular"/>
        <w:color w:val="999999"/>
        <w:sz w:val="14"/>
        <w:szCs w:val="14"/>
      </w:rPr>
      <w:t xml:space="preserve">DMC미디어  |  </w:t>
    </w:r>
    <w:r>
      <w:rPr>
        <w:rFonts w:ascii="SBS 신뢰체 Regular" w:cs="SBS 신뢰체 Regular" w:eastAsia="SBS 신뢰체 Regular" w:hAnsi="SBS 신뢰체 Regular"/>
        <w:color w:val="999999"/>
        <w:sz w:val="14"/>
        <w:szCs w:val="14"/>
      </w:rPr>
      <w:t xml:space="preserve">Page </w:t>
    </w:r>
    <w:r>
      <w:rPr>
        <w:rFonts w:ascii="SBS 신뢰체 Regular" w:cs="SBS 신뢰체 Regular" w:eastAsia="SBS 신뢰체 Regular" w:hAnsi="SBS 신뢰체 Regula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pPr>
    <w:r>
      <w:rPr>
        <w:rFonts w:ascii="SBS 신뢰체 Regular" w:cs="SBS 신뢰체 Regular" w:eastAsia="SBS 신뢰체 Regular" w:hAnsi="SBS 신뢰체 Regular"/>
        <w:color w:val="999999"/>
        <w:sz w:val="16"/>
        <w:szCs w:val="16"/>
      </w:rPr>
      <w:t xml:space="preserve">D.match AI 활용 경진대회  |  </w:t>
    </w:r>
    <w:r>
      <w:rPr>
        <w:rFonts w:ascii="SBS 신뢰체 Regular" w:cs="SBS 신뢰체 Regular" w:eastAsia="SBS 신뢰체 Regular" w:hAnsi="SBS 신뢰체 Regular"/>
        <w:color w:val="999999"/>
        <w:sz w:val="16"/>
        <w:szCs w:val="16"/>
      </w:rPr>
      <w:t xml:space="preserve">에이전틱 커머스 선제 대응 전략 수립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bullet"/>
      <w:lvlText w:val="•"/>
      <w:lvlJc w:val="left"/>
      <w:pPr>
        <w:ind w:left="500" w:hanging="250"/>
      </w:pPr>
    </w:lvl>
  </w:abstractNum>
  <w:abstractNum w:abstractNumId="4" w15:restartNumberingAfterBreak="0">
    <w:multiLevelType w:val="hybridMultilevel"/>
    <w:lvl w:ilvl="0" w15:tentative="1">
      <w:start w:val="1"/>
      <w:numFmt w:val="bullet"/>
      <w:lvlText w:val="•"/>
      <w:lvlJc w:val="left"/>
      <w:pPr>
        <w:ind w:left="500" w:hanging="250"/>
      </w:pPr>
    </w:lvl>
  </w:abstractNum>
  <w:abstractNum w:abstractNumId="5" w15:restartNumberingAfterBreak="0">
    <w:multiLevelType w:val="hybridMultilevel"/>
    <w:lvl w:ilvl="0" w15:tentative="1">
      <w:start w:val="1"/>
      <w:numFmt w:val="bullet"/>
      <w:lvlText w:val="•"/>
      <w:lvlJc w:val="left"/>
      <w:pPr>
        <w:ind w:left="500" w:hanging="250"/>
      </w:pPr>
    </w:lvl>
  </w:abstractNum>
  <w:abstractNum w:abstractNumId="6" w15:restartNumberingAfterBreak="0">
    <w:multiLevelType w:val="hybridMultilevel"/>
    <w:lvl w:ilvl="0" w15:tentative="1">
      <w:start w:val="1"/>
      <w:numFmt w:val="bullet"/>
      <w:lvlText w:val="•"/>
      <w:lvlJc w:val="left"/>
      <w:pPr>
        <w:ind w:left="500" w:hanging="250"/>
      </w:pPr>
    </w:lvl>
  </w:abstractNum>
  <w:abstractNum w:abstractNumId="7" w15:restartNumberingAfterBreak="0">
    <w:multiLevelType w:val="hybridMultilevel"/>
    <w:lvl w:ilvl="0" w15:tentative="1">
      <w:start w:val="1"/>
      <w:numFmt w:val="bullet"/>
      <w:lvlText w:val="•"/>
      <w:lvlJc w:val="left"/>
      <w:pPr>
        <w:ind w:left="500" w:hanging="250"/>
      </w:pPr>
    </w:lvl>
  </w:abstractNum>
  <w:abstractNum w:abstractNumId="8" w15:restartNumberingAfterBreak="0">
    <w:multiLevelType w:val="hybridMultilevel"/>
    <w:lvl w:ilvl="0" w15:tentative="1">
      <w:start w:val="1"/>
      <w:numFmt w:val="bullet"/>
      <w:lvlText w:val="-"/>
      <w:lvlJc w:val="left"/>
      <w:pPr>
        <w:ind w:left="800" w:hanging="250"/>
      </w:pPr>
    </w:lvl>
  </w:abstractNum>
  <w:abstractNum w:abstractNumId="9" w15:restartNumberingAfterBreak="0">
    <w:multiLevelType w:val="hybridMultilevel"/>
    <w:lvl w:ilvl="0" w15:tentative="1">
      <w:start w:val="1"/>
      <w:numFmt w:val="bullet"/>
      <w:lvlText w:val="-"/>
      <w:lvlJc w:val="left"/>
      <w:pPr>
        <w:ind w:left="80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BS 신뢰체 Regular" w:cs="SBS 신뢰체 Regular" w:eastAsia="SBS 신뢰체 Regular" w:hAnsi="SBS 신뢰체 Regula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SBS 신뢰체 Regular" w:cs="SBS 신뢰체 Regular" w:eastAsia="SBS 신뢰체 Regular" w:hAnsi="SBS 신뢰체 Regular"/>
      <w:b/>
      <w:bCs/>
      <w:sz w:val="32"/>
      <w:szCs w:val="32"/>
    </w:rPr>
  </w:style>
  <w:style w:type="paragraph" w:styleId="Heading2">
    <w:name w:val="Heading 2"/>
    <w:basedOn w:val="Normal"/>
    <w:next w:val="Normal"/>
    <w:qFormat/>
    <w:pPr>
      <w:spacing w:after="180" w:before="180"/>
      <w:outlineLvl w:val="1"/>
    </w:pPr>
    <w:rPr>
      <w:rFonts w:ascii="SBS 신뢰체 Regular" w:cs="SBS 신뢰체 Regular" w:eastAsia="SBS 신뢰체 Regular" w:hAnsi="SBS 신뢰체 Regula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2026-05-28T08:03:51.165Z</dcterms:created>
  <dcterms:modified xsi:type="dcterms:W3CDTF">2026-05-28T08:03:51.169Z</dcterms:modified>
</cp:coreProperties>
</file>

<file path=docProps/custom.xml><?xml version="1.0" encoding="utf-8"?>
<Properties xmlns="http://schemas.openxmlformats.org/officeDocument/2006/custom-properties" xmlns:vt="http://schemas.openxmlformats.org/officeDocument/2006/docPropsVTypes"/>
</file>