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4B5" w:rsidRDefault="00D406A0">
      <w:pPr>
        <w:rPr>
          <w:b/>
          <w:bCs/>
          <w:sz w:val="28"/>
          <w:szCs w:val="28"/>
          <w:lang w:val="ru-RU"/>
        </w:rPr>
      </w:pPr>
      <w:r w:rsidRPr="00D406A0">
        <w:rPr>
          <w:b/>
          <w:bCs/>
          <w:sz w:val="28"/>
          <w:szCs w:val="28"/>
          <w:lang w:val="ru-RU"/>
        </w:rPr>
        <w:t>Описание решения</w:t>
      </w:r>
      <w:r>
        <w:rPr>
          <w:b/>
          <w:bCs/>
          <w:sz w:val="28"/>
          <w:szCs w:val="28"/>
          <w:lang w:val="ru-RU"/>
        </w:rPr>
        <w:t>.</w:t>
      </w:r>
    </w:p>
    <w:p w:rsidR="00D406A0" w:rsidRDefault="00D406A0" w:rsidP="00D406A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Признаки для обучения модели: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>'st_id'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– магазин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'pr_sku_id'</w:t>
      </w:r>
      <w:r>
        <w:rPr>
          <w:sz w:val="24"/>
          <w:szCs w:val="24"/>
          <w:lang w:val="ru-RU"/>
        </w:rPr>
        <w:t xml:space="preserve"> – товар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'holiday'</w:t>
      </w:r>
      <w:r>
        <w:rPr>
          <w:sz w:val="24"/>
          <w:szCs w:val="24"/>
          <w:lang w:val="ru-RU"/>
        </w:rPr>
        <w:t xml:space="preserve"> – праздник или нет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'season'</w:t>
      </w:r>
      <w:r>
        <w:rPr>
          <w:sz w:val="24"/>
          <w:szCs w:val="24"/>
          <w:lang w:val="ru-RU"/>
        </w:rPr>
        <w:t xml:space="preserve"> – сезон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'cos_month'</w:t>
      </w:r>
      <w:r>
        <w:rPr>
          <w:sz w:val="24"/>
          <w:szCs w:val="24"/>
          <w:lang w:val="ru-RU"/>
        </w:rPr>
        <w:t xml:space="preserve"> – тригонометрическое представление месяца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'sin_month'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тригонометрическое представление месяца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'cos_day_of_week'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тригонометрическое представление </w:t>
      </w:r>
      <w:r>
        <w:rPr>
          <w:sz w:val="24"/>
          <w:szCs w:val="24"/>
          <w:lang w:val="ru-RU"/>
        </w:rPr>
        <w:t>дня недели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'sin_day_of_week'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тригонометрическое представление дня недели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'cos_day'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тригонометрическое представление</w:t>
      </w:r>
      <w:r>
        <w:rPr>
          <w:sz w:val="24"/>
          <w:szCs w:val="24"/>
          <w:lang w:val="ru-RU"/>
        </w:rPr>
        <w:t xml:space="preserve"> дня</w:t>
      </w:r>
      <w:r>
        <w:rPr>
          <w:sz w:val="24"/>
          <w:szCs w:val="24"/>
          <w:lang w:val="ru-RU"/>
        </w:rPr>
        <w:t xml:space="preserve"> месяца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'sin_day'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тригонометрическое представление</w:t>
      </w:r>
      <w:r>
        <w:rPr>
          <w:sz w:val="24"/>
          <w:szCs w:val="24"/>
          <w:lang w:val="ru-RU"/>
        </w:rPr>
        <w:t xml:space="preserve"> дня</w:t>
      </w:r>
      <w:r>
        <w:rPr>
          <w:sz w:val="24"/>
          <w:szCs w:val="24"/>
          <w:lang w:val="ru-RU"/>
        </w:rPr>
        <w:t xml:space="preserve"> месяца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'before_holidays_n_days'</w:t>
      </w:r>
      <w:r>
        <w:rPr>
          <w:sz w:val="24"/>
          <w:szCs w:val="24"/>
          <w:lang w:val="ru-RU"/>
        </w:rPr>
        <w:t xml:space="preserve"> – предпраздничные дни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'after_holidays_n_days'</w:t>
      </w:r>
      <w:r>
        <w:rPr>
          <w:sz w:val="24"/>
          <w:szCs w:val="24"/>
          <w:lang w:val="ru-RU"/>
        </w:rPr>
        <w:t xml:space="preserve"> – дни после праздника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'pr_sales_type_id'</w:t>
      </w:r>
      <w:r>
        <w:rPr>
          <w:sz w:val="24"/>
          <w:szCs w:val="24"/>
          <w:lang w:val="ru-RU"/>
        </w:rPr>
        <w:t xml:space="preserve"> – промо продажи или нет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'pr_uom_id'</w:t>
      </w:r>
      <w:r>
        <w:rPr>
          <w:sz w:val="24"/>
          <w:szCs w:val="24"/>
          <w:lang w:val="ru-RU"/>
        </w:rPr>
        <w:t xml:space="preserve"> – продажи в штуках или на вес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'lag_1_sales'</w:t>
      </w:r>
      <w:r>
        <w:rPr>
          <w:sz w:val="24"/>
          <w:szCs w:val="24"/>
          <w:lang w:val="ru-RU"/>
        </w:rPr>
        <w:t xml:space="preserve"> – лаг в 1 день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'lag_2_sales'</w:t>
      </w:r>
      <w:r>
        <w:rPr>
          <w:sz w:val="24"/>
          <w:szCs w:val="24"/>
          <w:lang w:val="ru-RU"/>
        </w:rPr>
        <w:t xml:space="preserve"> – лаг в 2 дня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'lag_7_sales'</w:t>
      </w:r>
      <w:r>
        <w:rPr>
          <w:sz w:val="24"/>
          <w:szCs w:val="24"/>
          <w:lang w:val="ru-RU"/>
        </w:rPr>
        <w:t xml:space="preserve"> – лаг в 7 дней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'lag_14_sales'</w:t>
      </w:r>
      <w:r>
        <w:rPr>
          <w:sz w:val="24"/>
          <w:szCs w:val="24"/>
          <w:lang w:val="ru-RU"/>
        </w:rPr>
        <w:t xml:space="preserve"> – лаг в 14 дней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'rolling_mean_2'</w:t>
      </w:r>
      <w:r>
        <w:rPr>
          <w:sz w:val="24"/>
          <w:szCs w:val="24"/>
          <w:lang w:val="ru-RU"/>
        </w:rPr>
        <w:t xml:space="preserve"> – скользящее среднее на 2 дня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'rolling_mean_7'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скользящее среднее на </w:t>
      </w:r>
      <w:r>
        <w:rPr>
          <w:sz w:val="24"/>
          <w:szCs w:val="24"/>
          <w:lang w:val="ru-RU"/>
        </w:rPr>
        <w:t>7 дней</w:t>
      </w:r>
    </w:p>
    <w:p w:rsidR="00D406A0" w:rsidRP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'rolling_mean_14'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скользящее среднее</w:t>
      </w:r>
      <w:r>
        <w:rPr>
          <w:sz w:val="24"/>
          <w:szCs w:val="24"/>
          <w:lang w:val="ru-RU"/>
        </w:rPr>
        <w:t xml:space="preserve"> на 14 дней</w:t>
      </w:r>
    </w:p>
    <w:p w:rsid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D406A0">
        <w:rPr>
          <w:sz w:val="24"/>
          <w:szCs w:val="24"/>
          <w:lang w:val="ru-RU"/>
        </w:rPr>
        <w:t xml:space="preserve"> 'is_outlier'</w:t>
      </w:r>
      <w:r>
        <w:rPr>
          <w:sz w:val="24"/>
          <w:szCs w:val="24"/>
          <w:lang w:val="ru-RU"/>
        </w:rPr>
        <w:t xml:space="preserve"> – аномальное ли значение</w:t>
      </w:r>
    </w:p>
    <w:p w:rsidR="00D406A0" w:rsidRPr="00646241" w:rsidRDefault="00646241" w:rsidP="00D406A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Обучение модели</w:t>
      </w:r>
      <w:r w:rsidR="00D406A0">
        <w:rPr>
          <w:sz w:val="24"/>
          <w:szCs w:val="24"/>
        </w:rPr>
        <w:t>.</w:t>
      </w:r>
    </w:p>
    <w:p w:rsid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Было проведено исследование разных моделей: </w:t>
      </w:r>
      <w:r w:rsidRPr="00646241">
        <w:rPr>
          <w:sz w:val="24"/>
          <w:szCs w:val="24"/>
          <w:lang w:val="ru-RU"/>
        </w:rPr>
        <w:t xml:space="preserve">ансамбли моделей с разбиением на пары магазин-товар; нейронная сеть </w:t>
      </w:r>
      <w:r w:rsidRPr="00646241">
        <w:rPr>
          <w:sz w:val="24"/>
          <w:szCs w:val="24"/>
        </w:rPr>
        <w:t>LSTM</w:t>
      </w:r>
      <w:r w:rsidRPr="00646241">
        <w:rPr>
          <w:sz w:val="24"/>
          <w:szCs w:val="24"/>
          <w:lang w:val="ru-RU"/>
        </w:rPr>
        <w:t xml:space="preserve"> и градиентный бустинг </w:t>
      </w:r>
      <w:r w:rsidRPr="00646241">
        <w:rPr>
          <w:sz w:val="24"/>
          <w:szCs w:val="24"/>
        </w:rPr>
        <w:t>CatBoost</w:t>
      </w:r>
      <w:r w:rsidRPr="00646241">
        <w:rPr>
          <w:sz w:val="24"/>
          <w:szCs w:val="24"/>
          <w:lang w:val="ru-RU"/>
        </w:rPr>
        <w:t xml:space="preserve"> на всех данных</w:t>
      </w:r>
      <w:r>
        <w:rPr>
          <w:sz w:val="24"/>
          <w:szCs w:val="24"/>
          <w:lang w:val="ru-RU"/>
        </w:rPr>
        <w:t>.</w:t>
      </w:r>
    </w:p>
    <w:p w:rsidR="00646241" w:rsidRPr="00D406A0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Был выбран </w:t>
      </w:r>
      <w:r>
        <w:rPr>
          <w:sz w:val="24"/>
          <w:szCs w:val="24"/>
        </w:rPr>
        <w:t xml:space="preserve">CatBoost </w:t>
      </w:r>
      <w:r>
        <w:rPr>
          <w:sz w:val="24"/>
          <w:szCs w:val="24"/>
          <w:lang w:val="ru-RU"/>
        </w:rPr>
        <w:t xml:space="preserve">как показывающий лучшую метрику </w:t>
      </w:r>
      <w:r>
        <w:rPr>
          <w:sz w:val="24"/>
          <w:szCs w:val="24"/>
        </w:rPr>
        <w:t>WAPE.</w:t>
      </w:r>
    </w:p>
    <w:p w:rsidR="00D406A0" w:rsidRDefault="00D406A0" w:rsidP="00D406A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Был проведен подбор лучших гиперпараметров с помощью </w:t>
      </w:r>
      <w:r>
        <w:rPr>
          <w:sz w:val="24"/>
          <w:szCs w:val="24"/>
        </w:rPr>
        <w:t xml:space="preserve">optuna (iterations, learning rate, depth </w:t>
      </w:r>
      <w:r>
        <w:rPr>
          <w:sz w:val="24"/>
          <w:szCs w:val="24"/>
          <w:lang w:val="ru-RU"/>
        </w:rPr>
        <w:t xml:space="preserve">и параметры регуляризации) на кросс-валидации </w:t>
      </w:r>
      <w:r>
        <w:rPr>
          <w:sz w:val="24"/>
          <w:szCs w:val="24"/>
        </w:rPr>
        <w:t xml:space="preserve">time series split </w:t>
      </w:r>
      <w:r>
        <w:rPr>
          <w:sz w:val="24"/>
          <w:szCs w:val="24"/>
          <w:lang w:val="ru-RU"/>
        </w:rPr>
        <w:t>в 3 фолда и сравнение с базовой моделью.</w:t>
      </w:r>
    </w:p>
    <w:p w:rsidR="00646241" w:rsidRDefault="00D406A0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итогу лучшую </w:t>
      </w:r>
      <w:r>
        <w:rPr>
          <w:sz w:val="24"/>
          <w:szCs w:val="24"/>
        </w:rPr>
        <w:t xml:space="preserve">WAPE </w:t>
      </w:r>
      <w:r>
        <w:rPr>
          <w:sz w:val="24"/>
          <w:szCs w:val="24"/>
          <w:lang w:val="ru-RU"/>
        </w:rPr>
        <w:t>давала базовая модель</w:t>
      </w:r>
      <w:r w:rsidR="00646241">
        <w:rPr>
          <w:sz w:val="24"/>
          <w:szCs w:val="24"/>
          <w:lang w:val="ru-RU"/>
        </w:rPr>
        <w:t>, она же и была обучена как финальная модель.</w:t>
      </w:r>
    </w:p>
    <w:p w:rsidR="00646241" w:rsidRDefault="00646241" w:rsidP="00646241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Важность признаков (топ 5):</w:t>
      </w:r>
    </w:p>
    <w:p w:rsid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646241">
        <w:rPr>
          <w:sz w:val="24"/>
          <w:szCs w:val="24"/>
          <w:lang w:val="ru-RU"/>
        </w:rPr>
        <w:t>lag_1_sales</w:t>
      </w:r>
      <w:r>
        <w:rPr>
          <w:sz w:val="24"/>
          <w:szCs w:val="24"/>
          <w:lang w:val="ru-RU"/>
        </w:rPr>
        <w:t>;</w:t>
      </w:r>
    </w:p>
    <w:p w:rsid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646241">
        <w:rPr>
          <w:sz w:val="24"/>
          <w:szCs w:val="24"/>
          <w:lang w:val="ru-RU"/>
        </w:rPr>
        <w:t>is_outlier</w:t>
      </w:r>
      <w:r>
        <w:rPr>
          <w:sz w:val="24"/>
          <w:szCs w:val="24"/>
          <w:lang w:val="ru-RU"/>
        </w:rPr>
        <w:t>;</w:t>
      </w:r>
    </w:p>
    <w:p w:rsid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646241">
        <w:rPr>
          <w:sz w:val="24"/>
          <w:szCs w:val="24"/>
          <w:lang w:val="ru-RU"/>
        </w:rPr>
        <w:t>rolling_mean_14</w:t>
      </w:r>
      <w:r>
        <w:rPr>
          <w:sz w:val="24"/>
          <w:szCs w:val="24"/>
          <w:lang w:val="ru-RU"/>
        </w:rPr>
        <w:t>;</w:t>
      </w:r>
    </w:p>
    <w:p w:rsid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646241">
        <w:rPr>
          <w:sz w:val="24"/>
          <w:szCs w:val="24"/>
          <w:lang w:val="ru-RU"/>
        </w:rPr>
        <w:t>rolling_mean_7</w:t>
      </w:r>
      <w:r>
        <w:rPr>
          <w:sz w:val="24"/>
          <w:szCs w:val="24"/>
          <w:lang w:val="ru-RU"/>
        </w:rPr>
        <w:t>;</w:t>
      </w:r>
    </w:p>
    <w:p w:rsidR="00646241" w:rsidRPr="00646241" w:rsidRDefault="00646241" w:rsidP="00646241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 w:rsidRPr="00646241">
        <w:rPr>
          <w:sz w:val="24"/>
          <w:szCs w:val="24"/>
          <w:lang w:val="ru-RU"/>
        </w:rPr>
        <w:t>lag_7_sales</w:t>
      </w:r>
      <w:r>
        <w:rPr>
          <w:sz w:val="24"/>
          <w:szCs w:val="24"/>
          <w:lang w:val="ru-RU"/>
        </w:rPr>
        <w:t>.</w:t>
      </w:r>
    </w:p>
    <w:sectPr w:rsidR="00646241" w:rsidRPr="00646241" w:rsidSect="0048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964F3"/>
    <w:multiLevelType w:val="hybridMultilevel"/>
    <w:tmpl w:val="8024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6A0"/>
    <w:rsid w:val="00486E44"/>
    <w:rsid w:val="00646241"/>
    <w:rsid w:val="00CD7E52"/>
    <w:rsid w:val="00D406A0"/>
    <w:rsid w:val="00F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01B7FC"/>
  <w15:chartTrackingRefBased/>
  <w15:docId w15:val="{81B9E99E-EEA6-4475-8547-40482DE0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1412</Characters>
  <Application>Microsoft Office Word</Application>
  <DocSecurity>0</DocSecurity>
  <Lines>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Бурков</dc:creator>
  <cp:keywords/>
  <dc:description/>
  <cp:lastModifiedBy>Алексей Бурков</cp:lastModifiedBy>
  <cp:revision>3</cp:revision>
  <dcterms:created xsi:type="dcterms:W3CDTF">2023-10-10T04:07:00Z</dcterms:created>
  <dcterms:modified xsi:type="dcterms:W3CDTF">2023-10-10T04:21:00Z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0f6e3200-3fec-41eb-be52-a0f6dc35e52f</vt:lpwstr>
  </property>
</Properties>
</file>