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C8B1" w14:textId="77777777" w:rsidR="007D5AB0" w:rsidRPr="007D5AB0" w:rsidRDefault="007D5AB0" w:rsidP="007D5AB0">
      <w:r w:rsidRPr="007D5AB0">
        <w:t xml:space="preserve">Seveda </w:t>
      </w:r>
      <w:r w:rsidRPr="007D5AB0">
        <w:rPr>
          <w:rFonts w:ascii="Segoe UI Emoji" w:hAnsi="Segoe UI Emoji" w:cs="Segoe UI Emoji"/>
        </w:rPr>
        <w:t>👍</w:t>
      </w:r>
      <w:r w:rsidRPr="007D5AB0">
        <w:t xml:space="preserve"> — tukaj je </w:t>
      </w:r>
      <w:r w:rsidRPr="007D5AB0">
        <w:rPr>
          <w:b/>
          <w:bCs/>
        </w:rPr>
        <w:t>daljši, strokovno in promocijsko primeren opis</w:t>
      </w:r>
      <w:r w:rsidRPr="007D5AB0">
        <w:t xml:space="preserve"> </w:t>
      </w:r>
      <w:proofErr w:type="spellStart"/>
      <w:r w:rsidRPr="007D5AB0">
        <w:t>torkretiranja</w:t>
      </w:r>
      <w:proofErr w:type="spellEnd"/>
      <w:r w:rsidRPr="007D5AB0">
        <w:t xml:space="preserve"> (primeren za spletno stran ali predstavitveno gradivo podjetja v gradbeništvu):</w:t>
      </w:r>
    </w:p>
    <w:p w14:paraId="3ACEEDC4" w14:textId="77777777" w:rsidR="007D5AB0" w:rsidRPr="007D5AB0" w:rsidRDefault="007D5AB0" w:rsidP="007D5AB0">
      <w:r w:rsidRPr="007D5AB0">
        <w:pict w14:anchorId="50CE15CC">
          <v:rect id="_x0000_i1037" style="width:0;height:1.5pt" o:hralign="center" o:hrstd="t" o:hr="t" fillcolor="#a0a0a0" stroked="f"/>
        </w:pict>
      </w:r>
    </w:p>
    <w:p w14:paraId="2F844C46" w14:textId="77777777" w:rsidR="007D5AB0" w:rsidRPr="007D5AB0" w:rsidRDefault="007D5AB0" w:rsidP="007D5AB0">
      <w:pPr>
        <w:rPr>
          <w:b/>
          <w:bCs/>
        </w:rPr>
      </w:pPr>
      <w:proofErr w:type="spellStart"/>
      <w:r w:rsidRPr="007D5AB0">
        <w:rPr>
          <w:b/>
          <w:bCs/>
        </w:rPr>
        <w:t>Torkretiranje</w:t>
      </w:r>
      <w:proofErr w:type="spellEnd"/>
      <w:r w:rsidRPr="007D5AB0">
        <w:rPr>
          <w:b/>
          <w:bCs/>
        </w:rPr>
        <w:t xml:space="preserve"> – utrjena in ojačana podlaga za trajne konstrukcije</w:t>
      </w:r>
    </w:p>
    <w:p w14:paraId="016EEBA1" w14:textId="77777777" w:rsidR="007D5AB0" w:rsidRPr="007D5AB0" w:rsidRDefault="007D5AB0" w:rsidP="007D5AB0">
      <w:proofErr w:type="spellStart"/>
      <w:r w:rsidRPr="007D5AB0">
        <w:t>Torkretiranje</w:t>
      </w:r>
      <w:proofErr w:type="spellEnd"/>
      <w:r w:rsidRPr="007D5AB0">
        <w:t xml:space="preserve"> je sodoben in učinkovit postopek nanašanja betona pod pritiskom na različne površine. Uporablja se pri objektih nizkih in visokih gradenj, kjer je potrebna dodatna </w:t>
      </w:r>
      <w:r w:rsidRPr="007D5AB0">
        <w:rPr>
          <w:b/>
          <w:bCs/>
        </w:rPr>
        <w:t>utrjenost, stabilnost in zaščita konstrukcijskih elementov</w:t>
      </w:r>
      <w:r w:rsidRPr="007D5AB0">
        <w:t xml:space="preserve">. Postopek omogoča, da se beton enakomerno nanaša na podlago, tudi na težko dostopnih mestih, in zagotavlja </w:t>
      </w:r>
      <w:r w:rsidRPr="007D5AB0">
        <w:rPr>
          <w:b/>
          <w:bCs/>
        </w:rPr>
        <w:t>kompaktno, gostejšo in trdnejšo strukturo</w:t>
      </w:r>
      <w:r w:rsidRPr="007D5AB0">
        <w:t xml:space="preserve"> kot klasično betoniranje.</w:t>
      </w:r>
    </w:p>
    <w:p w14:paraId="17523CEF" w14:textId="77777777" w:rsidR="007D5AB0" w:rsidRPr="007D5AB0" w:rsidRDefault="007D5AB0" w:rsidP="007D5AB0">
      <w:r w:rsidRPr="007D5AB0">
        <w:t xml:space="preserve">Pri </w:t>
      </w:r>
      <w:proofErr w:type="spellStart"/>
      <w:r w:rsidRPr="007D5AB0">
        <w:t>torkretiranju</w:t>
      </w:r>
      <w:proofErr w:type="spellEnd"/>
      <w:r w:rsidRPr="007D5AB0">
        <w:t xml:space="preserve"> se beton nanaša s pomočjo posebnih naprav – </w:t>
      </w:r>
      <w:proofErr w:type="spellStart"/>
      <w:r w:rsidRPr="007D5AB0">
        <w:rPr>
          <w:b/>
          <w:bCs/>
        </w:rPr>
        <w:t>torkretirnih</w:t>
      </w:r>
      <w:proofErr w:type="spellEnd"/>
      <w:r w:rsidRPr="007D5AB0">
        <w:rPr>
          <w:b/>
          <w:bCs/>
        </w:rPr>
        <w:t xml:space="preserve"> črpalk</w:t>
      </w:r>
      <w:r w:rsidRPr="007D5AB0">
        <w:t xml:space="preserve">, ki omogočajo natančno in nadzorovano nanašanje mešanice na pripravljeno podlago. </w:t>
      </w:r>
      <w:proofErr w:type="spellStart"/>
      <w:r w:rsidRPr="007D5AB0">
        <w:t>Torkretni</w:t>
      </w:r>
      <w:proofErr w:type="spellEnd"/>
      <w:r w:rsidRPr="007D5AB0">
        <w:t xml:space="preserve"> beton se lahko nanaša </w:t>
      </w:r>
      <w:r w:rsidRPr="007D5AB0">
        <w:rPr>
          <w:b/>
          <w:bCs/>
        </w:rPr>
        <w:t>v več slojih</w:t>
      </w:r>
      <w:r w:rsidRPr="007D5AB0">
        <w:t>, vse do želene debeline, kar omogoča prilagoditev glede na potrebe posameznega projekta.</w:t>
      </w:r>
    </w:p>
    <w:p w14:paraId="48F84E34" w14:textId="77777777" w:rsidR="007D5AB0" w:rsidRPr="007D5AB0" w:rsidRDefault="007D5AB0" w:rsidP="007D5AB0">
      <w:r w:rsidRPr="007D5AB0">
        <w:t>Ta tehnika se uporablja za:</w:t>
      </w:r>
    </w:p>
    <w:p w14:paraId="78DCFAC4" w14:textId="77777777" w:rsidR="007D5AB0" w:rsidRPr="007D5AB0" w:rsidRDefault="007D5AB0" w:rsidP="007D5AB0">
      <w:pPr>
        <w:numPr>
          <w:ilvl w:val="0"/>
          <w:numId w:val="1"/>
        </w:numPr>
      </w:pPr>
      <w:r w:rsidRPr="007D5AB0">
        <w:t>utrjevanje pobočij, brežin in nasipov,</w:t>
      </w:r>
    </w:p>
    <w:p w14:paraId="508D1981" w14:textId="77777777" w:rsidR="007D5AB0" w:rsidRPr="007D5AB0" w:rsidRDefault="007D5AB0" w:rsidP="007D5AB0">
      <w:pPr>
        <w:numPr>
          <w:ilvl w:val="0"/>
          <w:numId w:val="1"/>
        </w:numPr>
      </w:pPr>
      <w:r w:rsidRPr="007D5AB0">
        <w:t>zaščito betonskih in kamnitih konstrukcij,</w:t>
      </w:r>
    </w:p>
    <w:p w14:paraId="50183DB5" w14:textId="77777777" w:rsidR="007D5AB0" w:rsidRPr="007D5AB0" w:rsidRDefault="007D5AB0" w:rsidP="007D5AB0">
      <w:pPr>
        <w:numPr>
          <w:ilvl w:val="0"/>
          <w:numId w:val="1"/>
        </w:numPr>
      </w:pPr>
      <w:r w:rsidRPr="007D5AB0">
        <w:t>ojačitev tunelov, podpornih zidov in temeljev,</w:t>
      </w:r>
    </w:p>
    <w:p w14:paraId="4D042C68" w14:textId="77777777" w:rsidR="007D5AB0" w:rsidRPr="007D5AB0" w:rsidRDefault="007D5AB0" w:rsidP="007D5AB0">
      <w:pPr>
        <w:numPr>
          <w:ilvl w:val="0"/>
          <w:numId w:val="1"/>
        </w:numPr>
      </w:pPr>
      <w:r w:rsidRPr="007D5AB0">
        <w:t>sanacijo poškodovanih površin in objektov,</w:t>
      </w:r>
    </w:p>
    <w:p w14:paraId="342881F3" w14:textId="77777777" w:rsidR="007D5AB0" w:rsidRPr="007D5AB0" w:rsidRDefault="007D5AB0" w:rsidP="007D5AB0">
      <w:pPr>
        <w:numPr>
          <w:ilvl w:val="0"/>
          <w:numId w:val="1"/>
        </w:numPr>
      </w:pPr>
      <w:r w:rsidRPr="007D5AB0">
        <w:t>izvedbo podlag pri novih gradnjah ali rekonstrukcijah.</w:t>
      </w:r>
    </w:p>
    <w:p w14:paraId="110E1DE6" w14:textId="77777777" w:rsidR="007D5AB0" w:rsidRPr="007D5AB0" w:rsidRDefault="007D5AB0" w:rsidP="007D5AB0">
      <w:r w:rsidRPr="007D5AB0">
        <w:t xml:space="preserve">Prednost </w:t>
      </w:r>
      <w:proofErr w:type="spellStart"/>
      <w:r w:rsidRPr="007D5AB0">
        <w:t>torkretiranja</w:t>
      </w:r>
      <w:proofErr w:type="spellEnd"/>
      <w:r w:rsidRPr="007D5AB0">
        <w:t xml:space="preserve"> je v </w:t>
      </w:r>
      <w:r w:rsidRPr="007D5AB0">
        <w:rPr>
          <w:b/>
          <w:bCs/>
        </w:rPr>
        <w:t>izjemni oprijemljivosti</w:t>
      </w:r>
      <w:r w:rsidRPr="007D5AB0">
        <w:t xml:space="preserve"> betona na podlago in </w:t>
      </w:r>
      <w:r w:rsidRPr="007D5AB0">
        <w:rPr>
          <w:b/>
          <w:bCs/>
        </w:rPr>
        <w:t>zmanjšani poroznosti</w:t>
      </w:r>
      <w:r w:rsidRPr="007D5AB0">
        <w:t xml:space="preserve">, kar poveča trajnost konstrukcije in odpornost proti vlagi, eroziji in mehanskim obremenitvam. Zaradi visoke natančnosti postopka je </w:t>
      </w:r>
      <w:proofErr w:type="spellStart"/>
      <w:r w:rsidRPr="007D5AB0">
        <w:t>torkretiranje</w:t>
      </w:r>
      <w:proofErr w:type="spellEnd"/>
      <w:r w:rsidRPr="007D5AB0">
        <w:t xml:space="preserve"> idealno za dela, kjer je zahtevana kakovostna izvedba in dolga življenjska doba površine.</w:t>
      </w:r>
    </w:p>
    <w:p w14:paraId="659DB321" w14:textId="77777777" w:rsidR="007D5AB0" w:rsidRPr="007D5AB0" w:rsidRDefault="007D5AB0" w:rsidP="007D5AB0">
      <w:r w:rsidRPr="007D5AB0">
        <w:pict w14:anchorId="0D2715CB">
          <v:rect id="_x0000_i1038" style="width:0;height:1.5pt" o:hralign="center" o:hrstd="t" o:hr="t" fillcolor="#a0a0a0" stroked="f"/>
        </w:pict>
      </w:r>
    </w:p>
    <w:p w14:paraId="6DEDEA21" w14:textId="77777777" w:rsidR="007D5AB0" w:rsidRPr="007D5AB0" w:rsidRDefault="007D5AB0" w:rsidP="007D5AB0">
      <w:r w:rsidRPr="007D5AB0">
        <w:t xml:space="preserve">Če želiš, ti lahko ta tekst še </w:t>
      </w:r>
      <w:r w:rsidRPr="007D5AB0">
        <w:rPr>
          <w:b/>
          <w:bCs/>
        </w:rPr>
        <w:t>prilagodim za uporabo na spletni strani</w:t>
      </w:r>
      <w:r w:rsidRPr="007D5AB0">
        <w:t xml:space="preserve"> (s krajšimi odstavki, bolj marketinškim tonom in ključnimi besedami za SEO).</w:t>
      </w:r>
      <w:r w:rsidRPr="007D5AB0">
        <w:br/>
        <w:t>Bi želel takšno različico?</w:t>
      </w:r>
    </w:p>
    <w:p w14:paraId="19D95D07" w14:textId="7CE96532" w:rsidR="007D5AB0" w:rsidRDefault="007D5AB0">
      <w:r>
        <w:br w:type="page"/>
      </w:r>
    </w:p>
    <w:p w14:paraId="5FA5A8FB" w14:textId="77777777" w:rsidR="007D5AB0" w:rsidRPr="007D5AB0" w:rsidRDefault="007D5AB0" w:rsidP="007D5AB0">
      <w:r w:rsidRPr="007D5AB0">
        <w:lastRenderedPageBreak/>
        <w:t xml:space="preserve">Odlično </w:t>
      </w:r>
      <w:r w:rsidRPr="007D5AB0">
        <w:rPr>
          <w:rFonts w:ascii="Segoe UI Emoji" w:hAnsi="Segoe UI Emoji" w:cs="Segoe UI Emoji"/>
        </w:rPr>
        <w:t>👷</w:t>
      </w:r>
      <w:r w:rsidRPr="007D5AB0">
        <w:t>‍</w:t>
      </w:r>
      <w:r w:rsidRPr="007D5AB0">
        <w:rPr>
          <w:rFonts w:ascii="Segoe UI Emoji" w:hAnsi="Segoe UI Emoji" w:cs="Segoe UI Emoji"/>
        </w:rPr>
        <w:t>♂️</w:t>
      </w:r>
      <w:r w:rsidRPr="007D5AB0">
        <w:t xml:space="preserve"> — tukaj imaš strokovno napisan, a razumljivo predstavljen </w:t>
      </w:r>
      <w:r w:rsidRPr="007D5AB0">
        <w:rPr>
          <w:b/>
          <w:bCs/>
        </w:rPr>
        <w:t>daljši opis za hidrofobne bariere</w:t>
      </w:r>
      <w:r w:rsidRPr="007D5AB0">
        <w:t>, primeren za spletno stran ali gradbeno ponudbo:</w:t>
      </w:r>
    </w:p>
    <w:p w14:paraId="7150852A" w14:textId="77777777" w:rsidR="007D5AB0" w:rsidRPr="007D5AB0" w:rsidRDefault="007D5AB0" w:rsidP="007D5AB0">
      <w:r w:rsidRPr="007D5AB0">
        <w:pict w14:anchorId="55A72339">
          <v:rect id="_x0000_i1053" style="width:0;height:1.5pt" o:hralign="center" o:hrstd="t" o:hr="t" fillcolor="#a0a0a0" stroked="f"/>
        </w:pict>
      </w:r>
    </w:p>
    <w:p w14:paraId="3911903F" w14:textId="77777777" w:rsidR="007D5AB0" w:rsidRPr="007D5AB0" w:rsidRDefault="007D5AB0" w:rsidP="007D5AB0">
      <w:pPr>
        <w:rPr>
          <w:b/>
          <w:bCs/>
        </w:rPr>
      </w:pPr>
      <w:r w:rsidRPr="007D5AB0">
        <w:rPr>
          <w:b/>
          <w:bCs/>
        </w:rPr>
        <w:t>Hidrofobne bariere – zaščita pred kapilarnim dvigom vlage</w:t>
      </w:r>
    </w:p>
    <w:p w14:paraId="71D7A19E" w14:textId="77777777" w:rsidR="007D5AB0" w:rsidRPr="007D5AB0" w:rsidRDefault="007D5AB0" w:rsidP="007D5AB0">
      <w:r w:rsidRPr="007D5AB0">
        <w:t xml:space="preserve">Hidrofobne bariere so učinkovita rešitev za </w:t>
      </w:r>
      <w:r w:rsidRPr="007D5AB0">
        <w:rPr>
          <w:b/>
          <w:bCs/>
        </w:rPr>
        <w:t>zaščito zidov in konstrukcij pred kapilarnim dvigom vlage</w:t>
      </w:r>
      <w:r w:rsidRPr="007D5AB0">
        <w:t xml:space="preserve">, ki pogosto povzroča </w:t>
      </w:r>
      <w:r w:rsidRPr="007D5AB0">
        <w:rPr>
          <w:b/>
          <w:bCs/>
        </w:rPr>
        <w:t>odpadanje ometa, poškodbe na tapetah, madeže ter neprijeten vonj po vlagi</w:t>
      </w:r>
      <w:r w:rsidRPr="007D5AB0">
        <w:t xml:space="preserve">. Gre za postopek, s katerim v zid ali temeljno konstrukcijo </w:t>
      </w:r>
      <w:r w:rsidRPr="007D5AB0">
        <w:rPr>
          <w:b/>
          <w:bCs/>
        </w:rPr>
        <w:t>vnesemo poseben hidrofobni material</w:t>
      </w:r>
      <w:r w:rsidRPr="007D5AB0">
        <w:t>, ki preprečuje prehajanje vode po kapilarnih poteh.</w:t>
      </w:r>
    </w:p>
    <w:p w14:paraId="78601757" w14:textId="77777777" w:rsidR="007D5AB0" w:rsidRPr="007D5AB0" w:rsidRDefault="007D5AB0" w:rsidP="007D5AB0">
      <w:r w:rsidRPr="007D5AB0">
        <w:t xml:space="preserve">Postopek se izvaja z </w:t>
      </w:r>
      <w:proofErr w:type="spellStart"/>
      <w:r w:rsidRPr="007D5AB0">
        <w:rPr>
          <w:b/>
          <w:bCs/>
        </w:rPr>
        <w:t>injektiranjem</w:t>
      </w:r>
      <w:proofErr w:type="spellEnd"/>
      <w:r w:rsidRPr="007D5AB0">
        <w:t xml:space="preserve"> – pod nadzorovanim pritiskom se v zidne pore vbrizga </w:t>
      </w:r>
      <w:proofErr w:type="spellStart"/>
      <w:r w:rsidRPr="007D5AB0">
        <w:t>hidroizolacijska</w:t>
      </w:r>
      <w:proofErr w:type="spellEnd"/>
      <w:r w:rsidRPr="007D5AB0">
        <w:t xml:space="preserve"> tekočina, ki ustvari neprepustno bariero. Ta plast </w:t>
      </w:r>
      <w:r w:rsidRPr="007D5AB0">
        <w:rPr>
          <w:b/>
          <w:bCs/>
        </w:rPr>
        <w:t>blokira nadaljnji vzpon vlage</w:t>
      </w:r>
      <w:r w:rsidRPr="007D5AB0">
        <w:t>, hkrati pa omogoča, da se obstoječa vlaga iz konstrukcije postopno izsuši.</w:t>
      </w:r>
    </w:p>
    <w:p w14:paraId="196C6902" w14:textId="77777777" w:rsidR="007D5AB0" w:rsidRPr="007D5AB0" w:rsidRDefault="007D5AB0" w:rsidP="007D5AB0">
      <w:r w:rsidRPr="007D5AB0">
        <w:t>Hidrofobne bariere se uporabljajo pri:</w:t>
      </w:r>
    </w:p>
    <w:p w14:paraId="6F0523B4" w14:textId="77777777" w:rsidR="007D5AB0" w:rsidRPr="007D5AB0" w:rsidRDefault="007D5AB0" w:rsidP="007D5AB0">
      <w:pPr>
        <w:numPr>
          <w:ilvl w:val="0"/>
          <w:numId w:val="2"/>
        </w:numPr>
      </w:pPr>
      <w:r w:rsidRPr="007D5AB0">
        <w:t>sanacijah starejših objektov, kjer ni izvedena horizontalna hidroizolacija,</w:t>
      </w:r>
    </w:p>
    <w:p w14:paraId="33379026" w14:textId="77777777" w:rsidR="007D5AB0" w:rsidRPr="007D5AB0" w:rsidRDefault="007D5AB0" w:rsidP="007D5AB0">
      <w:pPr>
        <w:numPr>
          <w:ilvl w:val="0"/>
          <w:numId w:val="2"/>
        </w:numPr>
      </w:pPr>
      <w:r w:rsidRPr="007D5AB0">
        <w:t>zaščiti zidov v kleteh, pritličjih in podzemnih prostorih,</w:t>
      </w:r>
    </w:p>
    <w:p w14:paraId="75A1E109" w14:textId="77777777" w:rsidR="007D5AB0" w:rsidRPr="007D5AB0" w:rsidRDefault="007D5AB0" w:rsidP="007D5AB0">
      <w:pPr>
        <w:numPr>
          <w:ilvl w:val="0"/>
          <w:numId w:val="2"/>
        </w:numPr>
      </w:pPr>
      <w:r w:rsidRPr="007D5AB0">
        <w:t>preprečevanju poškodb na fasadah in notranjih stenah,</w:t>
      </w:r>
    </w:p>
    <w:p w14:paraId="5E43114D" w14:textId="77777777" w:rsidR="007D5AB0" w:rsidRPr="007D5AB0" w:rsidRDefault="007D5AB0" w:rsidP="007D5AB0">
      <w:pPr>
        <w:numPr>
          <w:ilvl w:val="0"/>
          <w:numId w:val="2"/>
        </w:numPr>
      </w:pPr>
      <w:r w:rsidRPr="007D5AB0">
        <w:t>ohranjanju toplotne učinkovitosti in stabilnosti objektov.</w:t>
      </w:r>
    </w:p>
    <w:p w14:paraId="4DFB9AB4" w14:textId="77777777" w:rsidR="007D5AB0" w:rsidRPr="007D5AB0" w:rsidRDefault="007D5AB0" w:rsidP="007D5AB0">
      <w:r w:rsidRPr="007D5AB0">
        <w:t xml:space="preserve">Prednost hidrofobne zaščite je, da je </w:t>
      </w:r>
      <w:proofErr w:type="spellStart"/>
      <w:r w:rsidRPr="007D5AB0">
        <w:rPr>
          <w:b/>
          <w:bCs/>
        </w:rPr>
        <w:t>neinvazivna</w:t>
      </w:r>
      <w:proofErr w:type="spellEnd"/>
      <w:r w:rsidRPr="007D5AB0">
        <w:rPr>
          <w:b/>
          <w:bCs/>
        </w:rPr>
        <w:t>, dolgotrajna in okolju prijazna</w:t>
      </w:r>
      <w:r w:rsidRPr="007D5AB0">
        <w:t xml:space="preserve"> rešitev. S pravilno izvedbo se bistveno </w:t>
      </w:r>
      <w:r w:rsidRPr="007D5AB0">
        <w:rPr>
          <w:b/>
          <w:bCs/>
        </w:rPr>
        <w:t>podaljša življenjska doba objekta</w:t>
      </w:r>
      <w:r w:rsidRPr="007D5AB0">
        <w:t>, prepreči propadanje ometov in izboljša kakovost bivalnega okolja.</w:t>
      </w:r>
    </w:p>
    <w:p w14:paraId="486ABC2A" w14:textId="77777777" w:rsidR="007D5AB0" w:rsidRPr="007D5AB0" w:rsidRDefault="007D5AB0" w:rsidP="007D5AB0">
      <w:r w:rsidRPr="007D5AB0">
        <w:pict w14:anchorId="07FF13C2">
          <v:rect id="_x0000_i1054" style="width:0;height:1.5pt" o:hralign="center" o:hrstd="t" o:hr="t" fillcolor="#a0a0a0" stroked="f"/>
        </w:pict>
      </w:r>
    </w:p>
    <w:p w14:paraId="41C169C1" w14:textId="77777777" w:rsidR="007D5AB0" w:rsidRPr="007D5AB0" w:rsidRDefault="007D5AB0" w:rsidP="007D5AB0">
      <w:r w:rsidRPr="007D5AB0">
        <w:t xml:space="preserve">Želiš, da ti ta opis skrajšam in oblikujem v </w:t>
      </w:r>
      <w:r w:rsidRPr="007D5AB0">
        <w:rPr>
          <w:b/>
          <w:bCs/>
        </w:rPr>
        <w:t>spletno različico</w:t>
      </w:r>
      <w:r w:rsidRPr="007D5AB0">
        <w:t xml:space="preserve"> (npr. za rubriko “Naše storitve” — 3–4 stavki + CTA)?</w:t>
      </w:r>
      <w:r w:rsidRPr="007D5AB0">
        <w:br/>
        <w:t xml:space="preserve">Lahko ga tudi stilistično uskladim s tekstom o </w:t>
      </w:r>
      <w:proofErr w:type="spellStart"/>
      <w:r w:rsidRPr="007D5AB0">
        <w:rPr>
          <w:b/>
          <w:bCs/>
        </w:rPr>
        <w:t>torkretiranju</w:t>
      </w:r>
      <w:proofErr w:type="spellEnd"/>
      <w:r w:rsidRPr="007D5AB0">
        <w:t>, da bosta delovala kot del iste ponudbe.</w:t>
      </w:r>
    </w:p>
    <w:p w14:paraId="20DC1871" w14:textId="140533CC" w:rsidR="00743D04" w:rsidRDefault="00743D04">
      <w:r>
        <w:br w:type="page"/>
      </w:r>
    </w:p>
    <w:p w14:paraId="7B7C7179" w14:textId="77777777" w:rsidR="00743D04" w:rsidRPr="00743D04" w:rsidRDefault="00743D04" w:rsidP="00743D04">
      <w:r w:rsidRPr="00743D04">
        <w:lastRenderedPageBreak/>
        <w:t xml:space="preserve">Seveda </w:t>
      </w:r>
      <w:r w:rsidRPr="00743D04">
        <w:rPr>
          <w:rFonts w:ascii="Segoe UI Emoji" w:hAnsi="Segoe UI Emoji" w:cs="Segoe UI Emoji"/>
        </w:rPr>
        <w:t>👷</w:t>
      </w:r>
      <w:r w:rsidRPr="00743D04">
        <w:t>‍</w:t>
      </w:r>
      <w:r w:rsidRPr="00743D04">
        <w:rPr>
          <w:rFonts w:ascii="Segoe UI Emoji" w:hAnsi="Segoe UI Emoji" w:cs="Segoe UI Emoji"/>
        </w:rPr>
        <w:t>♀️</w:t>
      </w:r>
      <w:r w:rsidRPr="00743D04">
        <w:t xml:space="preserve"> — spodaj je </w:t>
      </w:r>
      <w:r w:rsidRPr="00743D04">
        <w:rPr>
          <w:b/>
          <w:bCs/>
        </w:rPr>
        <w:t>daljši strokovno-promocijski opis</w:t>
      </w:r>
      <w:r w:rsidRPr="00743D04">
        <w:t xml:space="preserve"> postopka </w:t>
      </w:r>
      <w:proofErr w:type="spellStart"/>
      <w:r w:rsidRPr="00743D04">
        <w:rPr>
          <w:b/>
          <w:bCs/>
        </w:rPr>
        <w:t>injektiranja</w:t>
      </w:r>
      <w:proofErr w:type="spellEnd"/>
      <w:r w:rsidRPr="00743D04">
        <w:t xml:space="preserve">, napisan v podobnem slogu kot prejšnja besedila, da se lepo ujema s </w:t>
      </w:r>
      <w:proofErr w:type="spellStart"/>
      <w:r w:rsidRPr="00743D04">
        <w:t>torkretiranjem</w:t>
      </w:r>
      <w:proofErr w:type="spellEnd"/>
      <w:r w:rsidRPr="00743D04">
        <w:t xml:space="preserve"> in hidrofobnimi barierami:</w:t>
      </w:r>
    </w:p>
    <w:p w14:paraId="701A3813" w14:textId="77777777" w:rsidR="00743D04" w:rsidRPr="00743D04" w:rsidRDefault="00743D04" w:rsidP="00743D04">
      <w:r w:rsidRPr="00743D04">
        <w:pict w14:anchorId="78207C67">
          <v:rect id="_x0000_i1069" style="width:0;height:1.5pt" o:hralign="center" o:hrstd="t" o:hr="t" fillcolor="#a0a0a0" stroked="f"/>
        </w:pict>
      </w:r>
    </w:p>
    <w:p w14:paraId="38E61A54" w14:textId="77777777" w:rsidR="00743D04" w:rsidRPr="00743D04" w:rsidRDefault="00743D04" w:rsidP="00743D04">
      <w:pPr>
        <w:rPr>
          <w:b/>
          <w:bCs/>
        </w:rPr>
      </w:pPr>
      <w:proofErr w:type="spellStart"/>
      <w:r w:rsidRPr="00743D04">
        <w:rPr>
          <w:b/>
          <w:bCs/>
        </w:rPr>
        <w:t>Injektiranje</w:t>
      </w:r>
      <w:proofErr w:type="spellEnd"/>
      <w:r w:rsidRPr="00743D04">
        <w:rPr>
          <w:b/>
          <w:bCs/>
        </w:rPr>
        <w:t xml:space="preserve"> – sanacija in ojačitev nosilnih konstrukcij</w:t>
      </w:r>
    </w:p>
    <w:p w14:paraId="6E8CD1DE" w14:textId="77777777" w:rsidR="00743D04" w:rsidRPr="00743D04" w:rsidRDefault="00743D04" w:rsidP="00743D04">
      <w:proofErr w:type="spellStart"/>
      <w:r w:rsidRPr="00743D04">
        <w:t>Injektiranje</w:t>
      </w:r>
      <w:proofErr w:type="spellEnd"/>
      <w:r w:rsidRPr="00743D04">
        <w:t xml:space="preserve"> je specializiran postopek, namenjen </w:t>
      </w:r>
      <w:r w:rsidRPr="00743D04">
        <w:rPr>
          <w:b/>
          <w:bCs/>
        </w:rPr>
        <w:t>obnovi in ojačitvi nosilnih konstrukcij</w:t>
      </w:r>
      <w:r w:rsidRPr="00743D04">
        <w:t xml:space="preserve">, ki so sčasoma oslabele zaradi </w:t>
      </w:r>
      <w:r w:rsidRPr="00743D04">
        <w:rPr>
          <w:b/>
          <w:bCs/>
        </w:rPr>
        <w:t>preobremenitev, mehanskih udarcev ali potresnih vplivov</w:t>
      </w:r>
      <w:r w:rsidRPr="00743D04">
        <w:t xml:space="preserve">. Gre za natančen in kontroliran proces, pri katerem se s pomočjo </w:t>
      </w:r>
      <w:r w:rsidRPr="00743D04">
        <w:rPr>
          <w:b/>
          <w:bCs/>
        </w:rPr>
        <w:t xml:space="preserve">nizkotlačnega </w:t>
      </w:r>
      <w:proofErr w:type="spellStart"/>
      <w:r w:rsidRPr="00743D04">
        <w:rPr>
          <w:b/>
          <w:bCs/>
        </w:rPr>
        <w:t>injektiranja</w:t>
      </w:r>
      <w:proofErr w:type="spellEnd"/>
      <w:r w:rsidRPr="00743D04">
        <w:t xml:space="preserve"> v poškodovane dele konstrukcije vbrizgajo posebne </w:t>
      </w:r>
      <w:r w:rsidRPr="00743D04">
        <w:rPr>
          <w:b/>
          <w:bCs/>
        </w:rPr>
        <w:t xml:space="preserve">vezivne in </w:t>
      </w:r>
      <w:proofErr w:type="spellStart"/>
      <w:r w:rsidRPr="00743D04">
        <w:rPr>
          <w:b/>
          <w:bCs/>
        </w:rPr>
        <w:t>zapolnilne</w:t>
      </w:r>
      <w:proofErr w:type="spellEnd"/>
      <w:r w:rsidRPr="00743D04">
        <w:rPr>
          <w:b/>
          <w:bCs/>
        </w:rPr>
        <w:t xml:space="preserve"> snovi</w:t>
      </w:r>
      <w:r w:rsidRPr="00743D04">
        <w:t>, kot so epoksidne ali cementne smole.</w:t>
      </w:r>
    </w:p>
    <w:p w14:paraId="2B5C2B2F" w14:textId="77777777" w:rsidR="00743D04" w:rsidRPr="00743D04" w:rsidRDefault="00743D04" w:rsidP="00743D04">
      <w:r w:rsidRPr="00743D04">
        <w:t xml:space="preserve">Cilj </w:t>
      </w:r>
      <w:proofErr w:type="spellStart"/>
      <w:r w:rsidRPr="00743D04">
        <w:t>injektiranja</w:t>
      </w:r>
      <w:proofErr w:type="spellEnd"/>
      <w:r w:rsidRPr="00743D04">
        <w:t xml:space="preserve"> je </w:t>
      </w:r>
      <w:r w:rsidRPr="00743D04">
        <w:rPr>
          <w:b/>
          <w:bCs/>
        </w:rPr>
        <w:t>povezati razpoke, zapolniti votline</w:t>
      </w:r>
      <w:r w:rsidRPr="00743D04">
        <w:t xml:space="preserve"> in ponovno vzpostaviti </w:t>
      </w:r>
      <w:r w:rsidRPr="00743D04">
        <w:rPr>
          <w:b/>
          <w:bCs/>
        </w:rPr>
        <w:t>konsistenco ter nosilnost konstrukcijskega elementa</w:t>
      </w:r>
      <w:r w:rsidRPr="00743D04">
        <w:t>. Postopek omogoča učinkovito obnovo betonskih, zidanih ali kamnitih konstrukcij brez potrebe po večjih gradbenih posegih.</w:t>
      </w:r>
    </w:p>
    <w:p w14:paraId="09F17588" w14:textId="77777777" w:rsidR="00743D04" w:rsidRPr="00743D04" w:rsidRDefault="00743D04" w:rsidP="00743D04">
      <w:r w:rsidRPr="00743D04">
        <w:t>Najpogosteje se uporablja pri:</w:t>
      </w:r>
    </w:p>
    <w:p w14:paraId="0F369283" w14:textId="77777777" w:rsidR="00743D04" w:rsidRPr="00743D04" w:rsidRDefault="00743D04" w:rsidP="00743D04">
      <w:pPr>
        <w:numPr>
          <w:ilvl w:val="0"/>
          <w:numId w:val="3"/>
        </w:numPr>
      </w:pPr>
      <w:r w:rsidRPr="00743D04">
        <w:t>sanacijah razpokanih betonskih in armiranobetonskih elementov,</w:t>
      </w:r>
    </w:p>
    <w:p w14:paraId="3B9F7698" w14:textId="77777777" w:rsidR="00743D04" w:rsidRPr="00743D04" w:rsidRDefault="00743D04" w:rsidP="00743D04">
      <w:pPr>
        <w:numPr>
          <w:ilvl w:val="0"/>
          <w:numId w:val="3"/>
        </w:numPr>
      </w:pPr>
      <w:r w:rsidRPr="00743D04">
        <w:t>ojačitvah temeljev, sten, stropov in nosilcev,</w:t>
      </w:r>
    </w:p>
    <w:p w14:paraId="6F95783D" w14:textId="77777777" w:rsidR="00743D04" w:rsidRPr="00743D04" w:rsidRDefault="00743D04" w:rsidP="00743D04">
      <w:pPr>
        <w:numPr>
          <w:ilvl w:val="0"/>
          <w:numId w:val="3"/>
        </w:numPr>
      </w:pPr>
      <w:r w:rsidRPr="00743D04">
        <w:t>popravilih po potresih ali drugih mehanskih poškodbah,</w:t>
      </w:r>
    </w:p>
    <w:p w14:paraId="54329FE4" w14:textId="77777777" w:rsidR="00743D04" w:rsidRPr="00743D04" w:rsidRDefault="00743D04" w:rsidP="00743D04">
      <w:pPr>
        <w:numPr>
          <w:ilvl w:val="0"/>
          <w:numId w:val="3"/>
        </w:numPr>
      </w:pPr>
      <w:r w:rsidRPr="00743D04">
        <w:t>rekonstrukcijah zgodovinskih objektov in spomeniško zaščitenih zgradb.</w:t>
      </w:r>
    </w:p>
    <w:p w14:paraId="352CBEAD" w14:textId="77777777" w:rsidR="00743D04" w:rsidRPr="00743D04" w:rsidRDefault="00743D04" w:rsidP="00743D04">
      <w:r w:rsidRPr="00743D04">
        <w:t xml:space="preserve">Prednosti </w:t>
      </w:r>
      <w:proofErr w:type="spellStart"/>
      <w:r w:rsidRPr="00743D04">
        <w:t>injektiranja</w:t>
      </w:r>
      <w:proofErr w:type="spellEnd"/>
      <w:r w:rsidRPr="00743D04">
        <w:t xml:space="preserve"> so </w:t>
      </w:r>
      <w:r w:rsidRPr="00743D04">
        <w:rPr>
          <w:b/>
          <w:bCs/>
        </w:rPr>
        <w:t>visoka trdnost, dolgotrajna stabilnost</w:t>
      </w:r>
      <w:r w:rsidRPr="00743D04">
        <w:t xml:space="preserve"> ter </w:t>
      </w:r>
      <w:r w:rsidRPr="00743D04">
        <w:rPr>
          <w:b/>
          <w:bCs/>
        </w:rPr>
        <w:t>minimalno poseganje v strukturo objekta</w:t>
      </w:r>
      <w:r w:rsidRPr="00743D04">
        <w:t>. Z ustrezno izvedbo se konstrukciji povrne prvotna nosilnost, prepreči nadaljnje širjenje poškodb in zagotovi večja varnost ter trajnost objekta.</w:t>
      </w:r>
    </w:p>
    <w:p w14:paraId="109BCC51" w14:textId="77777777" w:rsidR="00743D04" w:rsidRPr="00743D04" w:rsidRDefault="00743D04" w:rsidP="00743D04">
      <w:r w:rsidRPr="00743D04">
        <w:pict w14:anchorId="11516AD7">
          <v:rect id="_x0000_i1070" style="width:0;height:1.5pt" o:hralign="center" o:hrstd="t" o:hr="t" fillcolor="#a0a0a0" stroked="f"/>
        </w:pict>
      </w:r>
    </w:p>
    <w:p w14:paraId="43F9EE42" w14:textId="77777777" w:rsidR="00743D04" w:rsidRPr="00743D04" w:rsidRDefault="00743D04" w:rsidP="00743D04">
      <w:r w:rsidRPr="00743D04">
        <w:t>Želiš, da ti zdaj vse tri tekste (</w:t>
      </w:r>
      <w:proofErr w:type="spellStart"/>
      <w:r w:rsidRPr="00743D04">
        <w:t>torkretiranje</w:t>
      </w:r>
      <w:proofErr w:type="spellEnd"/>
      <w:r w:rsidRPr="00743D04">
        <w:t xml:space="preserve">, hidrofobne bariere, </w:t>
      </w:r>
      <w:proofErr w:type="spellStart"/>
      <w:r w:rsidRPr="00743D04">
        <w:t>injektiranje</w:t>
      </w:r>
      <w:proofErr w:type="spellEnd"/>
      <w:r w:rsidRPr="00743D04">
        <w:t xml:space="preserve">) združim v </w:t>
      </w:r>
      <w:r w:rsidRPr="00743D04">
        <w:rPr>
          <w:b/>
          <w:bCs/>
        </w:rPr>
        <w:t>enoten, urejen blok</w:t>
      </w:r>
      <w:r w:rsidRPr="00743D04">
        <w:t xml:space="preserve"> z naslovi, primerno oblikovan za spletno stran podjetja (npr. rubrika </w:t>
      </w:r>
      <w:r w:rsidRPr="00743D04">
        <w:rPr>
          <w:i/>
          <w:iCs/>
        </w:rPr>
        <w:t>“Naše storitve”</w:t>
      </w:r>
      <w:r w:rsidRPr="00743D04">
        <w:t>)?</w:t>
      </w:r>
    </w:p>
    <w:p w14:paraId="26A0E5EA" w14:textId="13B57A6E" w:rsidR="00743D04" w:rsidRDefault="00743D04">
      <w:r>
        <w:br w:type="page"/>
      </w:r>
    </w:p>
    <w:p w14:paraId="4279A02C" w14:textId="77777777" w:rsidR="00743D04" w:rsidRPr="00743D04" w:rsidRDefault="00743D04" w:rsidP="00743D04">
      <w:r w:rsidRPr="00743D04">
        <w:lastRenderedPageBreak/>
        <w:t xml:space="preserve">Odlično </w:t>
      </w:r>
      <w:r w:rsidRPr="00743D04">
        <w:rPr>
          <w:rFonts w:ascii="Segoe UI Emoji" w:hAnsi="Segoe UI Emoji" w:cs="Segoe UI Emoji"/>
        </w:rPr>
        <w:t>👷</w:t>
      </w:r>
      <w:r w:rsidRPr="00743D04">
        <w:t>‍</w:t>
      </w:r>
      <w:r w:rsidRPr="00743D04">
        <w:rPr>
          <w:rFonts w:ascii="Segoe UI Emoji" w:hAnsi="Segoe UI Emoji" w:cs="Segoe UI Emoji"/>
        </w:rPr>
        <w:t>♂️</w:t>
      </w:r>
      <w:r w:rsidRPr="00743D04">
        <w:t xml:space="preserve"> — tukaj je </w:t>
      </w:r>
      <w:r w:rsidRPr="00743D04">
        <w:rPr>
          <w:b/>
          <w:bCs/>
        </w:rPr>
        <w:t>daljši, strokovno napisan opis</w:t>
      </w:r>
      <w:r w:rsidRPr="00743D04">
        <w:t xml:space="preserve"> za storitev </w:t>
      </w:r>
      <w:r w:rsidRPr="00743D04">
        <w:rPr>
          <w:b/>
          <w:bCs/>
        </w:rPr>
        <w:t>statične ojačitve</w:t>
      </w:r>
      <w:r w:rsidRPr="00743D04">
        <w:t>, oblikovan tako, da se slogovno ujema s tvojimi prejšnjimi besedili (</w:t>
      </w:r>
      <w:proofErr w:type="spellStart"/>
      <w:r w:rsidRPr="00743D04">
        <w:t>torkretiranje</w:t>
      </w:r>
      <w:proofErr w:type="spellEnd"/>
      <w:r w:rsidRPr="00743D04">
        <w:t xml:space="preserve">, </w:t>
      </w:r>
      <w:proofErr w:type="spellStart"/>
      <w:r w:rsidRPr="00743D04">
        <w:t>injektiranje</w:t>
      </w:r>
      <w:proofErr w:type="spellEnd"/>
      <w:r w:rsidRPr="00743D04">
        <w:t>, hidrofobne bariere):</w:t>
      </w:r>
    </w:p>
    <w:p w14:paraId="4F029DF6" w14:textId="77777777" w:rsidR="00743D04" w:rsidRPr="00743D04" w:rsidRDefault="00743D04" w:rsidP="00743D04">
      <w:r w:rsidRPr="00743D04">
        <w:pict w14:anchorId="0087B3BF">
          <v:rect id="_x0000_i1085" style="width:0;height:1.5pt" o:hralign="center" o:hrstd="t" o:hr="t" fillcolor="#a0a0a0" stroked="f"/>
        </w:pict>
      </w:r>
    </w:p>
    <w:p w14:paraId="3272C860" w14:textId="77777777" w:rsidR="00743D04" w:rsidRPr="00743D04" w:rsidRDefault="00743D04" w:rsidP="00743D04">
      <w:pPr>
        <w:rPr>
          <w:b/>
          <w:bCs/>
        </w:rPr>
      </w:pPr>
      <w:r w:rsidRPr="00743D04">
        <w:rPr>
          <w:b/>
          <w:bCs/>
        </w:rPr>
        <w:t>Statične ojačitve – varnost in trajnost konstrukcij</w:t>
      </w:r>
    </w:p>
    <w:p w14:paraId="787DD4D3" w14:textId="77777777" w:rsidR="00743D04" w:rsidRPr="00743D04" w:rsidRDefault="00743D04" w:rsidP="00743D04">
      <w:r w:rsidRPr="00743D04">
        <w:t xml:space="preserve">Statične ojačitve so ključni postopek pri </w:t>
      </w:r>
      <w:r w:rsidRPr="00743D04">
        <w:rPr>
          <w:b/>
          <w:bCs/>
        </w:rPr>
        <w:t>sanaciji in krepitvi konstrukcij</w:t>
      </w:r>
      <w:r w:rsidRPr="00743D04">
        <w:t xml:space="preserve">, ki so poškodovane ali oslabljene zaradi </w:t>
      </w:r>
      <w:r w:rsidRPr="00743D04">
        <w:rPr>
          <w:b/>
          <w:bCs/>
        </w:rPr>
        <w:t>kemičnih, fizikalnih in mehanskih vplivov</w:t>
      </w:r>
      <w:r w:rsidRPr="00743D04">
        <w:t xml:space="preserve">, pa tudi zaradi </w:t>
      </w:r>
      <w:r w:rsidRPr="00743D04">
        <w:rPr>
          <w:b/>
          <w:bCs/>
        </w:rPr>
        <w:t>naravnih vzrokov</w:t>
      </w:r>
      <w:r w:rsidRPr="00743D04">
        <w:t xml:space="preserve"> ali </w:t>
      </w:r>
      <w:r w:rsidRPr="00743D04">
        <w:rPr>
          <w:b/>
          <w:bCs/>
        </w:rPr>
        <w:t>spremembe namembnosti objekta</w:t>
      </w:r>
      <w:r w:rsidRPr="00743D04">
        <w:t xml:space="preserve">. Namen ojačitve je povrniti ali povečati </w:t>
      </w:r>
      <w:r w:rsidRPr="00743D04">
        <w:rPr>
          <w:b/>
          <w:bCs/>
        </w:rPr>
        <w:t>nosilnost, stabilnost in zanesljivost</w:t>
      </w:r>
      <w:r w:rsidRPr="00743D04">
        <w:t xml:space="preserve"> konstrukcijskih elementov, da objekt ponovno varno opravlja svojo funkcijo.</w:t>
      </w:r>
    </w:p>
    <w:p w14:paraId="0E5AAD93" w14:textId="77777777" w:rsidR="00743D04" w:rsidRPr="00743D04" w:rsidRDefault="00743D04" w:rsidP="00743D04">
      <w:r w:rsidRPr="00743D04">
        <w:t xml:space="preserve">Postopek vključuje različne tehnike, kot so </w:t>
      </w:r>
      <w:r w:rsidRPr="00743D04">
        <w:rPr>
          <w:b/>
          <w:bCs/>
        </w:rPr>
        <w:t>vgradnja jeklenih ali ogljikovih vlaken (karbonskih lamel)</w:t>
      </w:r>
      <w:r w:rsidRPr="00743D04">
        <w:t xml:space="preserve">, </w:t>
      </w:r>
      <w:r w:rsidRPr="00743D04">
        <w:rPr>
          <w:b/>
          <w:bCs/>
        </w:rPr>
        <w:t xml:space="preserve">sidranje, </w:t>
      </w:r>
      <w:proofErr w:type="spellStart"/>
      <w:r w:rsidRPr="00743D04">
        <w:rPr>
          <w:b/>
          <w:bCs/>
        </w:rPr>
        <w:t>injektiranje</w:t>
      </w:r>
      <w:proofErr w:type="spellEnd"/>
      <w:r w:rsidRPr="00743D04">
        <w:rPr>
          <w:b/>
          <w:bCs/>
        </w:rPr>
        <w:t xml:space="preserve">, </w:t>
      </w:r>
      <w:proofErr w:type="spellStart"/>
      <w:r w:rsidRPr="00743D04">
        <w:rPr>
          <w:b/>
          <w:bCs/>
        </w:rPr>
        <w:t>torkretiranje</w:t>
      </w:r>
      <w:proofErr w:type="spellEnd"/>
      <w:r w:rsidRPr="00743D04">
        <w:t xml:space="preserve"> ter </w:t>
      </w:r>
      <w:r w:rsidRPr="00743D04">
        <w:rPr>
          <w:b/>
          <w:bCs/>
        </w:rPr>
        <w:t>zamenjava ali dopolnitev poškodovanih delov konstrukcije</w:t>
      </w:r>
      <w:r w:rsidRPr="00743D04">
        <w:t>. Vsaka ojačitev je zasnovana individualno, glede na stanje objekta in zahteve projektne dokumentacije.</w:t>
      </w:r>
    </w:p>
    <w:p w14:paraId="47C18AE3" w14:textId="77777777" w:rsidR="00743D04" w:rsidRPr="00743D04" w:rsidRDefault="00743D04" w:rsidP="00743D04">
      <w:r w:rsidRPr="00743D04">
        <w:t>Statične ojačitve se izvajajo pri:</w:t>
      </w:r>
    </w:p>
    <w:p w14:paraId="66F9FFED" w14:textId="77777777" w:rsidR="00743D04" w:rsidRPr="00743D04" w:rsidRDefault="00743D04" w:rsidP="00743D04">
      <w:pPr>
        <w:numPr>
          <w:ilvl w:val="0"/>
          <w:numId w:val="4"/>
        </w:numPr>
      </w:pPr>
      <w:r w:rsidRPr="00743D04">
        <w:t>sanacijah betonskih, jeklenih ali zidanih konstrukcij,</w:t>
      </w:r>
    </w:p>
    <w:p w14:paraId="1FDC22A8" w14:textId="77777777" w:rsidR="00743D04" w:rsidRPr="00743D04" w:rsidRDefault="00743D04" w:rsidP="00743D04">
      <w:pPr>
        <w:numPr>
          <w:ilvl w:val="0"/>
          <w:numId w:val="4"/>
        </w:numPr>
      </w:pPr>
      <w:r w:rsidRPr="00743D04">
        <w:t>obnovi in spremembi namembnosti objektov (npr. dodajanje novih nadstropij),</w:t>
      </w:r>
    </w:p>
    <w:p w14:paraId="5B2A4EA9" w14:textId="77777777" w:rsidR="00743D04" w:rsidRPr="00743D04" w:rsidRDefault="00743D04" w:rsidP="00743D04">
      <w:pPr>
        <w:numPr>
          <w:ilvl w:val="0"/>
          <w:numId w:val="4"/>
        </w:numPr>
      </w:pPr>
      <w:r w:rsidRPr="00743D04">
        <w:t>poškodbah zaradi potresov, vibracij ali posedanja tal,</w:t>
      </w:r>
    </w:p>
    <w:p w14:paraId="01189C1D" w14:textId="77777777" w:rsidR="00743D04" w:rsidRPr="00743D04" w:rsidRDefault="00743D04" w:rsidP="00743D04">
      <w:pPr>
        <w:numPr>
          <w:ilvl w:val="0"/>
          <w:numId w:val="4"/>
        </w:numPr>
      </w:pPr>
      <w:r w:rsidRPr="00743D04">
        <w:t>preprečevanju porušitev in izboljšanju potresne odpornosti.</w:t>
      </w:r>
    </w:p>
    <w:p w14:paraId="2829BB89" w14:textId="77777777" w:rsidR="00743D04" w:rsidRPr="00743D04" w:rsidRDefault="00743D04" w:rsidP="00743D04">
      <w:r w:rsidRPr="00743D04">
        <w:t xml:space="preserve">Z ustrezno izvedbo se doseže </w:t>
      </w:r>
      <w:r w:rsidRPr="00743D04">
        <w:rPr>
          <w:b/>
          <w:bCs/>
        </w:rPr>
        <w:t>povečana trdnost in trajnost konstrukcije</w:t>
      </w:r>
      <w:r w:rsidRPr="00743D04">
        <w:t>, hkrati pa se ohrani njen prvotni videz in funkcionalnost. Statične ojačitve so temeljna rešitev za dolgoročno varnost, zanesljivost in stabilnost vsakega objekta.</w:t>
      </w:r>
    </w:p>
    <w:p w14:paraId="640C36AF" w14:textId="77777777" w:rsidR="00743D04" w:rsidRPr="00743D04" w:rsidRDefault="00743D04" w:rsidP="00743D04">
      <w:r w:rsidRPr="00743D04">
        <w:pict w14:anchorId="71075CA2">
          <v:rect id="_x0000_i1086" style="width:0;height:1.5pt" o:hralign="center" o:hrstd="t" o:hr="t" fillcolor="#a0a0a0" stroked="f"/>
        </w:pict>
      </w:r>
    </w:p>
    <w:p w14:paraId="439ABA98" w14:textId="77777777" w:rsidR="00743D04" w:rsidRPr="00743D04" w:rsidRDefault="00743D04" w:rsidP="00743D04">
      <w:r w:rsidRPr="00743D04">
        <w:t>Bi želel, da zdaj vse štiri opise (</w:t>
      </w:r>
      <w:proofErr w:type="spellStart"/>
      <w:r w:rsidRPr="00743D04">
        <w:rPr>
          <w:i/>
          <w:iCs/>
        </w:rPr>
        <w:t>torkretiranje</w:t>
      </w:r>
      <w:proofErr w:type="spellEnd"/>
      <w:r w:rsidRPr="00743D04">
        <w:rPr>
          <w:i/>
          <w:iCs/>
        </w:rPr>
        <w:t xml:space="preserve">, </w:t>
      </w:r>
      <w:proofErr w:type="spellStart"/>
      <w:r w:rsidRPr="00743D04">
        <w:rPr>
          <w:i/>
          <w:iCs/>
        </w:rPr>
        <w:t>injektiranje</w:t>
      </w:r>
      <w:proofErr w:type="spellEnd"/>
      <w:r w:rsidRPr="00743D04">
        <w:rPr>
          <w:i/>
          <w:iCs/>
        </w:rPr>
        <w:t>, hidrofobne bariere, statične ojačitve</w:t>
      </w:r>
      <w:r w:rsidRPr="00743D04">
        <w:t xml:space="preserve">) združim v </w:t>
      </w:r>
      <w:r w:rsidRPr="00743D04">
        <w:rPr>
          <w:b/>
          <w:bCs/>
        </w:rPr>
        <w:t>enoten, lepo oblikovan tekst</w:t>
      </w:r>
      <w:r w:rsidRPr="00743D04">
        <w:t xml:space="preserve"> – recimo za spletno stran podjetja pod naslovom </w:t>
      </w:r>
      <w:r w:rsidRPr="00743D04">
        <w:rPr>
          <w:i/>
          <w:iCs/>
        </w:rPr>
        <w:t>»Sanacije in ojačitve objektov«</w:t>
      </w:r>
      <w:r w:rsidRPr="00743D04">
        <w:t>?</w:t>
      </w:r>
    </w:p>
    <w:p w14:paraId="342678E5" w14:textId="77777777" w:rsidR="00062912" w:rsidRDefault="00062912"/>
    <w:sectPr w:rsidR="00062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50B"/>
    <w:multiLevelType w:val="multilevel"/>
    <w:tmpl w:val="527C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37F26"/>
    <w:multiLevelType w:val="multilevel"/>
    <w:tmpl w:val="483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75D3D"/>
    <w:multiLevelType w:val="multilevel"/>
    <w:tmpl w:val="6BF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93D36"/>
    <w:multiLevelType w:val="multilevel"/>
    <w:tmpl w:val="FFB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147652">
    <w:abstractNumId w:val="2"/>
  </w:num>
  <w:num w:numId="2" w16cid:durableId="1104494992">
    <w:abstractNumId w:val="0"/>
  </w:num>
  <w:num w:numId="3" w16cid:durableId="2038769002">
    <w:abstractNumId w:val="1"/>
  </w:num>
  <w:num w:numId="4" w16cid:durableId="1344168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B0"/>
    <w:rsid w:val="00062912"/>
    <w:rsid w:val="00743D04"/>
    <w:rsid w:val="007D5AB0"/>
    <w:rsid w:val="008B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D0149"/>
  <w15:chartTrackingRefBased/>
  <w15:docId w15:val="{0EA10FA7-123E-492C-BF9A-83DBF08C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D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D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D5A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D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D5A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D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D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D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D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D5A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D5A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D5A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D5AB0"/>
    <w:rPr>
      <w:rFonts w:eastAsiaTheme="majorEastAsia" w:cstheme="majorBidi"/>
      <w:i/>
      <w:iCs/>
      <w:color w:val="2E74B5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D5AB0"/>
    <w:rPr>
      <w:rFonts w:eastAsiaTheme="majorEastAsia" w:cstheme="majorBidi"/>
      <w:color w:val="2E74B5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D5AB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D5AB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D5AB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D5AB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D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D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D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D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D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D5AB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D5AB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D5AB0"/>
    <w:rPr>
      <w:i/>
      <w:iCs/>
      <w:color w:val="2E74B5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D5A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D5AB0"/>
    <w:rPr>
      <w:i/>
      <w:iCs/>
      <w:color w:val="2E74B5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D5A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 Škrabl</dc:creator>
  <cp:keywords/>
  <dc:description/>
  <cp:lastModifiedBy>Rok Škrabl</cp:lastModifiedBy>
  <cp:revision>1</cp:revision>
  <dcterms:created xsi:type="dcterms:W3CDTF">2025-10-25T20:37:00Z</dcterms:created>
  <dcterms:modified xsi:type="dcterms:W3CDTF">2025-10-25T20:54:00Z</dcterms:modified>
</cp:coreProperties>
</file>