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So good ways to link castlevenie and nocturn lore to the spirit world and avatar state</w:t>
      </w:r>
    </w:p>
    <w:p w:rsidR="00000000" w:rsidDel="00000000" w:rsidP="00000000" w:rsidRDefault="00000000" w:rsidRPr="00000000" w14:paraId="00000003">
      <w:pPr>
        <w:spacing w:before="120" w:lin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Im having demon slayer be the first and oldest age with muzan the original and more for lore</w:t>
        <w:br w:type="textWrapping"/>
        <w:t xml:space="preserve">Leading into the dracula alucard belmond belnades line as the magic is stronger and villians and themes tie well</w:t>
      </w:r>
    </w:p>
    <w:p w:rsidR="00000000" w:rsidDel="00000000" w:rsidP="00000000" w:rsidRDefault="00000000" w:rsidRPr="00000000" w14:paraId="00000004">
      <w:pPr>
        <w:spacing w:before="120" w:lin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Then the whole speaker magic and breathing is close in a family tree but even closer is the bending which seems evolved and nocturne even has the spirit world then we go into atla and tlog being the next great age lore and technology wise with the next show and lore advancement being naruto and shippuden as a long dark ages lost tech but advanced wars age with hunter hunter and jujutsu kaisen being the modern era of chakra and energy revamped</w:t>
      </w:r>
    </w:p>
    <w:p w:rsidR="00000000" w:rsidDel="00000000" w:rsidP="00000000" w:rsidRDefault="00000000" w:rsidRPr="00000000" w14:paraId="0000000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Yes — this timeline works, and the strongest way to bind it is to make the </w:t>
      </w:r>
      <w:r w:rsidDel="00000000" w:rsidR="00000000" w:rsidRPr="00000000">
        <w:rPr>
          <w:rFonts w:ascii="Georgia" w:cs="Georgia" w:eastAsia="Georgia" w:hAnsi="Georgia"/>
          <w:b w:val="1"/>
          <w:bCs w:val="1"/>
          <w:color w:val="27251e"/>
          <w:sz w:val="24"/>
          <w:szCs w:val="24"/>
          <w:rtl w:val="0"/>
        </w:rPr>
        <w:t xml:space="preserve">spirit world the shared substrate</w:t>
      </w:r>
      <w:r w:rsidDel="00000000" w:rsidR="00000000" w:rsidRPr="00000000">
        <w:rPr>
          <w:rFonts w:ascii="Georgia" w:cs="Georgia" w:eastAsia="Georgia" w:hAnsi="Georgia"/>
          <w:color w:val="27251e"/>
          <w:sz w:val="24"/>
          <w:szCs w:val="24"/>
          <w:rtl w:val="0"/>
        </w:rPr>
        <w:t xml:space="preserve"> and each age's power system a different "interface" onto it, which maps perfectly onto your v2 fiction-type selector architecture. Here's how I'd wire Castlevania and Nocturne into it.</w:t>
      </w:r>
    </w:p>
    <w:p w:rsidR="00000000" w:rsidDel="00000000" w:rsidP="00000000" w:rsidRDefault="00000000" w:rsidRPr="00000000" w14:paraId="00000006">
      <w:pPr>
        <w:pStyle w:val="Heading2"/>
        <w:keepNext w:val="0"/>
        <w:keepLines w:val="0"/>
        <w:spacing w:line="390" w:lineRule="auto"/>
        <w:rPr>
          <w:rFonts w:ascii="Georgia" w:cs="Georgia" w:eastAsia="Georgia" w:hAnsi="Georgia"/>
          <w:b w:val="1"/>
          <w:bCs w:val="1"/>
          <w:color w:val="27251e"/>
          <w:sz w:val="36"/>
          <w:szCs w:val="36"/>
        </w:rPr>
      </w:pPr>
      <w:bookmarkStart w:colFirst="0" w:colLast="0" w:name="_l3iuxrt2g9kj" w:id="0"/>
      <w:bookmarkEnd w:id="0"/>
      <w:r w:rsidDel="00000000" w:rsidR="00000000" w:rsidRPr="00000000">
        <w:rPr>
          <w:rFonts w:ascii="Georgia" w:cs="Georgia" w:eastAsia="Georgia" w:hAnsi="Georgia"/>
          <w:b w:val="1"/>
          <w:bCs w:val="1"/>
          <w:color w:val="27251e"/>
          <w:sz w:val="36"/>
          <w:szCs w:val="36"/>
          <w:rtl w:val="0"/>
        </w:rPr>
        <w:t xml:space="preserve">The Master Link: One Barrier, Many Dialects</w:t>
      </w:r>
    </w:p>
    <w:p w:rsidR="00000000" w:rsidDel="00000000" w:rsidP="00000000" w:rsidRDefault="00000000" w:rsidRPr="00000000" w14:paraId="0000000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Treat the spirit world as the raw force-field underneath every era, and the barrier between worlds as a </w:t>
      </w:r>
      <w:r w:rsidDel="00000000" w:rsidR="00000000" w:rsidRPr="00000000">
        <w:rPr>
          <w:rFonts w:ascii="Georgia" w:cs="Georgia" w:eastAsia="Georgia" w:hAnsi="Georgia"/>
          <w:b w:val="1"/>
          <w:bCs w:val="1"/>
          <w:color w:val="27251e"/>
          <w:sz w:val="24"/>
          <w:szCs w:val="24"/>
          <w:rtl w:val="0"/>
        </w:rPr>
        <w:t xml:space="preserve">meter that changes per age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08">
      <w:pPr>
        <w:numPr>
          <w:ilvl w:val="0"/>
          <w:numId w:val="3"/>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Demon Slayer age</w:t>
      </w:r>
      <w:r w:rsidDel="00000000" w:rsidR="00000000" w:rsidRPr="00000000">
        <w:rPr>
          <w:rFonts w:ascii="Georgia" w:cs="Georgia" w:eastAsia="Georgia" w:hAnsi="Georgia"/>
          <w:color w:val="27251e"/>
          <w:sz w:val="24"/>
          <w:szCs w:val="24"/>
          <w:rtl w:val="0"/>
        </w:rPr>
        <w:t xml:space="preserve"> — barrier closed. Spirit energy only trickles through, so humans must generate it internally (Breath fiction type). Muzan is the exception: the first corrupted conduit, a raw Curse interface with no fiction type at all — which is why his power feels alien even to his own demons.</w:t>
      </w:r>
    </w:p>
    <w:p w:rsidR="00000000" w:rsidDel="00000000" w:rsidP="00000000" w:rsidRDefault="00000000" w:rsidRPr="00000000" w14:paraId="00000009">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Castlevania age</w:t>
      </w:r>
      <w:r w:rsidDel="00000000" w:rsidR="00000000" w:rsidRPr="00000000">
        <w:rPr>
          <w:rFonts w:ascii="Georgia" w:cs="Georgia" w:eastAsia="Georgia" w:hAnsi="Georgia"/>
          <w:color w:val="27251e"/>
          <w:sz w:val="24"/>
          <w:szCs w:val="24"/>
          <w:rtl w:val="0"/>
        </w:rPr>
        <w:t xml:space="preserve"> — barrier wounded. In the Netflixvania canon, Hell is a real dimension reachable through the </w:t>
      </w:r>
      <w:r w:rsidDel="00000000" w:rsidR="00000000" w:rsidRPr="00000000">
        <w:rPr>
          <w:rFonts w:ascii="Georgia" w:cs="Georgia" w:eastAsia="Georgia" w:hAnsi="Georgia"/>
          <w:b w:val="1"/>
          <w:bCs w:val="1"/>
          <w:color w:val="27251e"/>
          <w:sz w:val="24"/>
          <w:szCs w:val="24"/>
          <w:rtl w:val="0"/>
        </w:rPr>
        <w:t xml:space="preserve">Infinite Corridor</w:t>
      </w:r>
      <w:r w:rsidDel="00000000" w:rsidR="00000000" w:rsidRPr="00000000">
        <w:rPr>
          <w:rFonts w:ascii="Georgia" w:cs="Georgia" w:eastAsia="Georgia" w:hAnsi="Georgia"/>
          <w:color w:val="27251e"/>
          <w:sz w:val="24"/>
          <w:szCs w:val="24"/>
          <w:rtl w:val="0"/>
        </w:rPr>
        <w:t xml:space="preserve">, and Dracula's castle functions as hell-on-earth, an ever-changing monument that materializes cyclically. Reframe that: the Corridor is a network of unstable tunnels through the barrier, and Dracula's hundred-year resurrection cycle is a </w:t>
      </w:r>
      <w:r w:rsidDel="00000000" w:rsidR="00000000" w:rsidRPr="00000000">
        <w:rPr>
          <w:rFonts w:ascii="Georgia" w:cs="Georgia" w:eastAsia="Georgia" w:hAnsi="Georgia"/>
          <w:b w:val="1"/>
          <w:bCs w:val="1"/>
          <w:color w:val="27251e"/>
          <w:sz w:val="24"/>
          <w:szCs w:val="24"/>
          <w:rtl w:val="0"/>
        </w:rPr>
        <w:t xml:space="preserve">localized generation law</w:t>
      </w:r>
      <w:r w:rsidDel="00000000" w:rsidR="00000000" w:rsidRPr="00000000">
        <w:rPr>
          <w:rFonts w:ascii="Georgia" w:cs="Georgia" w:eastAsia="Georgia" w:hAnsi="Georgia"/>
          <w:color w:val="27251e"/>
          <w:sz w:val="24"/>
          <w:szCs w:val="24"/>
          <w:rtl w:val="0"/>
        </w:rPr>
        <w:t xml:space="preserve"> — a small, repeating Conception that ends the era each time Belmont forces it shut.</w:t>
      </w:r>
    </w:p>
    <w:p w:rsidR="00000000" w:rsidDel="00000000" w:rsidP="00000000" w:rsidRDefault="00000000" w:rsidRPr="00000000" w14:paraId="0000000A">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Avatar age</w:t>
      </w:r>
      <w:r w:rsidDel="00000000" w:rsidR="00000000" w:rsidRPr="00000000">
        <w:rPr>
          <w:rFonts w:ascii="Georgia" w:cs="Georgia" w:eastAsia="Georgia" w:hAnsi="Georgia"/>
          <w:color w:val="27251e"/>
          <w:sz w:val="24"/>
          <w:szCs w:val="24"/>
          <w:rtl w:val="0"/>
        </w:rPr>
        <w:t xml:space="preserve"> — barrier institutionalized. Vaatu pierced the barrier between the spirit and mortal worlds, creating the Northern and Southern spirit portals, and Raava merging with Wan at Harmonic Convergence created the Avatar Spirit that powers the Avatar State. Bending is what Breath becomes once the ambient field is actually accessible — same force, now with an open connection layer.</w:t>
      </w:r>
    </w:p>
    <w:p w:rsidR="00000000" w:rsidDel="00000000" w:rsidP="00000000" w:rsidRDefault="00000000" w:rsidRPr="00000000" w14:paraId="0000000B">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Naruto age</w:t>
      </w:r>
      <w:r w:rsidDel="00000000" w:rsidR="00000000" w:rsidRPr="00000000">
        <w:rPr>
          <w:rFonts w:ascii="Georgia" w:cs="Georgia" w:eastAsia="Georgia" w:hAnsi="Georgia"/>
          <w:color w:val="27251e"/>
          <w:sz w:val="24"/>
          <w:szCs w:val="24"/>
          <w:rtl w:val="0"/>
        </w:rPr>
        <w:t xml:space="preserve"> — barrier internalized. The force stops coming from outside and gets seeded </w:t>
      </w:r>
      <w:r w:rsidDel="00000000" w:rsidR="00000000" w:rsidRPr="00000000">
        <w:rPr>
          <w:rFonts w:ascii="Georgia" w:cs="Georgia" w:eastAsia="Georgia" w:hAnsi="Georgia"/>
          <w:i w:val="1"/>
          <w:iCs w:val="1"/>
          <w:color w:val="27251e"/>
          <w:sz w:val="24"/>
          <w:szCs w:val="24"/>
          <w:rtl w:val="0"/>
        </w:rPr>
        <w:t xml:space="preserve">into</w:t>
      </w:r>
      <w:r w:rsidDel="00000000" w:rsidR="00000000" w:rsidRPr="00000000">
        <w:rPr>
          <w:rFonts w:ascii="Georgia" w:cs="Georgia" w:eastAsia="Georgia" w:hAnsi="Georgia"/>
          <w:color w:val="27251e"/>
          <w:sz w:val="24"/>
          <w:szCs w:val="24"/>
          <w:rtl w:val="0"/>
        </w:rPr>
        <w:t xml:space="preserve"> bloodlines as chakra, which is why the age looks like lost tech and endless war: everyone's carrying a spirit battery.</w:t>
      </w:r>
    </w:p>
    <w:p w:rsidR="00000000" w:rsidDel="00000000" w:rsidP="00000000" w:rsidRDefault="00000000" w:rsidRPr="00000000" w14:paraId="0000000C">
      <w:pPr>
        <w:numPr>
          <w:ilvl w:val="0"/>
          <w:numId w:val="3"/>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HxH/JJK modern age</w:t>
      </w:r>
      <w:r w:rsidDel="00000000" w:rsidR="00000000" w:rsidRPr="00000000">
        <w:rPr>
          <w:rFonts w:ascii="Georgia" w:cs="Georgia" w:eastAsia="Georgia" w:hAnsi="Georgia"/>
          <w:color w:val="27251e"/>
          <w:sz w:val="24"/>
          <w:szCs w:val="24"/>
          <w:rtl w:val="0"/>
        </w:rPr>
        <w:t xml:space="preserve"> — barrier refined. Nen and Cursed Energy are personalized contract interfaces (binding vows = Contract fiction type), and Domain Expansion is the payoff: a domain is literally a </w:t>
      </w:r>
      <w:r w:rsidDel="00000000" w:rsidR="00000000" w:rsidRPr="00000000">
        <w:rPr>
          <w:rFonts w:ascii="Georgia" w:cs="Georgia" w:eastAsia="Georgia" w:hAnsi="Georgia"/>
          <w:b w:val="1"/>
          <w:bCs w:val="1"/>
          <w:color w:val="27251e"/>
          <w:sz w:val="24"/>
          <w:szCs w:val="24"/>
          <w:rtl w:val="0"/>
        </w:rPr>
        <w:t xml:space="preserve">pocket Vortex World</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0D">
      <w:pPr>
        <w:pStyle w:val="Heading2"/>
        <w:keepNext w:val="0"/>
        <w:keepLines w:val="0"/>
        <w:spacing w:line="390" w:lineRule="auto"/>
        <w:rPr>
          <w:rFonts w:ascii="Georgia" w:cs="Georgia" w:eastAsia="Georgia" w:hAnsi="Georgia"/>
          <w:b w:val="1"/>
          <w:bCs w:val="1"/>
          <w:color w:val="27251e"/>
          <w:sz w:val="36"/>
          <w:szCs w:val="36"/>
        </w:rPr>
      </w:pPr>
      <w:bookmarkStart w:colFirst="0" w:colLast="0" w:name="_o8uple9tz2nw" w:id="1"/>
      <w:bookmarkEnd w:id="1"/>
      <w:r w:rsidDel="00000000" w:rsidR="00000000" w:rsidRPr="00000000">
        <w:rPr>
          <w:rFonts w:ascii="Georgia" w:cs="Georgia" w:eastAsia="Georgia" w:hAnsi="Georgia"/>
          <w:b w:val="1"/>
          <w:bCs w:val="1"/>
          <w:color w:val="27251e"/>
          <w:sz w:val="36"/>
          <w:szCs w:val="36"/>
          <w:rtl w:val="0"/>
        </w:rPr>
        <w:t xml:space="preserve">Nocturne as Your Cosmological Generation Law</w:t>
      </w:r>
    </w:p>
    <w:p w:rsidR="00000000" w:rsidDel="00000000" w:rsidP="00000000" w:rsidRDefault="00000000" w:rsidRPr="00000000" w14:paraId="0000000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Nocturne slots in not as an age but as the </w:t>
      </w:r>
      <w:r w:rsidDel="00000000" w:rsidR="00000000" w:rsidRPr="00000000">
        <w:rPr>
          <w:rFonts w:ascii="Georgia" w:cs="Georgia" w:eastAsia="Georgia" w:hAnsi="Georgia"/>
          <w:b w:val="1"/>
          <w:bCs w:val="1"/>
          <w:color w:val="27251e"/>
          <w:sz w:val="24"/>
          <w:szCs w:val="24"/>
          <w:rtl w:val="0"/>
        </w:rPr>
        <w:t xml:space="preserve">engine behind the ages</w:t>
      </w:r>
      <w:r w:rsidDel="00000000" w:rsidR="00000000" w:rsidRPr="00000000">
        <w:rPr>
          <w:rFonts w:ascii="Georgia" w:cs="Georgia" w:eastAsia="Georgia" w:hAnsi="Georgia"/>
          <w:color w:val="27251e"/>
          <w:sz w:val="24"/>
          <w:szCs w:val="24"/>
          <w:rtl w:val="0"/>
        </w:rPr>
        <w:t xml:space="preserve">. In SMT III, the Conception destroys a stagnant world and folds it into the Vortex World, with Kagutsuchi — a semi-sentient fragment of the Great Will — sitting at its center to judge a "Reason" and reshape the world. The Amala lore reveals this is an endless cycle across countless universes. Map that directly:</w:t>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Kagutsuchi = your GenLaw registry incarnate.</w:t>
      </w:r>
      <w:r w:rsidDel="00000000" w:rsidR="00000000" w:rsidRPr="00000000">
        <w:rPr>
          <w:rFonts w:ascii="Georgia" w:cs="Georgia" w:eastAsia="Georgia" w:hAnsi="Georgia"/>
          <w:color w:val="27251e"/>
          <w:sz w:val="24"/>
          <w:szCs w:val="24"/>
          <w:rtl w:val="0"/>
        </w:rPr>
        <w:t xml:space="preserve"> Every era transition in your timeline is a Conception: the Demon Slayer world "died" and was reshaped into the Castlevania world, and so on down the line. Each new age is a world rebuilt under a winning Reason.</w:t>
      </w:r>
    </w:p>
    <w:p w:rsidR="00000000" w:rsidDel="00000000" w:rsidP="00000000" w:rsidRDefault="00000000" w:rsidRPr="00000000" w14:paraId="00000010">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Magatsuhi = the era-neutral name for raw spirit energy.</w:t>
      </w:r>
      <w:r w:rsidDel="00000000" w:rsidR="00000000" w:rsidRPr="00000000">
        <w:rPr>
          <w:rFonts w:ascii="Georgia" w:cs="Georgia" w:eastAsia="Georgia" w:hAnsi="Georgia"/>
          <w:color w:val="27251e"/>
          <w:sz w:val="24"/>
          <w:szCs w:val="24"/>
          <w:rtl w:val="0"/>
        </w:rPr>
        <w:t xml:space="preserve"> The souls-turned-energy of the old world become the ambient field later ages call spiritual energy, chakra, and cursed energy. Same stat, different fiction type.</w:t>
      </w:r>
    </w:p>
    <w:p w:rsidR="00000000" w:rsidDel="00000000" w:rsidP="00000000" w:rsidRDefault="00000000" w:rsidRPr="00000000" w14:paraId="00000011">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The Demi-fiend = the GOAT-token precedent.</w:t>
      </w:r>
      <w:r w:rsidDel="00000000" w:rsidR="00000000" w:rsidRPr="00000000">
        <w:rPr>
          <w:rFonts w:ascii="Georgia" w:cs="Georgia" w:eastAsia="Georgia" w:hAnsi="Georgia"/>
          <w:color w:val="27251e"/>
          <w:sz w:val="24"/>
          <w:szCs w:val="24"/>
          <w:rtl w:val="0"/>
        </w:rPr>
        <w:t xml:space="preserve"> A human rebuilt from substrate mid-Conception, carrying a forbidden hybrid loadout — the same archetype as Alucard (human + vampire) and the Avatar (human + Raava). Your engine can treat all three as "barrier-hybrid" fighters: legal in multiple fiction types at stabilityCost.</w:t>
      </w:r>
    </w:p>
    <w:p w:rsidR="00000000" w:rsidDel="00000000" w:rsidP="00000000" w:rsidRDefault="00000000" w:rsidRPr="00000000" w14:paraId="00000012">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The Amala Network = your usage-fossil archive.</w:t>
      </w:r>
      <w:r w:rsidDel="00000000" w:rsidR="00000000" w:rsidRPr="00000000">
        <w:rPr>
          <w:rFonts w:ascii="Georgia" w:cs="Georgia" w:eastAsia="Georgia" w:hAnsi="Georgia"/>
          <w:color w:val="27251e"/>
          <w:sz w:val="24"/>
          <w:szCs w:val="24"/>
          <w:rtl w:val="0"/>
        </w:rPr>
        <w:t xml:space="preserve"> This is the gift: your MoveCards are literally technique fossils from dead world-lines, and Nocturne's multiverse gives you the in-fiction justification for why Smogon-era techniques are summonable at all. The archive </w:t>
      </w:r>
      <w:r w:rsidDel="00000000" w:rsidR="00000000" w:rsidRPr="00000000">
        <w:rPr>
          <w:rFonts w:ascii="Georgia" w:cs="Georgia" w:eastAsia="Georgia" w:hAnsi="Georgia"/>
          <w:i w:val="1"/>
          <w:iCs w:val="1"/>
          <w:color w:val="27251e"/>
          <w:sz w:val="24"/>
          <w:szCs w:val="24"/>
          <w:rtl w:val="0"/>
        </w:rPr>
        <w:t xml:space="preserve">is</w:t>
      </w:r>
      <w:r w:rsidDel="00000000" w:rsidR="00000000" w:rsidRPr="00000000">
        <w:rPr>
          <w:rFonts w:ascii="Georgia" w:cs="Georgia" w:eastAsia="Georgia" w:hAnsi="Georgia"/>
          <w:color w:val="27251e"/>
          <w:sz w:val="24"/>
          <w:szCs w:val="24"/>
          <w:rtl w:val="0"/>
        </w:rPr>
        <w:t xml:space="preserve"> the Amala sea.</w:t>
      </w:r>
    </w:p>
    <w:p w:rsidR="00000000" w:rsidDel="00000000" w:rsidP="00000000" w:rsidRDefault="00000000" w:rsidRPr="00000000" w14:paraId="00000013">
      <w:pPr>
        <w:pStyle w:val="Heading2"/>
        <w:keepNext w:val="0"/>
        <w:keepLines w:val="0"/>
        <w:spacing w:line="390" w:lineRule="auto"/>
        <w:rPr>
          <w:rFonts w:ascii="Georgia" w:cs="Georgia" w:eastAsia="Georgia" w:hAnsi="Georgia"/>
          <w:b w:val="1"/>
          <w:bCs w:val="1"/>
          <w:color w:val="27251e"/>
          <w:sz w:val="36"/>
          <w:szCs w:val="36"/>
        </w:rPr>
      </w:pPr>
      <w:bookmarkStart w:colFirst="0" w:colLast="0" w:name="_7b0cv7gl53ok" w:id="2"/>
      <w:bookmarkEnd w:id="2"/>
      <w:r w:rsidDel="00000000" w:rsidR="00000000" w:rsidRPr="00000000">
        <w:rPr>
          <w:rFonts w:ascii="Georgia" w:cs="Georgia" w:eastAsia="Georgia" w:hAnsi="Georgia"/>
          <w:b w:val="1"/>
          <w:bCs w:val="1"/>
          <w:color w:val="27251e"/>
          <w:sz w:val="36"/>
          <w:szCs w:val="36"/>
          <w:rtl w:val="0"/>
        </w:rPr>
        <w:t xml:space="preserve">Castlevania as the Bridge Age</w:t>
      </w:r>
    </w:p>
    <w:p w:rsidR="00000000" w:rsidDel="00000000" w:rsidP="00000000" w:rsidRDefault="00000000" w:rsidRPr="00000000" w14:paraId="0000001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Belmont/Belnades line is your hinge between Demon Slayer and Avatar, and it's mechanically rich:</w:t>
      </w:r>
    </w:p>
    <w:p w:rsidR="00000000" w:rsidDel="00000000" w:rsidP="00000000" w:rsidRDefault="00000000" w:rsidRPr="00000000" w14:paraId="00000015">
      <w:pPr>
        <w:numPr>
          <w:ilvl w:val="0"/>
          <w:numId w:val="4"/>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Night creature forging is industrialized Muzan.</w:t>
      </w:r>
      <w:r w:rsidDel="00000000" w:rsidR="00000000" w:rsidRPr="00000000">
        <w:rPr>
          <w:rFonts w:ascii="Cardo" w:cs="Cardo" w:eastAsia="Cardo" w:hAnsi="Cardo"/>
          <w:color w:val="27251e"/>
          <w:sz w:val="24"/>
          <w:szCs w:val="24"/>
          <w:rtl w:val="0"/>
        </w:rPr>
        <w:t xml:space="preserve"> Isaac's forge converts human souls into stable dark vessels — the same corruption Muzan performed via blood, now systematized by Dracula's war. That's your fiction-type drift: Curse → Bloodline, with the body-plan requirement shifting from "survive the blood" to "survive the forge."</w:t>
      </w:r>
    </w:p>
    <w:p w:rsidR="00000000" w:rsidDel="00000000" w:rsidP="00000000" w:rsidRDefault="00000000" w:rsidRPr="00000000" w14:paraId="00000016">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The Speakers are the missing link you already sensed.</w:t>
      </w:r>
      <w:r w:rsidDel="00000000" w:rsidR="00000000" w:rsidRPr="00000000">
        <w:rPr>
          <w:rFonts w:ascii="Georgia" w:cs="Georgia" w:eastAsia="Georgia" w:hAnsi="Georgia"/>
          <w:color w:val="27251e"/>
          <w:sz w:val="24"/>
          <w:szCs w:val="24"/>
          <w:rtl w:val="0"/>
        </w:rPr>
        <w:t xml:space="preserve"> Sypha's nomadic scholar-magicians study the force empirically. Frame the Speaker oral tradition as the </w:t>
      </w:r>
      <w:r w:rsidDel="00000000" w:rsidR="00000000" w:rsidRPr="00000000">
        <w:rPr>
          <w:rFonts w:ascii="Georgia" w:cs="Georgia" w:eastAsia="Georgia" w:hAnsi="Georgia"/>
          <w:i w:val="1"/>
          <w:iCs w:val="1"/>
          <w:color w:val="27251e"/>
          <w:sz w:val="24"/>
          <w:szCs w:val="24"/>
          <w:rtl w:val="0"/>
        </w:rPr>
        <w:t xml:space="preserve">surviving archive of Breath knowledge</w:t>
      </w:r>
      <w:r w:rsidDel="00000000" w:rsidR="00000000" w:rsidRPr="00000000">
        <w:rPr>
          <w:rFonts w:ascii="Cardo" w:cs="Cardo" w:eastAsia="Cardo" w:hAnsi="Cardo"/>
          <w:color w:val="27251e"/>
          <w:sz w:val="24"/>
          <w:szCs w:val="24"/>
          <w:rtl w:val="0"/>
        </w:rPr>
        <w:t xml:space="preserve"> — breathing styles preserved as scholarship — which, after the age collapses, becomes the monk/temple traditions that train the first benders. Breath → Speaker → Bending is one lineage with three fiction-type skins.</w:t>
      </w:r>
    </w:p>
    <w:p w:rsidR="00000000" w:rsidDel="00000000" w:rsidP="00000000" w:rsidRDefault="00000000" w:rsidRPr="00000000" w14:paraId="00000017">
      <w:pPr>
        <w:numPr>
          <w:ilvl w:val="0"/>
          <w:numId w:val="4"/>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Alucard outliving the age is your lore continuity device.</w:t>
      </w:r>
      <w:r w:rsidDel="00000000" w:rsidR="00000000" w:rsidRPr="00000000">
        <w:rPr>
          <w:rFonts w:ascii="Georgia" w:cs="Georgia" w:eastAsia="Georgia" w:hAnsi="Georgia"/>
          <w:color w:val="27251e"/>
          <w:sz w:val="24"/>
          <w:szCs w:val="24"/>
          <w:rtl w:val="0"/>
        </w:rPr>
        <w:t xml:space="preserve"> A near-immortal hybrid who witnesses the era transition can be the in-fiction explainer for why the next age's people have half-remembered myths of "the night" — he's the living Notion memory of your canon.</w:t>
      </w:r>
    </w:p>
    <w:p w:rsidR="00000000" w:rsidDel="00000000" w:rsidP="00000000" w:rsidRDefault="00000000" w:rsidRPr="00000000" w14:paraId="00000018">
      <w:pPr>
        <w:pStyle w:val="Heading2"/>
        <w:keepNext w:val="0"/>
        <w:keepLines w:val="0"/>
        <w:spacing w:line="390" w:lineRule="auto"/>
        <w:rPr>
          <w:rFonts w:ascii="Georgia" w:cs="Georgia" w:eastAsia="Georgia" w:hAnsi="Georgia"/>
          <w:b w:val="1"/>
          <w:bCs w:val="1"/>
          <w:color w:val="27251e"/>
          <w:sz w:val="36"/>
          <w:szCs w:val="36"/>
        </w:rPr>
      </w:pPr>
      <w:bookmarkStart w:colFirst="0" w:colLast="0" w:name="_mks0ehryqcim" w:id="3"/>
      <w:bookmarkEnd w:id="3"/>
      <w:r w:rsidDel="00000000" w:rsidR="00000000" w:rsidRPr="00000000">
        <w:rPr>
          <w:rFonts w:ascii="Georgia" w:cs="Georgia" w:eastAsia="Georgia" w:hAnsi="Georgia"/>
          <w:b w:val="1"/>
          <w:bCs w:val="1"/>
          <w:color w:val="27251e"/>
          <w:sz w:val="36"/>
          <w:szCs w:val="36"/>
          <w:rtl w:val="0"/>
        </w:rPr>
        <w:t xml:space="preserve">The Avatar State as Your GOAT Mechanic</w:t>
      </w:r>
    </w:p>
    <w:p w:rsidR="00000000" w:rsidDel="00000000" w:rsidP="00000000" w:rsidRDefault="00000000" w:rsidRPr="00000000" w14:paraId="0000001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the cleanest translation into your v2 objects. The Avatar State is exactly your "GOAT token + move-deck summon" concept already existing in fiction: Raava's merge grants the Avatar a massive power boost </w:t>
      </w:r>
      <w:r w:rsidDel="00000000" w:rsidR="00000000" w:rsidRPr="00000000">
        <w:rPr>
          <w:rFonts w:ascii="Georgia" w:cs="Georgia" w:eastAsia="Georgia" w:hAnsi="Georgia"/>
          <w:i w:val="1"/>
          <w:iCs w:val="1"/>
          <w:color w:val="27251e"/>
          <w:sz w:val="24"/>
          <w:szCs w:val="24"/>
          <w:rtl w:val="0"/>
        </w:rPr>
        <w:t xml:space="preserve">plus</w:t>
      </w:r>
      <w:r w:rsidDel="00000000" w:rsidR="00000000" w:rsidRPr="00000000">
        <w:rPr>
          <w:rFonts w:ascii="Georgia" w:cs="Georgia" w:eastAsia="Georgia" w:hAnsi="Georgia"/>
          <w:color w:val="27251e"/>
          <w:sz w:val="24"/>
          <w:szCs w:val="24"/>
          <w:rtl w:val="0"/>
        </w:rPr>
        <w:t xml:space="preserve"> contact with every past life's skills. So model it as:</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Move deck = all prior Avatars' techniques</w:t>
      </w:r>
      <w:r w:rsidDel="00000000" w:rsidR="00000000" w:rsidRPr="00000000">
        <w:rPr>
          <w:rFonts w:ascii="Georgia" w:cs="Georgia" w:eastAsia="Georgia" w:hAnsi="Georgia"/>
          <w:color w:val="27251e"/>
          <w:sz w:val="24"/>
          <w:szCs w:val="24"/>
          <w:rtl w:val="0"/>
        </w:rPr>
        <w:t xml:space="preserve">, summoned as fossils, exactly like drawing from a usage-stat archive.</w:t>
      </w:r>
    </w:p>
    <w:p w:rsidR="00000000" w:rsidDel="00000000" w:rsidP="00000000" w:rsidRDefault="00000000" w:rsidRPr="00000000" w14:paraId="0000001B">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Generation law = Harmonic Convergence</w:t>
      </w:r>
      <w:r w:rsidDel="00000000" w:rsidR="00000000" w:rsidRPr="00000000">
        <w:rPr>
          <w:rFonts w:ascii="Georgia" w:cs="Georgia" w:eastAsia="Georgia" w:hAnsi="Georgia"/>
          <w:color w:val="27251e"/>
          <w:sz w:val="24"/>
          <w:szCs w:val="24"/>
          <w:rtl w:val="0"/>
        </w:rPr>
        <w:t xml:space="preserve">, the celestial timer that gates era-level events — structurally identical to Kagutsuchi's phases, which lets you reuse one "celestial clock" law object for both canons.</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Stability cost = death in the Avatar State ends the cycle</w:t>
      </w:r>
      <w:r w:rsidDel="00000000" w:rsidR="00000000" w:rsidRPr="00000000">
        <w:rPr>
          <w:rFonts w:ascii="Georgia" w:cs="Georgia" w:eastAsia="Georgia" w:hAnsi="Georgia"/>
          <w:color w:val="27251e"/>
          <w:sz w:val="24"/>
          <w:szCs w:val="24"/>
          <w:rtl w:val="0"/>
        </w:rPr>
        <w:t xml:space="preserve"> — a hard, canonical termination rule, which your engine's </w:t>
      </w:r>
      <w:r w:rsidDel="00000000" w:rsidR="00000000" w:rsidRPr="00000000">
        <w:rPr>
          <w:rFonts w:ascii="Courier New" w:cs="Courier New" w:eastAsia="Courier New" w:hAnsi="Courier New"/>
          <w:color w:val="27251e"/>
          <w:sz w:val="21"/>
          <w:szCs w:val="21"/>
          <w:rtl w:val="0"/>
        </w:rPr>
        <w:t xml:space="preserve">stabilityCost</w:t>
      </w:r>
      <w:r w:rsidDel="00000000" w:rsidR="00000000" w:rsidRPr="00000000">
        <w:rPr>
          <w:rFonts w:ascii="Georgia" w:cs="Georgia" w:eastAsia="Georgia" w:hAnsi="Georgia"/>
          <w:color w:val="27251e"/>
          <w:sz w:val="24"/>
          <w:szCs w:val="24"/>
          <w:rtl w:val="0"/>
        </w:rPr>
        <w:t xml:space="preserve"> field was made for.</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Raava/Vaatu = your Solar/Nocturne fiction types as primordial entities</w:t>
      </w:r>
      <w:r w:rsidDel="00000000" w:rsidR="00000000" w:rsidRPr="00000000">
        <w:rPr>
          <w:rFonts w:ascii="Georgia" w:cs="Georgia" w:eastAsia="Georgia" w:hAnsi="Georgia"/>
          <w:color w:val="27251e"/>
          <w:sz w:val="24"/>
          <w:szCs w:val="24"/>
          <w:rtl w:val="0"/>
        </w:rPr>
        <w:t xml:space="preserve">, not just tags. Vaatu's Dark Avatar path (Unavaatu) is your dark GOAT branch.</w:t>
      </w:r>
    </w:p>
    <w:p w:rsidR="00000000" w:rsidDel="00000000" w:rsidP="00000000" w:rsidRDefault="00000000" w:rsidRPr="00000000" w14:paraId="0000001E">
      <w:pPr>
        <w:numPr>
          <w:ilvl w:val="0"/>
          <w:numId w:val="1"/>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Korra leaving the portals open is your modern-era ignition event.</w:t>
      </w:r>
      <w:r w:rsidDel="00000000" w:rsidR="00000000" w:rsidRPr="00000000">
        <w:rPr>
          <w:rFonts w:ascii="Georgia" w:cs="Georgia" w:eastAsia="Georgia" w:hAnsi="Georgia"/>
          <w:color w:val="27251e"/>
          <w:sz w:val="24"/>
          <w:szCs w:val="24"/>
          <w:rtl w:val="0"/>
        </w:rPr>
        <w:t xml:space="preserve"> Ambient spirit energy flooding back into the world is the in-fiction reason Nen and Cursed Energy reach such refined, strange forms in the HxH/JJK age — and it gives you a canonical hook for why cursed spirits spawn spontaneously from leaked negative Magatsuhi.</w:t>
      </w:r>
    </w:p>
    <w:p w:rsidR="00000000" w:rsidDel="00000000" w:rsidP="00000000" w:rsidRDefault="00000000" w:rsidRPr="00000000" w14:paraId="0000001F">
      <w:pPr>
        <w:pStyle w:val="Heading2"/>
        <w:keepNext w:val="0"/>
        <w:keepLines w:val="0"/>
        <w:spacing w:line="390" w:lineRule="auto"/>
        <w:rPr>
          <w:rFonts w:ascii="Georgia" w:cs="Georgia" w:eastAsia="Georgia" w:hAnsi="Georgia"/>
          <w:b w:val="1"/>
          <w:bCs w:val="1"/>
          <w:color w:val="27251e"/>
          <w:sz w:val="36"/>
          <w:szCs w:val="36"/>
        </w:rPr>
      </w:pPr>
      <w:bookmarkStart w:colFirst="0" w:colLast="0" w:name="_795iyj8w50qm" w:id="4"/>
      <w:bookmarkEnd w:id="4"/>
      <w:r w:rsidDel="00000000" w:rsidR="00000000" w:rsidRPr="00000000">
        <w:rPr>
          <w:rFonts w:ascii="Georgia" w:cs="Georgia" w:eastAsia="Georgia" w:hAnsi="Georgia"/>
          <w:b w:val="1"/>
          <w:bCs w:val="1"/>
          <w:color w:val="27251e"/>
          <w:sz w:val="36"/>
          <w:szCs w:val="36"/>
          <w:rtl w:val="0"/>
        </w:rPr>
        <w:t xml:space="preserve">The Age Table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1799163179917"/>
        <w:gridCol w:w="1840.6694560669457"/>
        <w:gridCol w:w="1422.9288702928873"/>
        <w:gridCol w:w="2349.7907949790797"/>
        <w:gridCol w:w="2023.4309623430963"/>
        <w:tblGridChange w:id="0">
          <w:tblGrid>
            <w:gridCol w:w="1723.1799163179917"/>
            <w:gridCol w:w="1840.6694560669457"/>
            <w:gridCol w:w="1422.9288702928873"/>
            <w:gridCol w:w="2349.7907949790797"/>
            <w:gridCol w:w="2023.4309623430963"/>
          </w:tblGrid>
        </w:tblGridChange>
      </w:tblGrid>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2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Age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2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Dominant fiction type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2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Barrier state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2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Generation law</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2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GOAT tokens</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Demon Slayer</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Breath (Blood/Curse for demons)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Closed, trickle only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Sunrise law (Solar legality)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Muzan, Yoriichi</w:t>
            </w:r>
          </w:p>
        </w:tc>
      </w:tr>
      <w:tr>
        <w:trPr>
          <w:cantSplit w:val="0"/>
          <w:trHeight w:val="11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Castlevania</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Nocturne, Bloodline, Venia/Holy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Wounded (Infinite Corridor)</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100-year resurrection law</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Dracula, Alucard, Belmont/Belnades line</w:t>
            </w:r>
          </w:p>
        </w:tc>
      </w:tr>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ATLA/LoK</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Bending, Spirit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Portals open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Harmonic Convergence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Avatar cycle (Raava merge), Vaatu</w:t>
            </w:r>
          </w:p>
        </w:tc>
      </w:tr>
      <w:tr>
        <w:trPr>
          <w:cantSplit w:val="0"/>
          <w:trHeight w:val="11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Naruto/Shippuden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Chakra, Void/Forbidden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Internalized into bloodlines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Reincarnation/inheritance law</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Sage of Six Paths, Kaguya</w:t>
            </w:r>
          </w:p>
        </w:tc>
      </w:tr>
      <w:tr>
        <w:trPr>
          <w:cantSplit w:val="0"/>
          <w:trHeight w:val="1140" w:hRule="atLeast"/>
          <w:tblHeader w:val="0"/>
        </w:trPr>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HxH/JJK</w:t>
            </w:r>
          </w:p>
        </w:tc>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Nen, Cursed Energy, Contract, Domain</w:t>
            </w:r>
          </w:p>
        </w:tc>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Refined, leaked</w:t>
            </w:r>
          </w:p>
        </w:tc>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Binding-vow law</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Sukuna, Netero, Gojo</w:t>
            </w:r>
          </w:p>
        </w:tc>
      </w:tr>
    </w:tbl>
    <w:p w:rsidR="00000000" w:rsidDel="00000000" w:rsidP="00000000" w:rsidRDefault="00000000" w:rsidRPr="00000000" w14:paraId="0000003E">
      <w:pP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elegant part: every age keeps the same base types underneath (Flame, Thunder, Blood, Solar, Void...) — only the fiction-type selector and barrier state change — which is precisely your v2 thesis that the fighter is a fiction API over a fixed elemental geometry.</w:t>
      </w:r>
    </w:p>
    <w:p w:rsidR="00000000" w:rsidDel="00000000" w:rsidP="00000000" w:rsidRDefault="00000000" w:rsidRPr="00000000" w14:paraId="0000003F">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Worldbuilding lore bible: connecting Demon Slayer's Muzan, Castlevania's Infinite Corridor, Nocturne's Vortex World, and the Avatar State</w:t>
      </w:r>
    </w:p>
    <w:p w:rsidR="00000000" w:rsidDel="00000000" w:rsidP="00000000" w:rsidRDefault="00000000" w:rsidRPr="00000000" w14:paraId="00000040">
      <w:pPr>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Computer</w:t>
      </w:r>
    </w:p>
    <w:p w:rsidR="00000000" w:rsidDel="00000000" w:rsidP="00000000" w:rsidRDefault="00000000" w:rsidRPr="00000000" w14:paraId="00000041">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Show me how the Infinite Corridor fits Dracula and Nocturne</w:t>
      </w:r>
    </w:p>
    <w:p w:rsidR="00000000" w:rsidDel="00000000" w:rsidP="00000000" w:rsidRDefault="00000000" w:rsidRPr="00000000" w14:paraId="00000042">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Explore how Muzan links to the first avatar state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