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3706" w14:textId="759BC871" w:rsidR="00D60D31" w:rsidRPr="00D60D31" w:rsidRDefault="00D60D31">
      <w:pPr>
        <w:rPr>
          <w:b/>
          <w:bCs/>
          <w:u w:val="single"/>
        </w:rPr>
      </w:pPr>
      <w:r w:rsidRPr="00D60D31">
        <w:rPr>
          <w:b/>
          <w:bCs/>
          <w:u w:val="single"/>
        </w:rPr>
        <w:t>Data sources for WESP Annex Tables</w:t>
      </w:r>
    </w:p>
    <w:p w14:paraId="303E7F35" w14:textId="5966FA1E" w:rsidR="00627AE1" w:rsidRPr="00647D69" w:rsidRDefault="00627AE1">
      <w:pPr>
        <w:rPr>
          <w:b/>
          <w:bCs/>
        </w:rPr>
      </w:pPr>
      <w:r w:rsidRPr="00647D69">
        <w:rPr>
          <w:b/>
          <w:bCs/>
        </w:rPr>
        <w:t>Table 9</w:t>
      </w:r>
    </w:p>
    <w:p w14:paraId="5DC9459B" w14:textId="6D52E1CF" w:rsidR="00627AE1" w:rsidRDefault="00627AE1" w:rsidP="00627AE1">
      <w:r>
        <w:t>Data Sources:</w:t>
      </w:r>
    </w:p>
    <w:p w14:paraId="64B201A6" w14:textId="5E01ACE8" w:rsidR="00627AE1" w:rsidRDefault="00627AE1" w:rsidP="00D60D31">
      <w:pPr>
        <w:spacing w:after="0" w:line="240" w:lineRule="auto"/>
      </w:pPr>
      <w:r>
        <w:t>Annual:</w:t>
      </w:r>
      <w:r w:rsidRPr="00627AE1">
        <w:t xml:space="preserve"> </w:t>
      </w:r>
      <w:hyperlink r:id="rId7" w:history="1">
        <w:r w:rsidRPr="00627AE1">
          <w:rPr>
            <w:rStyle w:val="Hyperlink"/>
          </w:rPr>
          <w:t>UCPI_A</w:t>
        </w:r>
      </w:hyperlink>
    </w:p>
    <w:p w14:paraId="25BD2236" w14:textId="65FFE8BC" w:rsidR="00627AE1" w:rsidRDefault="00627AE1" w:rsidP="00D60D31">
      <w:pPr>
        <w:spacing w:after="0" w:line="240" w:lineRule="auto"/>
      </w:pPr>
      <w:r>
        <w:t>Monthly:</w:t>
      </w:r>
      <w:r w:rsidR="0003780E" w:rsidRPr="0003780E">
        <w:t xml:space="preserve"> </w:t>
      </w:r>
      <w:hyperlink r:id="rId8" w:history="1">
        <w:r w:rsidR="0003780E" w:rsidRPr="0003780E">
          <w:rPr>
            <w:rStyle w:val="Hyperlink"/>
          </w:rPr>
          <w:t>UCPI_M</w:t>
        </w:r>
      </w:hyperlink>
    </w:p>
    <w:p w14:paraId="420BD701" w14:textId="77777777" w:rsidR="00D60D31" w:rsidRDefault="00D60D31"/>
    <w:p w14:paraId="2ED508D8" w14:textId="2D416D53" w:rsidR="00627AE1" w:rsidRPr="00647D69" w:rsidRDefault="00486305">
      <w:pPr>
        <w:rPr>
          <w:b/>
          <w:bCs/>
        </w:rPr>
      </w:pPr>
      <w:r w:rsidRPr="00647D69">
        <w:rPr>
          <w:b/>
          <w:bCs/>
        </w:rPr>
        <w:t>Table 10</w:t>
      </w:r>
    </w:p>
    <w:p w14:paraId="04FDDC0D" w14:textId="32175DA2" w:rsidR="00486305" w:rsidRDefault="00486305">
      <w:r>
        <w:t>Data Sources:</w:t>
      </w:r>
    </w:p>
    <w:p w14:paraId="703A0A6B" w14:textId="13683A3E" w:rsidR="00486305" w:rsidRPr="00486305" w:rsidRDefault="00486305" w:rsidP="00486305">
      <w:pPr>
        <w:pStyle w:val="ListParagraph"/>
        <w:numPr>
          <w:ilvl w:val="0"/>
          <w:numId w:val="1"/>
        </w:numPr>
      </w:pPr>
      <w:hyperlink r:id="rId9" w:history="1">
        <w:r w:rsidRPr="00934929">
          <w:rPr>
            <w:rStyle w:val="Hyperlink"/>
            <w:lang w:val="en-GB"/>
          </w:rPr>
          <w:t>https://www.iea.org/oilmarketreport/tables/</w:t>
        </w:r>
      </w:hyperlink>
      <w:r w:rsidRPr="00934929">
        <w:rPr>
          <w:lang w:val="en-GB"/>
        </w:rPr>
        <w:t>.</w:t>
      </w:r>
      <w:r>
        <w:rPr>
          <w:lang w:val="en-GB"/>
        </w:rPr>
        <w:t xml:space="preserve"> Tables 1,3/3a</w:t>
      </w:r>
    </w:p>
    <w:p w14:paraId="6A29F409" w14:textId="32CDE3A5" w:rsidR="00486305" w:rsidRDefault="00486305" w:rsidP="00486305">
      <w:pPr>
        <w:pStyle w:val="ListParagraph"/>
        <w:numPr>
          <w:ilvl w:val="0"/>
          <w:numId w:val="1"/>
        </w:numPr>
      </w:pPr>
      <w:hyperlink r:id="rId10" w:history="1">
        <w:r w:rsidRPr="00D70E34">
          <w:rPr>
            <w:rStyle w:val="Hyperlink"/>
            <w:lang w:val="en-GB"/>
          </w:rPr>
          <w:t>https://www.opec.org/opec-basket-price.html</w:t>
        </w:r>
      </w:hyperlink>
    </w:p>
    <w:p w14:paraId="5D3F1DCC" w14:textId="4474188C" w:rsidR="00D60D31" w:rsidRDefault="00486305" w:rsidP="00647D69">
      <w:pPr>
        <w:pStyle w:val="ListParagraph"/>
        <w:numPr>
          <w:ilvl w:val="0"/>
          <w:numId w:val="1"/>
        </w:numPr>
      </w:pPr>
      <w:hyperlink r:id="rId11" w:history="1">
        <w:r w:rsidRPr="00E77B8F">
          <w:rPr>
            <w:rStyle w:val="Hyperlink"/>
          </w:rPr>
          <w:t>https://www.eia.gov/outlooks/steo/query/</w:t>
        </w:r>
      </w:hyperlink>
    </w:p>
    <w:p w14:paraId="5959BE89" w14:textId="5B4410A3" w:rsidR="00486305" w:rsidRPr="00647D69" w:rsidRDefault="00486305" w:rsidP="00486305">
      <w:pPr>
        <w:rPr>
          <w:b/>
          <w:bCs/>
        </w:rPr>
      </w:pPr>
      <w:r w:rsidRPr="00647D69">
        <w:rPr>
          <w:b/>
          <w:bCs/>
        </w:rPr>
        <w:t>Table 12</w:t>
      </w:r>
    </w:p>
    <w:p w14:paraId="5DFAD3A1" w14:textId="5D181A1F" w:rsidR="00486305" w:rsidRDefault="00486305" w:rsidP="00486305">
      <w:r>
        <w:t>Data Sources:</w:t>
      </w:r>
    </w:p>
    <w:p w14:paraId="53A635A2" w14:textId="08F50DC4" w:rsidR="00486305" w:rsidRDefault="00486305" w:rsidP="00486305">
      <w:pPr>
        <w:pStyle w:val="ListParagraph"/>
        <w:numPr>
          <w:ilvl w:val="0"/>
          <w:numId w:val="1"/>
        </w:numPr>
      </w:pPr>
      <w:r>
        <w:t xml:space="preserve">Extracted by Eviews script from Eviews </w:t>
      </w:r>
      <w:proofErr w:type="gramStart"/>
      <w:r>
        <w:t>WEO  DB</w:t>
      </w:r>
      <w:proofErr w:type="gramEnd"/>
    </w:p>
    <w:p w14:paraId="53DC470A" w14:textId="15CF553A" w:rsidR="005471BC" w:rsidRDefault="006D49AB" w:rsidP="00AF37B4">
      <w:pPr>
        <w:spacing w:after="0" w:line="240" w:lineRule="auto"/>
      </w:pPr>
      <w:r>
        <w:t xml:space="preserve">Eviews </w:t>
      </w:r>
      <w:r w:rsidR="00A93AEE">
        <w:t>Series used in</w:t>
      </w:r>
      <w:r>
        <w:t xml:space="preserve"> creating table 12 (From Eviews script)</w:t>
      </w:r>
    </w:p>
    <w:p w14:paraId="449E25E5" w14:textId="573332EF" w:rsidR="005471BC" w:rsidRDefault="005471BC" w:rsidP="00AF37B4">
      <w:pPr>
        <w:spacing w:after="0" w:line="240" w:lineRule="auto"/>
      </w:pPr>
      <w:r>
        <w:t xml:space="preserve">'************************************************************************************ </w:t>
      </w:r>
    </w:p>
    <w:p w14:paraId="0220A52D" w14:textId="77777777" w:rsidR="005471BC" w:rsidRDefault="005471BC" w:rsidP="00AF37B4">
      <w:pPr>
        <w:spacing w:after="0" w:line="240" w:lineRule="auto"/>
      </w:pPr>
      <w:proofErr w:type="gramStart"/>
      <w:r>
        <w:t>'  Table</w:t>
      </w:r>
      <w:proofErr w:type="gramEnd"/>
      <w:r>
        <w:t xml:space="preserve"> Name: Net financial flows to developing countries and economies in transition</w:t>
      </w:r>
    </w:p>
    <w:p w14:paraId="396D60CD" w14:textId="77777777" w:rsidR="005471BC" w:rsidRDefault="005471BC" w:rsidP="00AF37B4">
      <w:pPr>
        <w:spacing w:after="0" w:line="240" w:lineRule="auto"/>
      </w:pPr>
      <w:r>
        <w:t>'   Base Series used in compiling the table:</w:t>
      </w:r>
    </w:p>
    <w:p w14:paraId="34276DD2" w14:textId="77777777" w:rsidR="005471BC" w:rsidRDefault="005471BC" w:rsidP="00AF37B4">
      <w:pPr>
        <w:spacing w:after="0" w:line="240" w:lineRule="auto"/>
      </w:pPr>
      <w:proofErr w:type="gramStart"/>
      <w:r>
        <w:t>'  -</w:t>
      </w:r>
      <w:proofErr w:type="gramEnd"/>
      <w:r>
        <w:t>BCA (</w:t>
      </w:r>
      <w:proofErr w:type="spellStart"/>
      <w:r>
        <w:t>curren</w:t>
      </w:r>
      <w:proofErr w:type="spellEnd"/>
      <w:r>
        <w:t xml:space="preserve"> acct)</w:t>
      </w:r>
    </w:p>
    <w:p w14:paraId="67ACD77F" w14:textId="77777777" w:rsidR="005471BC" w:rsidRDefault="005471BC" w:rsidP="00AF37B4">
      <w:pPr>
        <w:spacing w:after="0" w:line="240" w:lineRule="auto"/>
      </w:pPr>
      <w:proofErr w:type="gramStart"/>
      <w:r>
        <w:t>'  -</w:t>
      </w:r>
      <w:proofErr w:type="gramEnd"/>
      <w:r>
        <w:t>BXG (export goods)</w:t>
      </w:r>
    </w:p>
    <w:p w14:paraId="6CD4048B" w14:textId="77777777" w:rsidR="005471BC" w:rsidRDefault="005471BC" w:rsidP="00AF37B4">
      <w:pPr>
        <w:spacing w:after="0" w:line="240" w:lineRule="auto"/>
      </w:pPr>
      <w:proofErr w:type="gramStart"/>
      <w:r>
        <w:t>'  -</w:t>
      </w:r>
      <w:proofErr w:type="gramEnd"/>
      <w:r>
        <w:t>BMG (import goods)</w:t>
      </w:r>
    </w:p>
    <w:p w14:paraId="1CBF276F" w14:textId="77777777" w:rsidR="005471BC" w:rsidRDefault="005471BC" w:rsidP="00AF37B4">
      <w:pPr>
        <w:spacing w:after="0" w:line="240" w:lineRule="auto"/>
      </w:pPr>
      <w:proofErr w:type="gramStart"/>
      <w:r>
        <w:t>'  -</w:t>
      </w:r>
      <w:proofErr w:type="gramEnd"/>
      <w:r>
        <w:t>BXS (export services)</w:t>
      </w:r>
    </w:p>
    <w:p w14:paraId="6C588631" w14:textId="77777777" w:rsidR="005471BC" w:rsidRDefault="005471BC" w:rsidP="00AF37B4">
      <w:pPr>
        <w:spacing w:after="0" w:line="240" w:lineRule="auto"/>
      </w:pPr>
      <w:proofErr w:type="gramStart"/>
      <w:r>
        <w:t>'  -</w:t>
      </w:r>
      <w:proofErr w:type="gramEnd"/>
      <w:r>
        <w:t>BMS (import goods)</w:t>
      </w:r>
    </w:p>
    <w:p w14:paraId="1B2100D6" w14:textId="77777777" w:rsidR="005471BC" w:rsidRDefault="005471BC" w:rsidP="00AF37B4">
      <w:pPr>
        <w:spacing w:after="0" w:line="240" w:lineRule="auto"/>
      </w:pPr>
      <w:proofErr w:type="gramStart"/>
      <w:r>
        <w:t>'  -</w:t>
      </w:r>
      <w:proofErr w:type="gramEnd"/>
      <w:r>
        <w:t>BIP (primary income)</w:t>
      </w:r>
    </w:p>
    <w:p w14:paraId="5C29CF1B" w14:textId="77777777" w:rsidR="005471BC" w:rsidRDefault="005471BC" w:rsidP="00AF37B4">
      <w:pPr>
        <w:spacing w:after="0" w:line="240" w:lineRule="auto"/>
      </w:pPr>
      <w:proofErr w:type="gramStart"/>
      <w:r>
        <w:t>'  -</w:t>
      </w:r>
      <w:proofErr w:type="gramEnd"/>
      <w:r>
        <w:t>BSP (secondary income)</w:t>
      </w:r>
    </w:p>
    <w:p w14:paraId="4AFB35F2" w14:textId="77777777" w:rsidR="005471BC" w:rsidRDefault="005471BC" w:rsidP="00AF37B4">
      <w:pPr>
        <w:spacing w:after="0" w:line="240" w:lineRule="auto"/>
      </w:pPr>
      <w:r>
        <w:t xml:space="preserve">'   Published Series Names and Calculations: </w:t>
      </w:r>
    </w:p>
    <w:p w14:paraId="2251576A" w14:textId="3476E604" w:rsidR="005471BC" w:rsidRDefault="005471BC" w:rsidP="00AF37B4">
      <w:pPr>
        <w:spacing w:after="0" w:line="240" w:lineRule="auto"/>
      </w:pPr>
      <w:r>
        <w:t>'</w:t>
      </w:r>
      <w:r>
        <w:tab/>
        <w:t>•</w:t>
      </w:r>
      <w:r>
        <w:tab/>
        <w:t xml:space="preserve">Trade Balance:  </w:t>
      </w:r>
      <w:r>
        <w:tab/>
      </w:r>
      <w:r>
        <w:tab/>
        <w:t>(</w:t>
      </w:r>
      <w:proofErr w:type="spellStart"/>
      <w:r>
        <w:t>NET_Goods</w:t>
      </w:r>
      <w:proofErr w:type="spellEnd"/>
      <w:r>
        <w:t xml:space="preserve">) </w:t>
      </w:r>
      <w:r>
        <w:tab/>
        <w:t>= (BXG_BP6 – BMG_BP6)</w:t>
      </w:r>
    </w:p>
    <w:p w14:paraId="25933076" w14:textId="16EB5E7B" w:rsidR="005471BC" w:rsidRPr="005471BC" w:rsidRDefault="005471BC" w:rsidP="00AF37B4">
      <w:pPr>
        <w:spacing w:after="0" w:line="240" w:lineRule="auto"/>
        <w:rPr>
          <w:lang w:val="fr-FR"/>
        </w:rPr>
      </w:pPr>
      <w:r w:rsidRPr="005471BC">
        <w:rPr>
          <w:lang w:val="fr-FR"/>
        </w:rPr>
        <w:t>'</w:t>
      </w:r>
      <w:r w:rsidRPr="005471BC">
        <w:rPr>
          <w:lang w:val="fr-FR"/>
        </w:rPr>
        <w:tab/>
        <w:t>•</w:t>
      </w:r>
      <w:r w:rsidRPr="005471BC">
        <w:rPr>
          <w:lang w:val="fr-FR"/>
        </w:rPr>
        <w:tab/>
        <w:t xml:space="preserve">Services, </w:t>
      </w:r>
      <w:proofErr w:type="gramStart"/>
      <w:r w:rsidRPr="005471BC">
        <w:rPr>
          <w:lang w:val="fr-FR"/>
        </w:rPr>
        <w:t>net:</w:t>
      </w:r>
      <w:proofErr w:type="gramEnd"/>
      <w:r w:rsidRPr="005471BC">
        <w:rPr>
          <w:lang w:val="fr-FR"/>
        </w:rPr>
        <w:t xml:space="preserve"> </w:t>
      </w:r>
      <w:r w:rsidRPr="005471BC">
        <w:rPr>
          <w:lang w:val="fr-FR"/>
        </w:rPr>
        <w:tab/>
      </w:r>
      <w:r w:rsidRPr="005471BC">
        <w:rPr>
          <w:lang w:val="fr-FR"/>
        </w:rPr>
        <w:tab/>
        <w:t>(</w:t>
      </w:r>
      <w:proofErr w:type="spellStart"/>
      <w:r w:rsidRPr="005471BC">
        <w:rPr>
          <w:lang w:val="fr-FR"/>
        </w:rPr>
        <w:t>NET_Servs</w:t>
      </w:r>
      <w:proofErr w:type="spellEnd"/>
      <w:r w:rsidRPr="005471BC">
        <w:rPr>
          <w:lang w:val="fr-FR"/>
        </w:rPr>
        <w:t xml:space="preserve">) </w:t>
      </w:r>
      <w:r w:rsidRPr="005471BC">
        <w:rPr>
          <w:lang w:val="fr-FR"/>
        </w:rPr>
        <w:tab/>
        <w:t>= (BXS_BP6 – BMS_BP6)</w:t>
      </w:r>
    </w:p>
    <w:p w14:paraId="1AB6E620" w14:textId="2411D3F7" w:rsidR="005471BC" w:rsidRDefault="005471BC" w:rsidP="00AF37B4">
      <w:pPr>
        <w:spacing w:after="0" w:line="240" w:lineRule="auto"/>
      </w:pPr>
      <w:r>
        <w:t>'</w:t>
      </w:r>
      <w:r>
        <w:tab/>
        <w:t>•</w:t>
      </w:r>
      <w:r>
        <w:tab/>
        <w:t>Primary income:</w:t>
      </w:r>
      <w:r>
        <w:tab/>
      </w:r>
      <w:r>
        <w:tab/>
      </w:r>
      <w:r>
        <w:tab/>
      </w:r>
      <w:r>
        <w:tab/>
        <w:t>= BIP_BP6</w:t>
      </w:r>
    </w:p>
    <w:p w14:paraId="75A7297F" w14:textId="417B85EB" w:rsidR="005471BC" w:rsidRDefault="005471BC" w:rsidP="00AF37B4">
      <w:pPr>
        <w:spacing w:after="0" w:line="240" w:lineRule="auto"/>
      </w:pPr>
      <w:r>
        <w:t>'</w:t>
      </w:r>
      <w:r>
        <w:tab/>
        <w:t>•</w:t>
      </w:r>
      <w:r>
        <w:tab/>
        <w:t xml:space="preserve">Secondary income: </w:t>
      </w:r>
      <w:r>
        <w:tab/>
      </w:r>
      <w:r>
        <w:tab/>
      </w:r>
      <w:r>
        <w:tab/>
      </w:r>
      <w:r>
        <w:tab/>
        <w:t>= BIO_BP6</w:t>
      </w:r>
    </w:p>
    <w:p w14:paraId="28EFDF1B" w14:textId="5F84F948" w:rsidR="005471BC" w:rsidRDefault="005471BC" w:rsidP="00AF37B4">
      <w:pPr>
        <w:spacing w:after="0" w:line="240" w:lineRule="auto"/>
      </w:pPr>
      <w:r>
        <w:t>'</w:t>
      </w:r>
      <w:r>
        <w:tab/>
        <w:t>•</w:t>
      </w:r>
      <w:r>
        <w:tab/>
        <w:t xml:space="preserve">Current account balance: </w:t>
      </w:r>
      <w:r w:rsidR="00C10F9C">
        <w:tab/>
      </w:r>
      <w:r>
        <w:tab/>
      </w:r>
      <w:r>
        <w:tab/>
        <w:t>= BCA_BP6</w:t>
      </w:r>
    </w:p>
    <w:p w14:paraId="47240BAE" w14:textId="0B5C2E0E" w:rsidR="00486305" w:rsidRDefault="005471BC" w:rsidP="00AF37B4">
      <w:pPr>
        <w:spacing w:after="0" w:line="240" w:lineRule="auto"/>
      </w:pPr>
      <w:r>
        <w:t xml:space="preserve">'************************************************************************************ </w:t>
      </w:r>
    </w:p>
    <w:p w14:paraId="14D6A1BE" w14:textId="77777777" w:rsidR="00625727" w:rsidRDefault="00625727">
      <w:pPr>
        <w:rPr>
          <w:b/>
          <w:bCs/>
        </w:rPr>
      </w:pPr>
      <w:r>
        <w:rPr>
          <w:b/>
          <w:bCs/>
        </w:rPr>
        <w:br w:type="page"/>
      </w:r>
    </w:p>
    <w:p w14:paraId="5FED4EEE" w14:textId="3D7D8EA8" w:rsidR="00486305" w:rsidRPr="00647D69" w:rsidRDefault="00486305" w:rsidP="00486305">
      <w:pPr>
        <w:rPr>
          <w:b/>
          <w:bCs/>
        </w:rPr>
      </w:pPr>
      <w:r w:rsidRPr="00647D69">
        <w:rPr>
          <w:b/>
          <w:bCs/>
        </w:rPr>
        <w:lastRenderedPageBreak/>
        <w:t>Table 13</w:t>
      </w:r>
    </w:p>
    <w:p w14:paraId="24C568C4" w14:textId="5DC0D3B2" w:rsidR="00486305" w:rsidRDefault="00486305" w:rsidP="00486305">
      <w:r>
        <w:t>Data Sources</w:t>
      </w:r>
    </w:p>
    <w:p w14:paraId="4071C726" w14:textId="655FD33F" w:rsidR="00486305" w:rsidRDefault="00486305" w:rsidP="00486305">
      <w:pPr>
        <w:pStyle w:val="ListParagraph"/>
        <w:numPr>
          <w:ilvl w:val="0"/>
          <w:numId w:val="1"/>
        </w:numPr>
      </w:pPr>
      <w:hyperlink r:id="rId12" w:history="1">
        <w:r w:rsidRPr="003079AA">
          <w:rPr>
            <w:rStyle w:val="Hyperlink"/>
          </w:rPr>
          <w:t>http://stats.oecd.org/index.aspx?datasetcode=table1</w:t>
        </w:r>
      </w:hyperlink>
    </w:p>
    <w:p w14:paraId="4C9FE5F3" w14:textId="34188E61" w:rsidR="002C6B8A" w:rsidRDefault="009418E9" w:rsidP="00801CED">
      <w:pPr>
        <w:spacing w:after="0" w:line="240" w:lineRule="auto"/>
      </w:pPr>
      <w:r w:rsidRPr="009418E9">
        <w:t>CONSTANT PRICES</w:t>
      </w:r>
    </w:p>
    <w:p w14:paraId="73640809" w14:textId="77777777" w:rsidR="00F52E6F" w:rsidRDefault="00F52E6F" w:rsidP="00801CED">
      <w:pPr>
        <w:spacing w:after="0" w:line="240" w:lineRule="auto"/>
      </w:pPr>
      <w:r>
        <w:t>Data selections (NOTE: Labels and codes may have been updated since):</w:t>
      </w:r>
    </w:p>
    <w:p w14:paraId="5F953BB3" w14:textId="1E6658F1" w:rsidR="00F52E6F" w:rsidRDefault="00F52E6F" w:rsidP="00801CED">
      <w:pPr>
        <w:spacing w:after="0" w:line="240" w:lineRule="auto"/>
        <w:ind w:left="360"/>
      </w:pPr>
      <w:r>
        <w:t>Donors:</w:t>
      </w:r>
    </w:p>
    <w:p w14:paraId="653970AD" w14:textId="1773B2D2" w:rsidR="002C6B8A" w:rsidRDefault="002C6B8A" w:rsidP="00801CED">
      <w:pPr>
        <w:pStyle w:val="ListParagraph"/>
        <w:numPr>
          <w:ilvl w:val="1"/>
          <w:numId w:val="1"/>
        </w:numPr>
        <w:spacing w:after="0" w:line="240" w:lineRule="auto"/>
      </w:pPr>
      <w:r>
        <w:t>Donor</w:t>
      </w:r>
    </w:p>
    <w:p w14:paraId="67A47689" w14:textId="77777777" w:rsidR="002C6B8A" w:rsidRDefault="002C6B8A" w:rsidP="00801CED">
      <w:pPr>
        <w:spacing w:after="0" w:line="240" w:lineRule="auto"/>
        <w:ind w:left="360"/>
      </w:pPr>
      <w:r>
        <w:t>Column:</w:t>
      </w:r>
    </w:p>
    <w:p w14:paraId="2B644FDF" w14:textId="77777777" w:rsidR="002C6B8A" w:rsidRDefault="002C6B8A" w:rsidP="00801CED">
      <w:pPr>
        <w:pStyle w:val="ListParagraph"/>
        <w:numPr>
          <w:ilvl w:val="1"/>
          <w:numId w:val="1"/>
        </w:numPr>
        <w:spacing w:after="0" w:line="240" w:lineRule="auto"/>
      </w:pPr>
      <w:r>
        <w:t>Year</w:t>
      </w:r>
    </w:p>
    <w:p w14:paraId="4258D948" w14:textId="77777777" w:rsidR="002C6B8A" w:rsidRDefault="002C6B8A" w:rsidP="00801CED">
      <w:pPr>
        <w:pStyle w:val="ListParagraph"/>
        <w:numPr>
          <w:ilvl w:val="0"/>
          <w:numId w:val="1"/>
        </w:numPr>
        <w:spacing w:after="0" w:line="240" w:lineRule="auto"/>
      </w:pPr>
      <w:r>
        <w:t>Click the View Data button</w:t>
      </w:r>
    </w:p>
    <w:p w14:paraId="5E981F1F" w14:textId="65D44EE7" w:rsidR="002C6B8A" w:rsidRDefault="002C6B8A" w:rsidP="00801CE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Click the Export button at the top of the page and </w:t>
      </w:r>
      <w:proofErr w:type="gramStart"/>
      <w:r>
        <w:t>export</w:t>
      </w:r>
      <w:proofErr w:type="gramEnd"/>
      <w:r>
        <w:t xml:space="preserve"> to CSV. </w:t>
      </w:r>
    </w:p>
    <w:p w14:paraId="0CEEE000" w14:textId="77777777" w:rsidR="002C6B8A" w:rsidRDefault="002C6B8A" w:rsidP="00801CED">
      <w:pPr>
        <w:spacing w:after="0" w:line="240" w:lineRule="auto"/>
        <w:ind w:left="360"/>
      </w:pPr>
      <w:r>
        <w:t>Use the constant prices data to determine/calculate:</w:t>
      </w:r>
    </w:p>
    <w:p w14:paraId="43141D84" w14:textId="77777777" w:rsidR="002C6B8A" w:rsidRDefault="002C6B8A" w:rsidP="00801CED">
      <w:pPr>
        <w:pStyle w:val="ListParagraph"/>
        <w:numPr>
          <w:ilvl w:val="1"/>
          <w:numId w:val="1"/>
        </w:numPr>
        <w:spacing w:after="0" w:line="240" w:lineRule="auto"/>
      </w:pPr>
      <w:r>
        <w:t>Moving averages</w:t>
      </w:r>
    </w:p>
    <w:p w14:paraId="75BD2FA9" w14:textId="77777777" w:rsidR="002C6B8A" w:rsidRDefault="002C6B8A" w:rsidP="00801CED">
      <w:pPr>
        <w:pStyle w:val="ListParagraph"/>
        <w:numPr>
          <w:ilvl w:val="1"/>
          <w:numId w:val="1"/>
        </w:numPr>
        <w:spacing w:after="0" w:line="240" w:lineRule="auto"/>
      </w:pPr>
      <w:r>
        <w:t>Growth rates</w:t>
      </w:r>
    </w:p>
    <w:p w14:paraId="5448E83A" w14:textId="77777777" w:rsidR="002C6B8A" w:rsidRDefault="002C6B8A" w:rsidP="00801CED">
      <w:pPr>
        <w:spacing w:after="0" w:line="240" w:lineRule="auto"/>
      </w:pPr>
      <w:r>
        <w:t>CURRENT PRICES</w:t>
      </w:r>
    </w:p>
    <w:p w14:paraId="46949D31" w14:textId="77777777" w:rsidR="00E562E5" w:rsidRDefault="00E562E5" w:rsidP="00801CED">
      <w:pPr>
        <w:spacing w:after="0" w:line="240" w:lineRule="auto"/>
      </w:pPr>
      <w:r>
        <w:t>Data selections (NOTE: Labels and codes may have been updated since):</w:t>
      </w:r>
    </w:p>
    <w:p w14:paraId="70A9E68E" w14:textId="77777777" w:rsidR="00801CED" w:rsidRDefault="00801CED" w:rsidP="00801CED">
      <w:pPr>
        <w:spacing w:after="0" w:line="240" w:lineRule="auto"/>
        <w:ind w:left="360"/>
      </w:pPr>
      <w:r>
        <w:t>Donors:</w:t>
      </w:r>
    </w:p>
    <w:p w14:paraId="3D6D5DF3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 w:rsidRPr="005F68B0">
        <w:t>DAC Countries, Total</w:t>
      </w:r>
    </w:p>
    <w:p w14:paraId="27BA17AF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Australia</w:t>
      </w:r>
    </w:p>
    <w:p w14:paraId="292B5756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Canada</w:t>
      </w:r>
    </w:p>
    <w:p w14:paraId="7EC25202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Japan</w:t>
      </w:r>
    </w:p>
    <w:p w14:paraId="7FD119C6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New Zealand</w:t>
      </w:r>
    </w:p>
    <w:p w14:paraId="13D6B54C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Norway</w:t>
      </w:r>
    </w:p>
    <w:p w14:paraId="2EF5DB88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Switzerland</w:t>
      </w:r>
    </w:p>
    <w:p w14:paraId="28F3CFB7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United States</w:t>
      </w:r>
    </w:p>
    <w:p w14:paraId="2C747B1F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DAC EU Members, Total</w:t>
      </w:r>
    </w:p>
    <w:p w14:paraId="0BA40D5C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Austria</w:t>
      </w:r>
    </w:p>
    <w:p w14:paraId="2FA145A2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Belgium</w:t>
      </w:r>
    </w:p>
    <w:p w14:paraId="58F92F11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Denmark</w:t>
      </w:r>
    </w:p>
    <w:p w14:paraId="6A8F897F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Finland</w:t>
      </w:r>
    </w:p>
    <w:p w14:paraId="1F9AC3AD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France</w:t>
      </w:r>
    </w:p>
    <w:p w14:paraId="0F5184F7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Germany</w:t>
      </w:r>
    </w:p>
    <w:p w14:paraId="4566A549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Greece</w:t>
      </w:r>
    </w:p>
    <w:p w14:paraId="0DDFCC25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Ireland</w:t>
      </w:r>
    </w:p>
    <w:p w14:paraId="5DA76D20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Italy</w:t>
      </w:r>
    </w:p>
    <w:p w14:paraId="7B123B9D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Luxembourg</w:t>
      </w:r>
    </w:p>
    <w:p w14:paraId="0585F1D2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Netherlands</w:t>
      </w:r>
    </w:p>
    <w:p w14:paraId="7E9ABB75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Portugal</w:t>
      </w:r>
    </w:p>
    <w:p w14:paraId="11168439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lastRenderedPageBreak/>
        <w:t>Spain</w:t>
      </w:r>
    </w:p>
    <w:p w14:paraId="27DB36FB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Sweden</w:t>
      </w:r>
    </w:p>
    <w:p w14:paraId="1FD8FE79" w14:textId="77777777" w:rsidR="002C6B8A" w:rsidRDefault="002C6B8A" w:rsidP="002C6B8A">
      <w:pPr>
        <w:pStyle w:val="ListParagraph"/>
        <w:numPr>
          <w:ilvl w:val="2"/>
          <w:numId w:val="1"/>
        </w:numPr>
        <w:spacing w:after="200" w:line="276" w:lineRule="auto"/>
      </w:pPr>
      <w:r>
        <w:t>United Kingdom</w:t>
      </w:r>
    </w:p>
    <w:p w14:paraId="62A71FC7" w14:textId="77777777" w:rsidR="002C6B8A" w:rsidRDefault="002C6B8A" w:rsidP="002C6B8A">
      <w:pPr>
        <w:pStyle w:val="ListParagraph"/>
      </w:pPr>
      <w:r w:rsidRPr="00B65D96">
        <w:t>Aid type</w:t>
      </w:r>
      <w:r>
        <w:t>:</w:t>
      </w:r>
    </w:p>
    <w:p w14:paraId="407AFB7F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TOTAL OFFICIAL AND PRIVATE FLOWS (I+II+III+IV)</w:t>
      </w:r>
    </w:p>
    <w:p w14:paraId="490F07AF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 OFFICIAL DEVELOPMENT ASSISTANCE (I.A + I.B)</w:t>
      </w:r>
    </w:p>
    <w:p w14:paraId="60A6A887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I.A. Bilateral Official Development Assistance by types of aid (1+2+3+4+5+6+7+8+9+10)</w:t>
      </w:r>
    </w:p>
    <w:p w14:paraId="749C28B8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 Multilateral Official Development Assistance (capital subscriptions are included with grants)</w:t>
      </w:r>
    </w:p>
    <w:p w14:paraId="25D30758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I.B.1. Multilateral contributions to:</w:t>
      </w:r>
    </w:p>
    <w:p w14:paraId="2BCD6F0C" w14:textId="77777777" w:rsidR="002C6B8A" w:rsidRPr="00921E29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 xml:space="preserve">I.B.1.1. </w:t>
      </w:r>
      <w:r w:rsidRPr="00921E29">
        <w:t>UN agencies</w:t>
      </w:r>
    </w:p>
    <w:p w14:paraId="0329DC0E" w14:textId="77777777" w:rsidR="002C6B8A" w:rsidRPr="00921E29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 w:rsidRPr="00921E29">
        <w:t>I.B.1.2. EU institutions</w:t>
      </w:r>
    </w:p>
    <w:p w14:paraId="77EBBD81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I.B.1.3. IDA</w:t>
      </w:r>
    </w:p>
    <w:p w14:paraId="29D1F574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I.B.1.4. Other World Bank (IBRD, IFC, MIGA)</w:t>
      </w:r>
    </w:p>
    <w:p w14:paraId="76C229CC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 xml:space="preserve">      Memo: World Bank, Total (I.B.1.3. + I.B.1.4.)</w:t>
      </w:r>
    </w:p>
    <w:p w14:paraId="11CA5BF7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I.B.1.5. Regional development banks</w:t>
      </w:r>
    </w:p>
    <w:p w14:paraId="1B36D917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I.B.1.6. Global Environment Facility (96%)</w:t>
      </w:r>
    </w:p>
    <w:p w14:paraId="22331056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I.B.1.7. Montreal Protocol</w:t>
      </w:r>
    </w:p>
    <w:p w14:paraId="1C0689F0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I.B.1.8. Other agencies</w:t>
      </w:r>
    </w:p>
    <w:p w14:paraId="41E675BC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GNI</w:t>
      </w:r>
    </w:p>
    <w:p w14:paraId="413F73F4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ODA % GNI</w:t>
      </w:r>
    </w:p>
    <w:p w14:paraId="3A503C7F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TOTAL FLOWS % GNI</w:t>
      </w:r>
    </w:p>
    <w:p w14:paraId="332D9A58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Population</w:t>
      </w:r>
    </w:p>
    <w:p w14:paraId="7787035F" w14:textId="77777777" w:rsidR="002C6B8A" w:rsidRDefault="002C6B8A" w:rsidP="002C6B8A">
      <w:pPr>
        <w:pStyle w:val="ListParagraph"/>
      </w:pPr>
      <w:r>
        <w:t>Fund flows:</w:t>
      </w:r>
    </w:p>
    <w:p w14:paraId="119958D0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Net Disbursements</w:t>
      </w:r>
    </w:p>
    <w:p w14:paraId="42F0DC6F" w14:textId="77777777" w:rsidR="002C6B8A" w:rsidRDefault="002C6B8A" w:rsidP="002C6B8A">
      <w:pPr>
        <w:pStyle w:val="ListParagraph"/>
      </w:pPr>
      <w:r>
        <w:t>Amount</w:t>
      </w:r>
      <w:r w:rsidRPr="00B65D96">
        <w:t xml:space="preserve"> type</w:t>
      </w:r>
      <w:r>
        <w:t>:</w:t>
      </w:r>
    </w:p>
    <w:p w14:paraId="2D4562FF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Current Prices</w:t>
      </w:r>
    </w:p>
    <w:p w14:paraId="59F38DDA" w14:textId="77777777" w:rsidR="002C6B8A" w:rsidRDefault="002C6B8A" w:rsidP="002C6B8A">
      <w:pPr>
        <w:pStyle w:val="ListParagraph"/>
      </w:pPr>
      <w:proofErr w:type="gramStart"/>
      <w:r>
        <w:t>Year</w:t>
      </w:r>
      <w:proofErr w:type="gramEnd"/>
      <w:r>
        <w:t>:</w:t>
      </w:r>
    </w:p>
    <w:p w14:paraId="6F95CD64" w14:textId="77777777" w:rsidR="002C6B8A" w:rsidRDefault="002C6B8A" w:rsidP="002C6B8A">
      <w:pPr>
        <w:pStyle w:val="ListParagraph"/>
        <w:numPr>
          <w:ilvl w:val="1"/>
          <w:numId w:val="1"/>
        </w:numPr>
        <w:spacing w:after="200" w:line="276" w:lineRule="auto"/>
      </w:pPr>
      <w:r>
        <w:t>1 most recent</w:t>
      </w:r>
    </w:p>
    <w:p w14:paraId="04379D37" w14:textId="77777777" w:rsidR="00486305" w:rsidRDefault="00486305" w:rsidP="00486305"/>
    <w:p w14:paraId="0F7297C3" w14:textId="5103B07F" w:rsidR="00486305" w:rsidRPr="00647D69" w:rsidRDefault="00486305" w:rsidP="00486305">
      <w:pPr>
        <w:rPr>
          <w:b/>
          <w:bCs/>
        </w:rPr>
      </w:pPr>
      <w:r w:rsidRPr="00647D69">
        <w:rPr>
          <w:b/>
          <w:bCs/>
        </w:rPr>
        <w:t>Table 14</w:t>
      </w:r>
    </w:p>
    <w:p w14:paraId="5441C9AB" w14:textId="656F89A7" w:rsidR="00486305" w:rsidRDefault="00486305" w:rsidP="00486305">
      <w:r>
        <w:t>Data Sources:</w:t>
      </w:r>
    </w:p>
    <w:p w14:paraId="4160DBBD" w14:textId="195E8392" w:rsidR="00486305" w:rsidRPr="00486305" w:rsidRDefault="00486305" w:rsidP="0048630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563C1"/>
          <w:kern w:val="0"/>
          <w:sz w:val="22"/>
          <w:szCs w:val="22"/>
          <w:u w:val="single"/>
          <w14:ligatures w14:val="none"/>
        </w:rPr>
      </w:pPr>
      <w:hyperlink r:id="rId13" w:history="1">
        <w:r w:rsidRPr="003079AA">
          <w:rPr>
            <w:rStyle w:val="Hyperlink"/>
            <w:rFonts w:ascii="Calibri" w:eastAsia="Times New Roman" w:hAnsi="Calibri" w:cs="Calibri"/>
            <w:kern w:val="0"/>
            <w:sz w:val="22"/>
            <w:szCs w:val="22"/>
            <w14:ligatures w14:val="none"/>
          </w:rPr>
          <w:t>http://stats.oecd.org/index.aspx?datasetcode=table1</w:t>
        </w:r>
      </w:hyperlink>
    </w:p>
    <w:p w14:paraId="463E5AF7" w14:textId="77777777" w:rsidR="00F20D96" w:rsidRDefault="00F20D96" w:rsidP="00F20D96">
      <w:pPr>
        <w:pStyle w:val="ListParagraph"/>
        <w:spacing w:after="200" w:line="276" w:lineRule="auto"/>
      </w:pPr>
    </w:p>
    <w:p w14:paraId="2E73F668" w14:textId="263A3F40" w:rsidR="00821711" w:rsidRDefault="00F20D96" w:rsidP="007117F3">
      <w:pPr>
        <w:pStyle w:val="ListParagraph"/>
        <w:spacing w:after="200" w:line="276" w:lineRule="auto"/>
        <w:ind w:left="0" w:firstLine="720"/>
      </w:pPr>
      <w:r>
        <w:t>Data selection</w:t>
      </w:r>
      <w:r w:rsidR="003B5A2A">
        <w:t>s</w:t>
      </w:r>
      <w:r>
        <w:t xml:space="preserve"> (NOTE: Labels and codes</w:t>
      </w:r>
      <w:r w:rsidR="003B5A2A">
        <w:t xml:space="preserve"> may have been updated since)</w:t>
      </w:r>
      <w:r w:rsidR="00821711">
        <w:t>:</w:t>
      </w:r>
    </w:p>
    <w:p w14:paraId="1F4D4647" w14:textId="3BE096E8" w:rsidR="00B57E9A" w:rsidRDefault="00B57E9A" w:rsidP="00F20D96">
      <w:pPr>
        <w:pStyle w:val="ListParagraph"/>
        <w:spacing w:after="200" w:line="276" w:lineRule="auto"/>
        <w:ind w:left="0"/>
      </w:pPr>
      <w:r>
        <w:lastRenderedPageBreak/>
        <w:tab/>
        <w:t>Donors:</w:t>
      </w:r>
    </w:p>
    <w:p w14:paraId="31C0ADC7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 w:rsidRPr="005F68B0">
        <w:t>DAC Countries, Total</w:t>
      </w:r>
    </w:p>
    <w:p w14:paraId="47D77566" w14:textId="77777777" w:rsidR="00821711" w:rsidRDefault="00821711" w:rsidP="00821711">
      <w:pPr>
        <w:pStyle w:val="ListParagraph"/>
      </w:pPr>
      <w:r w:rsidRPr="00B65D96">
        <w:t>Aid type</w:t>
      </w:r>
      <w:r>
        <w:t>:</w:t>
      </w:r>
    </w:p>
    <w:p w14:paraId="2FBF962F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 w:rsidRPr="00B65D96">
        <w:t>I. OFFICIAL DEVELOPMENT ASSISTANCE (I.A + I.B)</w:t>
      </w:r>
    </w:p>
    <w:p w14:paraId="63F15187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I.A. Bilateral Official Development Assistance by types of aid (1+2+3+4+5+6+7+8+9+10)</w:t>
      </w:r>
    </w:p>
    <w:p w14:paraId="3BD19AAF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I.A.6.1. Debt forgiveness and debt rescheduling</w:t>
      </w:r>
    </w:p>
    <w:p w14:paraId="732801F7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I.A.10. Other loans repayments</w:t>
      </w:r>
    </w:p>
    <w:p w14:paraId="60E04B21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 Multilateral Official Development Assistance (capital subscriptions are included with grants)</w:t>
      </w:r>
    </w:p>
    <w:p w14:paraId="17AF0822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 Multilateral contributions to:</w:t>
      </w:r>
    </w:p>
    <w:p w14:paraId="30D7BD58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I.B.1.1. UN agencies</w:t>
      </w:r>
    </w:p>
    <w:p w14:paraId="5F87AD43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I.B.1.2. EU institutions</w:t>
      </w:r>
    </w:p>
    <w:p w14:paraId="730ECA70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I.B.1.3. IDA</w:t>
      </w:r>
    </w:p>
    <w:p w14:paraId="1979287F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I.B.1.4. Other World Bank (IBRD, IFC, MIGA)</w:t>
      </w:r>
    </w:p>
    <w:p w14:paraId="581342B6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I.B.1.5. Regional development banks</w:t>
      </w:r>
    </w:p>
    <w:p w14:paraId="75F33142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I.B.1.6. Global Environment Facility (96%)</w:t>
      </w:r>
    </w:p>
    <w:p w14:paraId="0DB59575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I.B.1.7. Montreal Protocol</w:t>
      </w:r>
    </w:p>
    <w:p w14:paraId="0A337350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I.B.1.8. Other agencies</w:t>
      </w:r>
    </w:p>
    <w:p w14:paraId="72DB7450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 xml:space="preserve">      Memo: Free-standing technical co-operation (FTC)</w:t>
      </w:r>
    </w:p>
    <w:p w14:paraId="7AC9C872" w14:textId="35944214" w:rsidR="00821711" w:rsidRDefault="00821711" w:rsidP="00B57E9A">
      <w:pPr>
        <w:pStyle w:val="ListParagraph"/>
        <w:numPr>
          <w:ilvl w:val="1"/>
          <w:numId w:val="1"/>
        </w:numPr>
        <w:spacing w:after="200" w:line="276" w:lineRule="auto"/>
      </w:pPr>
      <w:r>
        <w:t xml:space="preserve">      Memo: World Bank, Total (I.B.1.3. + I.B.1.4.)</w:t>
      </w:r>
    </w:p>
    <w:p w14:paraId="2A1BA963" w14:textId="77777777" w:rsidR="00821711" w:rsidRDefault="00821711" w:rsidP="00821711">
      <w:pPr>
        <w:pStyle w:val="ListParagraph"/>
      </w:pPr>
      <w:r>
        <w:t>Fund flows:</w:t>
      </w:r>
    </w:p>
    <w:p w14:paraId="023E0B11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Net Disbursements</w:t>
      </w:r>
    </w:p>
    <w:p w14:paraId="213B4553" w14:textId="77777777" w:rsidR="00821711" w:rsidRDefault="00821711" w:rsidP="00821711">
      <w:pPr>
        <w:pStyle w:val="ListParagraph"/>
      </w:pPr>
      <w:r>
        <w:t>Amount</w:t>
      </w:r>
      <w:r w:rsidRPr="00B65D96">
        <w:t xml:space="preserve"> type</w:t>
      </w:r>
      <w:r>
        <w:t>:</w:t>
      </w:r>
    </w:p>
    <w:p w14:paraId="79DF32D4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Current Prices</w:t>
      </w:r>
    </w:p>
    <w:p w14:paraId="02ADF045" w14:textId="77777777" w:rsidR="00821711" w:rsidRDefault="00821711" w:rsidP="00821711">
      <w:pPr>
        <w:pStyle w:val="ListParagraph"/>
      </w:pPr>
      <w:proofErr w:type="gramStart"/>
      <w:r>
        <w:t>Year</w:t>
      </w:r>
      <w:proofErr w:type="gramEnd"/>
      <w:r>
        <w:t>:</w:t>
      </w:r>
    </w:p>
    <w:p w14:paraId="65E74747" w14:textId="77777777" w:rsidR="00821711" w:rsidRDefault="00821711" w:rsidP="00821711">
      <w:pPr>
        <w:pStyle w:val="ListParagraph"/>
        <w:numPr>
          <w:ilvl w:val="1"/>
          <w:numId w:val="1"/>
        </w:numPr>
        <w:spacing w:after="200" w:line="276" w:lineRule="auto"/>
      </w:pPr>
      <w:r>
        <w:t>10 most recent</w:t>
      </w:r>
    </w:p>
    <w:p w14:paraId="4DBB9D96" w14:textId="59EE727C" w:rsidR="00821711" w:rsidRDefault="00821711" w:rsidP="0074667E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Customize the table display selection as </w:t>
      </w:r>
      <w:r w:rsidR="0074667E">
        <w:t>appropriate</w:t>
      </w:r>
    </w:p>
    <w:p w14:paraId="31996DE4" w14:textId="77777777" w:rsidR="00821711" w:rsidRDefault="00821711" w:rsidP="00821711">
      <w:pPr>
        <w:pStyle w:val="ListParagraph"/>
        <w:numPr>
          <w:ilvl w:val="0"/>
          <w:numId w:val="1"/>
        </w:numPr>
        <w:spacing w:after="200" w:line="276" w:lineRule="auto"/>
      </w:pPr>
      <w:r>
        <w:t>Click the View Data button</w:t>
      </w:r>
    </w:p>
    <w:p w14:paraId="4DCBF6FA" w14:textId="1CB415E6" w:rsidR="0061185A" w:rsidRDefault="00821711" w:rsidP="0074667E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Click the Export button at the top of the page and </w:t>
      </w:r>
      <w:proofErr w:type="gramStart"/>
      <w:r>
        <w:t>export</w:t>
      </w:r>
      <w:proofErr w:type="gramEnd"/>
      <w:r>
        <w:t xml:space="preserve"> to Excel (Not CSV)</w:t>
      </w:r>
    </w:p>
    <w:p w14:paraId="3B7E8BFD" w14:textId="23C481A5" w:rsidR="00435D3C" w:rsidRDefault="007117F3" w:rsidP="007117F3">
      <w:pPr>
        <w:spacing w:after="200" w:line="276" w:lineRule="auto"/>
        <w:ind w:firstLine="360"/>
      </w:pPr>
      <w:hyperlink r:id="rId14" w:history="1">
        <w:r w:rsidRPr="003079AA">
          <w:rPr>
            <w:rStyle w:val="Hyperlink"/>
          </w:rPr>
          <w:t>http://stats.oecd.org/index.aspx?datasetcode=table2a</w:t>
        </w:r>
      </w:hyperlink>
    </w:p>
    <w:p w14:paraId="74A51E4F" w14:textId="157F4595" w:rsidR="00C753F8" w:rsidRDefault="00C753F8" w:rsidP="00C753F8">
      <w:pPr>
        <w:spacing w:after="200" w:line="276" w:lineRule="auto"/>
        <w:ind w:left="360"/>
      </w:pPr>
      <w:r>
        <w:t>Data selections:</w:t>
      </w:r>
      <w:r>
        <w:br/>
      </w:r>
      <w:r>
        <w:tab/>
      </w:r>
      <w:r>
        <w:t>Recipients:</w:t>
      </w:r>
    </w:p>
    <w:p w14:paraId="7D88B422" w14:textId="77777777" w:rsidR="00C753F8" w:rsidRDefault="00C753F8" w:rsidP="00C753F8">
      <w:pPr>
        <w:pStyle w:val="ListParagraph"/>
        <w:numPr>
          <w:ilvl w:val="1"/>
          <w:numId w:val="3"/>
        </w:numPr>
        <w:spacing w:after="200" w:line="276" w:lineRule="auto"/>
      </w:pPr>
      <w:r>
        <w:t>Developing Countries, Total</w:t>
      </w:r>
    </w:p>
    <w:p w14:paraId="007381CE" w14:textId="77777777" w:rsidR="00C753F8" w:rsidRDefault="00C753F8" w:rsidP="00C753F8">
      <w:pPr>
        <w:pStyle w:val="ListParagraph"/>
        <w:numPr>
          <w:ilvl w:val="1"/>
          <w:numId w:val="3"/>
        </w:numPr>
        <w:spacing w:after="200" w:line="276" w:lineRule="auto"/>
      </w:pPr>
      <w:r>
        <w:t>LDCs, Total</w:t>
      </w:r>
    </w:p>
    <w:p w14:paraId="6A475C47" w14:textId="77777777" w:rsidR="00C753F8" w:rsidRDefault="00C753F8" w:rsidP="00C753F8">
      <w:pPr>
        <w:pStyle w:val="ListParagraph"/>
      </w:pPr>
      <w:r>
        <w:t>Donors:</w:t>
      </w:r>
    </w:p>
    <w:p w14:paraId="4EAC0295" w14:textId="77777777" w:rsidR="00C753F8" w:rsidRDefault="00C753F8" w:rsidP="00C753F8">
      <w:pPr>
        <w:pStyle w:val="ListParagraph"/>
        <w:numPr>
          <w:ilvl w:val="1"/>
          <w:numId w:val="3"/>
        </w:numPr>
        <w:spacing w:after="200" w:line="276" w:lineRule="auto"/>
      </w:pPr>
      <w:r w:rsidRPr="005F68B0">
        <w:lastRenderedPageBreak/>
        <w:t>DAC Countries, Total</w:t>
      </w:r>
    </w:p>
    <w:p w14:paraId="37EBFDEC" w14:textId="77777777" w:rsidR="00C753F8" w:rsidRDefault="00C753F8" w:rsidP="00C753F8">
      <w:pPr>
        <w:pStyle w:val="ListParagraph"/>
      </w:pPr>
      <w:r w:rsidRPr="00B65D96">
        <w:t>Aid type</w:t>
      </w:r>
      <w:r>
        <w:t>:</w:t>
      </w:r>
    </w:p>
    <w:p w14:paraId="737920DF" w14:textId="77777777" w:rsidR="00C753F8" w:rsidRDefault="00C753F8" w:rsidP="00C753F8">
      <w:pPr>
        <w:pStyle w:val="ListParagraph"/>
        <w:numPr>
          <w:ilvl w:val="1"/>
          <w:numId w:val="3"/>
        </w:numPr>
        <w:spacing w:after="200" w:line="276" w:lineRule="auto"/>
      </w:pPr>
      <w:r>
        <w:t>ODA Loans: Total Net</w:t>
      </w:r>
    </w:p>
    <w:p w14:paraId="52C24F01" w14:textId="076CB195" w:rsidR="00C753F8" w:rsidRPr="00C509C9" w:rsidRDefault="00C753F8" w:rsidP="00C509C9">
      <w:pPr>
        <w:pStyle w:val="ListParagraph"/>
        <w:numPr>
          <w:ilvl w:val="1"/>
          <w:numId w:val="3"/>
        </w:numPr>
        <w:spacing w:after="200" w:line="276" w:lineRule="auto"/>
      </w:pPr>
      <w:r>
        <w:t>ODA: Total Net</w:t>
      </w:r>
      <w:bookmarkStart w:id="0" w:name="_Hlk118372603"/>
    </w:p>
    <w:bookmarkEnd w:id="0"/>
    <w:p w14:paraId="035DB707" w14:textId="77777777" w:rsidR="00C753F8" w:rsidRDefault="00C753F8" w:rsidP="00C753F8">
      <w:pPr>
        <w:pStyle w:val="ListParagraph"/>
      </w:pPr>
      <w:r>
        <w:t>Amount</w:t>
      </w:r>
      <w:r w:rsidRPr="00B65D96">
        <w:t xml:space="preserve"> type</w:t>
      </w:r>
      <w:r>
        <w:t>:</w:t>
      </w:r>
    </w:p>
    <w:p w14:paraId="3D433CF8" w14:textId="77777777" w:rsidR="00C753F8" w:rsidRDefault="00C753F8" w:rsidP="00C753F8">
      <w:pPr>
        <w:pStyle w:val="ListParagraph"/>
        <w:numPr>
          <w:ilvl w:val="1"/>
          <w:numId w:val="2"/>
        </w:numPr>
        <w:spacing w:after="200" w:line="276" w:lineRule="auto"/>
      </w:pPr>
      <w:r>
        <w:t>Current Prices</w:t>
      </w:r>
    </w:p>
    <w:p w14:paraId="5786BD20" w14:textId="77777777" w:rsidR="00C753F8" w:rsidRDefault="00C753F8" w:rsidP="00C753F8">
      <w:pPr>
        <w:pStyle w:val="ListParagraph"/>
      </w:pPr>
      <w:proofErr w:type="gramStart"/>
      <w:r>
        <w:t>Year</w:t>
      </w:r>
      <w:proofErr w:type="gramEnd"/>
      <w:r>
        <w:t>:</w:t>
      </w:r>
    </w:p>
    <w:p w14:paraId="671255F4" w14:textId="77777777" w:rsidR="00C753F8" w:rsidRDefault="00C753F8" w:rsidP="00C753F8">
      <w:pPr>
        <w:pStyle w:val="ListParagraph"/>
        <w:numPr>
          <w:ilvl w:val="1"/>
          <w:numId w:val="2"/>
        </w:numPr>
        <w:spacing w:after="200" w:line="276" w:lineRule="auto"/>
      </w:pPr>
      <w:r>
        <w:t>10 most recent</w:t>
      </w:r>
    </w:p>
    <w:p w14:paraId="6E86A1BA" w14:textId="61D0BDBB" w:rsidR="00D60D31" w:rsidRPr="00647D69" w:rsidRDefault="00D60D31" w:rsidP="00D60D31">
      <w:pPr>
        <w:rPr>
          <w:b/>
          <w:bCs/>
        </w:rPr>
      </w:pPr>
      <w:r w:rsidRPr="00647D69">
        <w:rPr>
          <w:b/>
          <w:bCs/>
        </w:rPr>
        <w:t>Table 15</w:t>
      </w:r>
    </w:p>
    <w:p w14:paraId="79F49E3D" w14:textId="01F1F5DE" w:rsidR="00D60D31" w:rsidRDefault="00D60D31" w:rsidP="00D60D31">
      <w:r>
        <w:t>Data Sources:</w:t>
      </w:r>
    </w:p>
    <w:p w14:paraId="3F38CBC7" w14:textId="28BB242E" w:rsidR="00D60D31" w:rsidRDefault="00D60D31" w:rsidP="00D60D31">
      <w:r>
        <w:t>Annual Reports, Annual Financial Statements, Brochures of many financial entities.</w:t>
      </w:r>
    </w:p>
    <w:sectPr w:rsidR="00D6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10450" w14:textId="77777777" w:rsidR="00492488" w:rsidRDefault="00492488" w:rsidP="0061185A">
      <w:pPr>
        <w:spacing w:after="0" w:line="240" w:lineRule="auto"/>
      </w:pPr>
      <w:r>
        <w:separator/>
      </w:r>
    </w:p>
  </w:endnote>
  <w:endnote w:type="continuationSeparator" w:id="0">
    <w:p w14:paraId="00F0D317" w14:textId="77777777" w:rsidR="00492488" w:rsidRDefault="00492488" w:rsidP="00611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6F551" w14:textId="77777777" w:rsidR="00492488" w:rsidRDefault="00492488" w:rsidP="0061185A">
      <w:pPr>
        <w:spacing w:after="0" w:line="240" w:lineRule="auto"/>
      </w:pPr>
      <w:r>
        <w:separator/>
      </w:r>
    </w:p>
  </w:footnote>
  <w:footnote w:type="continuationSeparator" w:id="0">
    <w:p w14:paraId="402E3BE7" w14:textId="77777777" w:rsidR="00492488" w:rsidRDefault="00492488" w:rsidP="00611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377C0"/>
    <w:multiLevelType w:val="hybridMultilevel"/>
    <w:tmpl w:val="34D083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526A1"/>
    <w:multiLevelType w:val="hybridMultilevel"/>
    <w:tmpl w:val="C9963E00"/>
    <w:lvl w:ilvl="0" w:tplc="62F4C4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F3EEB"/>
    <w:multiLevelType w:val="hybridMultilevel"/>
    <w:tmpl w:val="E9AC2B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161514">
    <w:abstractNumId w:val="1"/>
  </w:num>
  <w:num w:numId="2" w16cid:durableId="886185635">
    <w:abstractNumId w:val="2"/>
  </w:num>
  <w:num w:numId="3" w16cid:durableId="73047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E1"/>
    <w:rsid w:val="0003780E"/>
    <w:rsid w:val="001B028C"/>
    <w:rsid w:val="002C6B8A"/>
    <w:rsid w:val="00330AE8"/>
    <w:rsid w:val="003B5A2A"/>
    <w:rsid w:val="00435D3C"/>
    <w:rsid w:val="00486305"/>
    <w:rsid w:val="00492488"/>
    <w:rsid w:val="005471BC"/>
    <w:rsid w:val="005A77C4"/>
    <w:rsid w:val="0061185A"/>
    <w:rsid w:val="00625727"/>
    <w:rsid w:val="00627AE1"/>
    <w:rsid w:val="00647D69"/>
    <w:rsid w:val="00675A84"/>
    <w:rsid w:val="006D49AB"/>
    <w:rsid w:val="007117F3"/>
    <w:rsid w:val="0074667E"/>
    <w:rsid w:val="00801CED"/>
    <w:rsid w:val="00821711"/>
    <w:rsid w:val="0089039F"/>
    <w:rsid w:val="00920586"/>
    <w:rsid w:val="009418E9"/>
    <w:rsid w:val="009E38F7"/>
    <w:rsid w:val="00A642D5"/>
    <w:rsid w:val="00A93AEE"/>
    <w:rsid w:val="00AF37B4"/>
    <w:rsid w:val="00B57E9A"/>
    <w:rsid w:val="00B65C96"/>
    <w:rsid w:val="00C10F9C"/>
    <w:rsid w:val="00C509C9"/>
    <w:rsid w:val="00C753F8"/>
    <w:rsid w:val="00D60D31"/>
    <w:rsid w:val="00E562E5"/>
    <w:rsid w:val="00EC1E76"/>
    <w:rsid w:val="00ED035F"/>
    <w:rsid w:val="00F165C8"/>
    <w:rsid w:val="00F20D96"/>
    <w:rsid w:val="00F5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EAE0E"/>
  <w15:chartTrackingRefBased/>
  <w15:docId w15:val="{A7DE1BC3-DF42-4366-8842-4BCDF16C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A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A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71B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1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85A"/>
  </w:style>
  <w:style w:type="paragraph" w:styleId="Footer">
    <w:name w:val="footer"/>
    <w:basedOn w:val="Normal"/>
    <w:link w:val="FooterChar"/>
    <w:uiPriority w:val="99"/>
    <w:unhideWhenUsed/>
    <w:rsid w:val="00611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ctadstat.unctad.org/datacentre/dataviewer/US.UCPI_M" TargetMode="External"/><Relationship Id="rId13" Type="http://schemas.openxmlformats.org/officeDocument/2006/relationships/hyperlink" Target="http://stats.oecd.org/index.aspx?datasetcode=table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ctadstat.unctad.org/datacentre/dataviewer/US.UCPI_A" TargetMode="External"/><Relationship Id="rId12" Type="http://schemas.openxmlformats.org/officeDocument/2006/relationships/hyperlink" Target="http://stats.oecd.org/index.aspx?datasetcode=table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ia.gov/outlooks/steo/query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opec.org/opec-basket-pri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ea.org/oilmarketreport/tables/" TargetMode="External"/><Relationship Id="rId14" Type="http://schemas.openxmlformats.org/officeDocument/2006/relationships/hyperlink" Target="http://stats.oecd.org/index.aspx?datasetcode=table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5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Cox</dc:creator>
  <cp:keywords/>
  <dc:description/>
  <cp:lastModifiedBy>Ian Cox</cp:lastModifiedBy>
  <cp:revision>32</cp:revision>
  <dcterms:created xsi:type="dcterms:W3CDTF">2026-01-06T18:00:00Z</dcterms:created>
  <dcterms:modified xsi:type="dcterms:W3CDTF">2026-01-07T18:24:00Z</dcterms:modified>
</cp:coreProperties>
</file>