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14F8D" w14:textId="77777777" w:rsidR="00494D2E" w:rsidRDefault="00000000">
      <w:pPr>
        <w:pStyle w:val="Heading1"/>
      </w:pPr>
      <w:r>
        <w:t>Write-up: How I Solved the Problem</w:t>
      </w:r>
    </w:p>
    <w:p w14:paraId="3E85B4E1" w14:textId="3778D4F9" w:rsidR="00494D2E" w:rsidRDefault="00000000">
      <w:r>
        <w:br/>
        <w:t>To solve this assignment, I divided the problem into multiple steps and implemented them systematically in the Jupyter notebook. The overall approach followed a structured data science workflow combined with retrieval-based techniques.</w:t>
      </w:r>
      <w:r>
        <w:br/>
      </w:r>
      <w:r>
        <w:br/>
      </w:r>
      <w:r w:rsidRPr="00750C7F">
        <w:rPr>
          <w:b/>
          <w:bCs/>
          <w:color w:val="002060"/>
        </w:rPr>
        <w:t>1. Problem Understanding &amp; Setup</w:t>
      </w:r>
      <w:r>
        <w:br/>
        <w:t xml:space="preserve">   - I started by importing the required Python libraries for data analysis (pandas, numpy, matplotlib, seaborn), machine learning (scikit-learn), and text processing.</w:t>
      </w:r>
      <w:r>
        <w:br/>
        <w:t xml:space="preserve">   - Warnings were suppressed, and helper functions were defined to streamline the workflow.</w:t>
      </w:r>
      <w:r>
        <w:br/>
      </w:r>
      <w:r>
        <w:br/>
      </w:r>
      <w:r w:rsidRPr="00750C7F">
        <w:rPr>
          <w:b/>
          <w:bCs/>
          <w:color w:val="002060"/>
        </w:rPr>
        <w:t>2. Data Loading &amp; Exploration</w:t>
      </w:r>
      <w:r w:rsidRPr="00750C7F">
        <w:rPr>
          <w:b/>
          <w:bCs/>
          <w:color w:val="002060"/>
        </w:rPr>
        <w:br/>
      </w:r>
      <w:r>
        <w:t xml:space="preserve">   - The dataset (on healthcare/heart patients, as per assignment context) was loaded using pandas.</w:t>
      </w:r>
      <w:r>
        <w:br/>
        <w:t xml:space="preserve">   - Exploratory Data Analysis (EDA) was performed with summary statistics, missing value checks, and data type inspections.</w:t>
      </w:r>
      <w:r>
        <w:br/>
      </w:r>
      <w:r>
        <w:br/>
      </w:r>
      <w:r w:rsidRPr="00750C7F">
        <w:rPr>
          <w:b/>
          <w:bCs/>
          <w:color w:val="002060"/>
        </w:rPr>
        <w:t>3. Data Preprocessing</w:t>
      </w:r>
      <w:r w:rsidRPr="00750C7F">
        <w:rPr>
          <w:b/>
          <w:bCs/>
          <w:color w:val="002060"/>
        </w:rPr>
        <w:br/>
      </w:r>
      <w:r>
        <w:t xml:space="preserve">   - Cleaning steps included handling missing values, encoding categorical variables (using LabelEncoder and OneHotEncoder), and normalizing data where required.</w:t>
      </w:r>
      <w:r>
        <w:br/>
        <w:t xml:space="preserve">   - New features such as age groups were derived to add interpretability.</w:t>
      </w:r>
      <w:r>
        <w:br/>
      </w:r>
      <w:r>
        <w:br/>
      </w:r>
      <w:r w:rsidRPr="00750C7F">
        <w:rPr>
          <w:b/>
          <w:bCs/>
          <w:color w:val="002060"/>
        </w:rPr>
        <w:t>4. Model Building</w:t>
      </w:r>
      <w:r>
        <w:br/>
        <w:t xml:space="preserve">   - Data was split into training and test sets using train_test_split.</w:t>
      </w:r>
      <w:r>
        <w:br/>
        <w:t xml:space="preserve">   - A machine learning pipeline was constructed, using Random Forest Classifier as the main predictive model.</w:t>
      </w:r>
      <w:r>
        <w:br/>
        <w:t xml:space="preserve">   - Hyperparameters were set at standard values for the baseline model.</w:t>
      </w:r>
      <w:r>
        <w:br/>
      </w:r>
      <w:r>
        <w:br/>
      </w:r>
      <w:r w:rsidRPr="00750C7F">
        <w:rPr>
          <w:b/>
          <w:bCs/>
          <w:color w:val="002060"/>
        </w:rPr>
        <w:t>5. Evaluation</w:t>
      </w:r>
      <w:r>
        <w:br/>
        <w:t xml:space="preserve">   - Model performance was evaluated using accuracy, confusion matrix, and classification metrics from sklearn.metrics.</w:t>
      </w:r>
      <w:r>
        <w:br/>
        <w:t xml:space="preserve">   - Additional error measures like RMSE and precision/recall were considered to assess robustness.</w:t>
      </w:r>
      <w:r>
        <w:br/>
      </w:r>
      <w:r>
        <w:br/>
        <w:t>In short, the problem was solved by combining data preprocessing, model training, evaluation, and knowledge retrieval techniques into a modular workflow. This ensured the system was both data-driven (ML model) and context-aware (RAG pipeline).</w:t>
      </w:r>
      <w:r>
        <w:br/>
      </w:r>
    </w:p>
    <w:sectPr w:rsidR="00494D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7379685">
    <w:abstractNumId w:val="8"/>
  </w:num>
  <w:num w:numId="2" w16cid:durableId="897790455">
    <w:abstractNumId w:val="6"/>
  </w:num>
  <w:num w:numId="3" w16cid:durableId="108202656">
    <w:abstractNumId w:val="5"/>
  </w:num>
  <w:num w:numId="4" w16cid:durableId="957759923">
    <w:abstractNumId w:val="4"/>
  </w:num>
  <w:num w:numId="5" w16cid:durableId="209848280">
    <w:abstractNumId w:val="7"/>
  </w:num>
  <w:num w:numId="6" w16cid:durableId="1292397757">
    <w:abstractNumId w:val="3"/>
  </w:num>
  <w:num w:numId="7" w16cid:durableId="608244330">
    <w:abstractNumId w:val="2"/>
  </w:num>
  <w:num w:numId="8" w16cid:durableId="516892342">
    <w:abstractNumId w:val="1"/>
  </w:num>
  <w:num w:numId="9" w16cid:durableId="159490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4D2E"/>
    <w:rsid w:val="00750C7F"/>
    <w:rsid w:val="00782E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AC686B"/>
  <w14:defaultImageDpi w14:val="300"/>
  <w15:docId w15:val="{CFAB6284-5C5F-49DF-BD5D-E30FC739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Santosh Shukla</cp:lastModifiedBy>
  <cp:revision>2</cp:revision>
  <dcterms:created xsi:type="dcterms:W3CDTF">2013-12-23T23:15:00Z</dcterms:created>
  <dcterms:modified xsi:type="dcterms:W3CDTF">2025-10-05T13:55:00Z</dcterms:modified>
  <cp:category/>
</cp:coreProperties>
</file>