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95DC61" w14:textId="77777777" w:rsidR="00BD2690" w:rsidRDefault="00000000">
      <w:pPr>
        <w:pStyle w:val="ad"/>
        <w:spacing w:before="0" w:after="240" w:line="400" w:lineRule="exact"/>
      </w:pPr>
      <w:bookmarkStart w:id="0" w:name="_Toc228107058"/>
      <w:r>
        <w:rPr>
          <w:rFonts w:ascii="黑体" w:eastAsia="黑体" w:hAnsi="黑体"/>
          <w:sz w:val="36"/>
        </w:rPr>
        <w:t>基于C++高并发架构与语言大模型的交互系统的开发</w:t>
      </w:r>
      <w:bookmarkEnd w:id="0"/>
    </w:p>
    <w:p w14:paraId="0E343F1F" w14:textId="77777777" w:rsidR="00BD2690" w:rsidRDefault="00BD2690">
      <w:pPr>
        <w:spacing w:line="400" w:lineRule="exact"/>
        <w:jc w:val="left"/>
        <w:sectPr w:rsidR="00BD2690">
          <w:headerReference w:type="even" r:id="rId8"/>
          <w:headerReference w:type="default" r:id="rId9"/>
          <w:footerReference w:type="even" r:id="rId10"/>
          <w:footerReference w:type="default" r:id="rId11"/>
          <w:headerReference w:type="first" r:id="rId12"/>
          <w:footerReference w:type="first" r:id="rId13"/>
          <w:pgSz w:w="10433" w:h="14742"/>
          <w:pgMar w:top="2552" w:right="964" w:bottom="851" w:left="1304" w:header="851" w:footer="851" w:gutter="0"/>
          <w:cols w:space="720"/>
          <w:docGrid w:type="linesAndChars" w:linePitch="343" w:charSpace="1434"/>
        </w:sectPr>
      </w:pPr>
    </w:p>
    <w:p w14:paraId="05663F7D" w14:textId="77777777" w:rsidR="00BD2690" w:rsidRDefault="00000000">
      <w:pPr>
        <w:pStyle w:val="1"/>
        <w:spacing w:before="340" w:after="330" w:line="578" w:lineRule="auto"/>
      </w:pPr>
      <w:bookmarkStart w:id="1" w:name="_Toc228107059"/>
      <w:r>
        <w:rPr>
          <w:sz w:val="36"/>
        </w:rPr>
        <w:lastRenderedPageBreak/>
        <w:t>摘</w:t>
      </w:r>
      <w:r>
        <w:rPr>
          <w:sz w:val="36"/>
        </w:rPr>
        <w:t xml:space="preserve"> </w:t>
      </w:r>
      <w:r>
        <w:rPr>
          <w:sz w:val="36"/>
        </w:rPr>
        <w:t>要</w:t>
      </w:r>
      <w:bookmarkEnd w:id="1"/>
    </w:p>
    <w:p w14:paraId="3E9E4CDE" w14:textId="77777777" w:rsidR="00BD2690" w:rsidRDefault="00000000">
      <w:pPr>
        <w:spacing w:line="400" w:lineRule="exact"/>
        <w:ind w:firstLine="480"/>
      </w:pPr>
      <w:r>
        <w:t>随着大语言模型在智能问答、知识服务和辅助决策场景中的应用扩展，交互系统既要具备语义理解与文本生成能力，也要满足高并发接入、稳定运行和</w:t>
      </w:r>
      <w:proofErr w:type="gramStart"/>
      <w:r>
        <w:t>可</w:t>
      </w:r>
      <w:proofErr w:type="gramEnd"/>
      <w:r>
        <w:t>维护扩展等工程要求。针对传统脚本式问答服务在连接管理、请求调度和资源控制方面的不足，本文设计并实现了一种基于</w:t>
      </w:r>
      <w:r>
        <w:t xml:space="preserve"> C++ </w:t>
      </w:r>
      <w:r>
        <w:t>高并发架构与语言大模型服务协同的智能交互系统。系统采用</w:t>
      </w:r>
      <w:r>
        <w:t xml:space="preserve"> Web </w:t>
      </w:r>
      <w:r>
        <w:t>前端、</w:t>
      </w:r>
      <w:r>
        <w:t xml:space="preserve">C++ </w:t>
      </w:r>
      <w:r>
        <w:t>网关、</w:t>
      </w:r>
      <w:r>
        <w:t xml:space="preserve">Python </w:t>
      </w:r>
      <w:proofErr w:type="spellStart"/>
      <w:r>
        <w:t>FastAPI</w:t>
      </w:r>
      <w:proofErr w:type="spellEnd"/>
      <w:r>
        <w:t xml:space="preserve"> </w:t>
      </w:r>
      <w:r>
        <w:t>智能服务和</w:t>
      </w:r>
      <w:r>
        <w:t xml:space="preserve"> MySQL </w:t>
      </w:r>
      <w:r>
        <w:t>数据层的分层结构，利用</w:t>
      </w:r>
      <w:r>
        <w:t xml:space="preserve"> Reactor </w:t>
      </w:r>
      <w:r>
        <w:t>模式、</w:t>
      </w:r>
      <w:proofErr w:type="spellStart"/>
      <w:r>
        <w:t>Epoll</w:t>
      </w:r>
      <w:proofErr w:type="spellEnd"/>
      <w:r>
        <w:t>、线程池和</w:t>
      </w:r>
      <w:r>
        <w:t xml:space="preserve"> HTTP </w:t>
      </w:r>
      <w:r>
        <w:t>接口完成请求接入、业务转发、模型调用与会话记录。测试结果表明，系统能够完成登录、问答和历史保存等核心流程，在并发压力下保持较稳定响应，具有一定工程实践价值。</w:t>
      </w:r>
    </w:p>
    <w:p w14:paraId="59F7ABCD" w14:textId="77777777" w:rsidR="00BD2690" w:rsidRDefault="00BD2690">
      <w:pPr>
        <w:spacing w:line="400" w:lineRule="exact"/>
      </w:pPr>
    </w:p>
    <w:p w14:paraId="0D86B86F" w14:textId="77777777" w:rsidR="00BD2690" w:rsidRDefault="00000000">
      <w:pPr>
        <w:spacing w:line="400" w:lineRule="exact"/>
      </w:pPr>
      <w:r>
        <w:rPr>
          <w:rFonts w:eastAsia="黑体"/>
        </w:rPr>
        <w:t>关键词：</w:t>
      </w:r>
      <w:r>
        <w:t>C++</w:t>
      </w:r>
      <w:r>
        <w:t>，高并发，</w:t>
      </w:r>
      <w:proofErr w:type="spellStart"/>
      <w:r>
        <w:t>FastAPI</w:t>
      </w:r>
      <w:proofErr w:type="spellEnd"/>
      <w:r>
        <w:t>，大语言模型，智能交互系统</w:t>
      </w:r>
    </w:p>
    <w:p w14:paraId="045E2F74" w14:textId="77777777" w:rsidR="00BD2690" w:rsidRDefault="00BD2690">
      <w:pPr>
        <w:spacing w:line="400" w:lineRule="exact"/>
        <w:jc w:val="left"/>
        <w:sectPr w:rsidR="00BD2690">
          <w:headerReference w:type="default" r:id="rId14"/>
          <w:pgSz w:w="10433" w:h="14742"/>
          <w:pgMar w:top="2552" w:right="964" w:bottom="851" w:left="1304" w:header="851" w:footer="851" w:gutter="0"/>
          <w:cols w:space="720"/>
          <w:docGrid w:type="linesAndChars" w:linePitch="343" w:charSpace="1434"/>
        </w:sectPr>
      </w:pPr>
    </w:p>
    <w:p w14:paraId="2C4F204D" w14:textId="77777777" w:rsidR="00BD2690" w:rsidRDefault="00000000">
      <w:pPr>
        <w:pStyle w:val="1"/>
        <w:spacing w:before="340" w:after="330" w:line="578" w:lineRule="auto"/>
      </w:pPr>
      <w:bookmarkStart w:id="2" w:name="_Toc228107060"/>
      <w:r>
        <w:rPr>
          <w:rFonts w:eastAsia="Times New Roman"/>
          <w:b/>
          <w:sz w:val="36"/>
        </w:rPr>
        <w:lastRenderedPageBreak/>
        <w:t>Abstract</w:t>
      </w:r>
      <w:bookmarkEnd w:id="2"/>
    </w:p>
    <w:p w14:paraId="7296F56C" w14:textId="77777777" w:rsidR="00BD2690" w:rsidRDefault="00000000">
      <w:pPr>
        <w:spacing w:line="400" w:lineRule="exact"/>
        <w:ind w:firstLine="480"/>
      </w:pPr>
      <w:r>
        <w:t xml:space="preserve">With the expansion of large language models in intelligent question answering, knowledge services, and decision assistance, interaction systems need semantic understanding and text generation capabilities as well as high-concurrency access, stable operation, and maintainable expansion. To address the shortcomings of traditional script-based question-answering services in connection management, request scheduling, and resource control, this thesis designs and implements an intelligent interaction system that combines a high-concurrency C++ architecture with a large language model service. The system adopts a layered structure consisting of a Web front end, a C++ gateway, a Python </w:t>
      </w:r>
      <w:proofErr w:type="spellStart"/>
      <w:r>
        <w:t>FastAPI</w:t>
      </w:r>
      <w:proofErr w:type="spellEnd"/>
      <w:r>
        <w:t xml:space="preserve"> intelligent service, and a MySQL data layer. It uses the Reactor pattern, </w:t>
      </w:r>
      <w:proofErr w:type="spellStart"/>
      <w:r>
        <w:t>Epoll</w:t>
      </w:r>
      <w:proofErr w:type="spellEnd"/>
      <w:r>
        <w:t>, thread pools, and HTTP interfaces to complete request access, service forwarding, model invocation, and conversation recording. Test results show that the system can complete core processes such as login, question answering, and history saving, maintain relatively stable responses under concurrent pressure, and has certain engineering practice value.</w:t>
      </w:r>
    </w:p>
    <w:p w14:paraId="24522D11" w14:textId="77777777" w:rsidR="00BD2690" w:rsidRDefault="00BD2690">
      <w:pPr>
        <w:spacing w:line="400" w:lineRule="exact"/>
      </w:pPr>
    </w:p>
    <w:p w14:paraId="7F97B053" w14:textId="77777777" w:rsidR="00BD2690" w:rsidRDefault="00000000">
      <w:pPr>
        <w:spacing w:line="400" w:lineRule="exact"/>
      </w:pPr>
      <w:r>
        <w:rPr>
          <w:rFonts w:eastAsia="Times New Roman"/>
          <w:b/>
        </w:rPr>
        <w:t xml:space="preserve">Key words: </w:t>
      </w:r>
      <w:r>
        <w:rPr>
          <w:rFonts w:eastAsia="Times New Roman"/>
        </w:rPr>
        <w:t xml:space="preserve">C++, high concurrency, </w:t>
      </w:r>
      <w:proofErr w:type="spellStart"/>
      <w:r>
        <w:rPr>
          <w:rFonts w:eastAsia="Times New Roman"/>
        </w:rPr>
        <w:t>FastAPI</w:t>
      </w:r>
      <w:proofErr w:type="spellEnd"/>
      <w:r>
        <w:rPr>
          <w:rFonts w:eastAsia="Times New Roman"/>
        </w:rPr>
        <w:t>, large language model, intelligent interaction system</w:t>
      </w:r>
    </w:p>
    <w:p w14:paraId="79546778" w14:textId="77777777" w:rsidR="00BD2690" w:rsidRDefault="00BD2690">
      <w:pPr>
        <w:spacing w:line="400" w:lineRule="exact"/>
        <w:jc w:val="left"/>
        <w:sectPr w:rsidR="00BD2690">
          <w:headerReference w:type="default" r:id="rId15"/>
          <w:pgSz w:w="10433" w:h="14742"/>
          <w:pgMar w:top="2552" w:right="964" w:bottom="851" w:left="1304" w:header="851" w:footer="851" w:gutter="0"/>
          <w:cols w:space="720"/>
          <w:docGrid w:type="linesAndChars" w:linePitch="343" w:charSpace="1434"/>
        </w:sectPr>
      </w:pPr>
    </w:p>
    <w:sdt>
      <w:sdtPr>
        <w:rPr>
          <w:rFonts w:eastAsia="宋体"/>
          <w:kern w:val="2"/>
          <w:sz w:val="24"/>
          <w:szCs w:val="24"/>
          <w:lang w:val="zh-CN"/>
        </w:rPr>
        <w:id w:val="304590567"/>
        <w:docPartObj>
          <w:docPartGallery w:val="Table of Contents"/>
          <w:docPartUnique/>
        </w:docPartObj>
      </w:sdtPr>
      <w:sdtEndPr>
        <w:rPr>
          <w:b/>
          <w:bCs/>
        </w:rPr>
      </w:sdtEndPr>
      <w:sdtContent>
        <w:p w14:paraId="29200DD5" w14:textId="77777777" w:rsidR="00BD2690" w:rsidRDefault="00000000">
          <w:pPr>
            <w:pStyle w:val="1"/>
            <w:spacing w:before="340" w:after="330" w:line="578" w:lineRule="auto"/>
            <w:rPr>
              <w:rFonts w:asciiTheme="minorHAnsi" w:eastAsiaTheme="minorEastAsia" w:hAnsiTheme="minorHAnsi" w:cstheme="minorBidi" w:hint="eastAsia"/>
              <w:kern w:val="2"/>
              <w:sz w:val="22"/>
              <w14:ligatures w14:val="standardContextual"/>
            </w:rPr>
          </w:pPr>
          <w:r>
            <w:fldChar w:fldCharType="begin"/>
          </w:r>
          <w:r>
            <w:instrText xml:space="preserve"> TOC \o "1-3" \h \z \u </w:instrText>
          </w:r>
          <w:r>
            <w:fldChar w:fldCharType="separate"/>
          </w:r>
          <w:bookmarkStart w:id="3" w:name="_Toc228107061"/>
          <w:r>
            <w:rPr>
              <w:sz w:val="36"/>
            </w:rPr>
            <w:t>目</w:t>
          </w:r>
          <w:r>
            <w:rPr>
              <w:sz w:val="36"/>
            </w:rPr>
            <w:t xml:space="preserve"> </w:t>
          </w:r>
          <w:r>
            <w:rPr>
              <w:sz w:val="36"/>
            </w:rPr>
            <w:t>录</w:t>
          </w:r>
          <w:bookmarkEnd w:id="3"/>
        </w:p>
        <w:p w14:paraId="4DBF6D22" w14:textId="77777777" w:rsidR="00BD2690" w:rsidRDefault="00000000">
          <w:pPr>
            <w:pStyle w:val="TOC1"/>
            <w:rPr>
              <w:rFonts w:asciiTheme="minorHAnsi" w:eastAsiaTheme="minorEastAsia" w:hAnsiTheme="minorHAnsi" w:cstheme="minorBidi" w:hint="eastAsia"/>
              <w:kern w:val="2"/>
              <w:sz w:val="22"/>
              <w14:ligatures w14:val="standardContextual"/>
            </w:rPr>
          </w:pPr>
          <w:hyperlink w:anchor="_Toc228107063" w:history="1">
            <w:r>
              <w:rPr>
                <w:rStyle w:val="af1"/>
                <w:rFonts w:hint="eastAsia"/>
              </w:rPr>
              <w:t>第1章 绪论</w:t>
            </w:r>
            <w:r>
              <w:rPr>
                <w:rFonts w:hint="eastAsia"/>
              </w:rPr>
              <w:tab/>
            </w:r>
            <w:r>
              <w:rPr>
                <w:rFonts w:hint="eastAsia"/>
              </w:rPr>
              <w:fldChar w:fldCharType="begin"/>
            </w:r>
            <w:r>
              <w:rPr>
                <w:rFonts w:hint="eastAsia"/>
              </w:rPr>
              <w:instrText xml:space="preserve"> </w:instrText>
            </w:r>
            <w:r>
              <w:instrText>PAGEREF _Toc228107063 \h</w:instrText>
            </w:r>
            <w:r>
              <w:rPr>
                <w:rFonts w:hint="eastAsia"/>
              </w:rPr>
              <w:instrText xml:space="preserve"> </w:instrText>
            </w:r>
            <w:r>
              <w:rPr>
                <w:rFonts w:hint="eastAsia"/>
              </w:rPr>
            </w:r>
            <w:r>
              <w:rPr>
                <w:rFonts w:hint="eastAsia"/>
              </w:rPr>
              <w:fldChar w:fldCharType="separate"/>
            </w:r>
            <w:r>
              <w:rPr>
                <w:rFonts w:hint="eastAsia"/>
              </w:rPr>
              <w:t>1</w:t>
            </w:r>
            <w:r>
              <w:rPr>
                <w:rFonts w:hint="eastAsia"/>
              </w:rPr>
              <w:fldChar w:fldCharType="end"/>
            </w:r>
          </w:hyperlink>
        </w:p>
        <w:p w14:paraId="43CA9981" w14:textId="77777777" w:rsidR="00BD2690" w:rsidRDefault="00000000">
          <w:pPr>
            <w:pStyle w:val="TOC2"/>
            <w:rPr>
              <w:rFonts w:asciiTheme="minorHAnsi" w:eastAsiaTheme="minorEastAsia" w:hAnsiTheme="minorHAnsi" w:cstheme="minorBidi" w:hint="eastAsia"/>
              <w:bCs w:val="0"/>
              <w:sz w:val="22"/>
              <w14:ligatures w14:val="standardContextual"/>
            </w:rPr>
          </w:pPr>
          <w:hyperlink w:anchor="_Toc228107064" w:history="1">
            <w:r>
              <w:rPr>
                <w:rStyle w:val="af1"/>
                <w:rFonts w:hint="eastAsia"/>
              </w:rPr>
              <w:t xml:space="preserve">1.1 </w:t>
            </w:r>
            <w:r>
              <w:rPr>
                <w:rStyle w:val="af1"/>
                <w:rFonts w:hint="eastAsia"/>
              </w:rPr>
              <w:t>研究背景与意义</w:t>
            </w:r>
            <w:r>
              <w:rPr>
                <w:rFonts w:hint="eastAsia"/>
              </w:rPr>
              <w:tab/>
            </w:r>
            <w:r>
              <w:rPr>
                <w:rFonts w:hint="eastAsia"/>
              </w:rPr>
              <w:fldChar w:fldCharType="begin"/>
            </w:r>
            <w:r>
              <w:rPr>
                <w:rFonts w:hint="eastAsia"/>
              </w:rPr>
              <w:instrText xml:space="preserve"> </w:instrText>
            </w:r>
            <w:r>
              <w:instrText>PAGEREF _Toc228107064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4E6FAFC5" w14:textId="77777777" w:rsidR="00BD2690" w:rsidRDefault="00000000">
          <w:pPr>
            <w:pStyle w:val="TOC2"/>
            <w:rPr>
              <w:rFonts w:asciiTheme="minorHAnsi" w:eastAsiaTheme="minorEastAsia" w:hAnsiTheme="minorHAnsi" w:cstheme="minorBidi" w:hint="eastAsia"/>
              <w:bCs w:val="0"/>
              <w:sz w:val="22"/>
              <w14:ligatures w14:val="standardContextual"/>
            </w:rPr>
          </w:pPr>
          <w:hyperlink w:anchor="_Toc228107065" w:history="1">
            <w:r>
              <w:rPr>
                <w:rStyle w:val="af1"/>
                <w:rFonts w:hint="eastAsia"/>
              </w:rPr>
              <w:t xml:space="preserve">1.2 </w:t>
            </w:r>
            <w:r>
              <w:rPr>
                <w:rStyle w:val="af1"/>
                <w:rFonts w:hint="eastAsia"/>
              </w:rPr>
              <w:t>国内外研究现状</w:t>
            </w:r>
            <w:r>
              <w:rPr>
                <w:rFonts w:hint="eastAsia"/>
              </w:rPr>
              <w:tab/>
            </w:r>
            <w:r>
              <w:rPr>
                <w:rFonts w:hint="eastAsia"/>
              </w:rPr>
              <w:fldChar w:fldCharType="begin"/>
            </w:r>
            <w:r>
              <w:rPr>
                <w:rFonts w:hint="eastAsia"/>
              </w:rPr>
              <w:instrText xml:space="preserve"> </w:instrText>
            </w:r>
            <w:r>
              <w:instrText>PAGEREF _Toc228107065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2DB70477" w14:textId="77777777" w:rsidR="00BD2690" w:rsidRDefault="00000000">
          <w:pPr>
            <w:pStyle w:val="TOC2"/>
            <w:rPr>
              <w:rFonts w:asciiTheme="minorHAnsi" w:eastAsiaTheme="minorEastAsia" w:hAnsiTheme="minorHAnsi" w:cstheme="minorBidi" w:hint="eastAsia"/>
              <w:bCs w:val="0"/>
              <w:sz w:val="22"/>
              <w14:ligatures w14:val="standardContextual"/>
            </w:rPr>
          </w:pPr>
          <w:hyperlink w:anchor="_Toc228107066" w:history="1">
            <w:r>
              <w:rPr>
                <w:rStyle w:val="af1"/>
                <w:rFonts w:hint="eastAsia"/>
              </w:rPr>
              <w:t xml:space="preserve">1.3 </w:t>
            </w:r>
            <w:r>
              <w:rPr>
                <w:rStyle w:val="af1"/>
                <w:rFonts w:hint="eastAsia"/>
              </w:rPr>
              <w:t>主要研究内容与论文组织结构</w:t>
            </w:r>
            <w:r>
              <w:rPr>
                <w:rFonts w:hint="eastAsia"/>
              </w:rPr>
              <w:tab/>
            </w:r>
            <w:r>
              <w:rPr>
                <w:rFonts w:hint="eastAsia"/>
              </w:rPr>
              <w:fldChar w:fldCharType="begin"/>
            </w:r>
            <w:r>
              <w:rPr>
                <w:rFonts w:hint="eastAsia"/>
              </w:rPr>
              <w:instrText xml:space="preserve"> </w:instrText>
            </w:r>
            <w:r>
              <w:instrText>PAGEREF _Toc228107066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61331249" w14:textId="77777777" w:rsidR="00BD2690" w:rsidRDefault="00000000">
          <w:pPr>
            <w:pStyle w:val="TOC1"/>
            <w:rPr>
              <w:rFonts w:asciiTheme="minorHAnsi" w:eastAsiaTheme="minorEastAsia" w:hAnsiTheme="minorHAnsi" w:cstheme="minorBidi" w:hint="eastAsia"/>
              <w:kern w:val="2"/>
              <w:sz w:val="22"/>
              <w14:ligatures w14:val="standardContextual"/>
            </w:rPr>
          </w:pPr>
          <w:hyperlink w:anchor="_Toc228107067" w:history="1">
            <w:r>
              <w:rPr>
                <w:rStyle w:val="af1"/>
                <w:rFonts w:hint="eastAsia"/>
              </w:rPr>
              <w:t>第2章 系统需求分析</w:t>
            </w:r>
            <w:r>
              <w:rPr>
                <w:rFonts w:hint="eastAsia"/>
              </w:rPr>
              <w:tab/>
            </w:r>
            <w:r>
              <w:rPr>
                <w:rFonts w:hint="eastAsia"/>
              </w:rPr>
              <w:fldChar w:fldCharType="begin"/>
            </w:r>
            <w:r>
              <w:rPr>
                <w:rFonts w:hint="eastAsia"/>
              </w:rPr>
              <w:instrText xml:space="preserve"> </w:instrText>
            </w:r>
            <w:r>
              <w:instrText>PAGEREF _Toc228107067 \h</w:instrText>
            </w:r>
            <w:r>
              <w:rPr>
                <w:rFonts w:hint="eastAsia"/>
              </w:rPr>
              <w:instrText xml:space="preserve"> </w:instrText>
            </w:r>
            <w:r>
              <w:rPr>
                <w:rFonts w:hint="eastAsia"/>
              </w:rPr>
            </w:r>
            <w:r>
              <w:rPr>
                <w:rFonts w:hint="eastAsia"/>
              </w:rPr>
              <w:fldChar w:fldCharType="separate"/>
            </w:r>
            <w:r>
              <w:rPr>
                <w:rFonts w:hint="eastAsia"/>
              </w:rPr>
              <w:t>5</w:t>
            </w:r>
            <w:r>
              <w:rPr>
                <w:rFonts w:hint="eastAsia"/>
              </w:rPr>
              <w:fldChar w:fldCharType="end"/>
            </w:r>
          </w:hyperlink>
        </w:p>
        <w:p w14:paraId="7F51582D" w14:textId="77777777" w:rsidR="00BD2690" w:rsidRDefault="00000000">
          <w:pPr>
            <w:pStyle w:val="TOC2"/>
            <w:rPr>
              <w:rFonts w:asciiTheme="minorHAnsi" w:eastAsiaTheme="minorEastAsia" w:hAnsiTheme="minorHAnsi" w:cstheme="minorBidi" w:hint="eastAsia"/>
              <w:bCs w:val="0"/>
              <w:sz w:val="22"/>
              <w14:ligatures w14:val="standardContextual"/>
            </w:rPr>
          </w:pPr>
          <w:hyperlink w:anchor="_Toc228107068" w:history="1">
            <w:r>
              <w:rPr>
                <w:rStyle w:val="af1"/>
                <w:rFonts w:hint="eastAsia"/>
              </w:rPr>
              <w:t xml:space="preserve">2.1 </w:t>
            </w:r>
            <w:r>
              <w:rPr>
                <w:rStyle w:val="af1"/>
                <w:rFonts w:hint="eastAsia"/>
              </w:rPr>
              <w:t>系统目标</w:t>
            </w:r>
            <w:r>
              <w:rPr>
                <w:rFonts w:hint="eastAsia"/>
              </w:rPr>
              <w:tab/>
            </w:r>
            <w:r>
              <w:rPr>
                <w:rFonts w:hint="eastAsia"/>
              </w:rPr>
              <w:fldChar w:fldCharType="begin"/>
            </w:r>
            <w:r>
              <w:rPr>
                <w:rFonts w:hint="eastAsia"/>
              </w:rPr>
              <w:instrText xml:space="preserve"> </w:instrText>
            </w:r>
            <w:r>
              <w:instrText>PAGEREF _Toc228107068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6EB0B87F" w14:textId="77777777" w:rsidR="00BD2690" w:rsidRDefault="00000000">
          <w:pPr>
            <w:pStyle w:val="TOC2"/>
            <w:rPr>
              <w:rFonts w:asciiTheme="minorHAnsi" w:eastAsiaTheme="minorEastAsia" w:hAnsiTheme="minorHAnsi" w:cstheme="minorBidi" w:hint="eastAsia"/>
              <w:bCs w:val="0"/>
              <w:sz w:val="22"/>
              <w14:ligatures w14:val="standardContextual"/>
            </w:rPr>
          </w:pPr>
          <w:hyperlink w:anchor="_Toc228107069" w:history="1">
            <w:r>
              <w:rPr>
                <w:rStyle w:val="af1"/>
                <w:rFonts w:hint="eastAsia"/>
              </w:rPr>
              <w:t xml:space="preserve">2.2 </w:t>
            </w:r>
            <w:r>
              <w:rPr>
                <w:rStyle w:val="af1"/>
                <w:rFonts w:hint="eastAsia"/>
              </w:rPr>
              <w:t>可行性分析</w:t>
            </w:r>
            <w:r>
              <w:rPr>
                <w:rFonts w:hint="eastAsia"/>
              </w:rPr>
              <w:tab/>
            </w:r>
            <w:r>
              <w:rPr>
                <w:rFonts w:hint="eastAsia"/>
              </w:rPr>
              <w:fldChar w:fldCharType="begin"/>
            </w:r>
            <w:r>
              <w:rPr>
                <w:rFonts w:hint="eastAsia"/>
              </w:rPr>
              <w:instrText xml:space="preserve"> </w:instrText>
            </w:r>
            <w:r>
              <w:instrText>PAGEREF _Toc228107069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0CA2CD9C" w14:textId="77777777" w:rsidR="00BD2690" w:rsidRDefault="00000000">
          <w:pPr>
            <w:pStyle w:val="TOC3"/>
            <w:rPr>
              <w:rFonts w:asciiTheme="minorHAnsi" w:eastAsiaTheme="minorEastAsia" w:hAnsiTheme="minorHAnsi" w:cstheme="minorBidi" w:hint="eastAsia"/>
              <w:sz w:val="22"/>
              <w14:ligatures w14:val="standardContextual"/>
            </w:rPr>
          </w:pPr>
          <w:hyperlink w:anchor="_Toc228107070" w:history="1">
            <w:r>
              <w:rPr>
                <w:rStyle w:val="af1"/>
                <w:rFonts w:hint="eastAsia"/>
              </w:rPr>
              <w:t xml:space="preserve">2.2.1 </w:t>
            </w:r>
            <w:r>
              <w:rPr>
                <w:rStyle w:val="af1"/>
                <w:rFonts w:hint="eastAsia"/>
              </w:rPr>
              <w:t>技术可行性</w:t>
            </w:r>
            <w:r>
              <w:rPr>
                <w:rFonts w:hint="eastAsia"/>
              </w:rPr>
              <w:tab/>
            </w:r>
            <w:r>
              <w:rPr>
                <w:rFonts w:hint="eastAsia"/>
              </w:rPr>
              <w:fldChar w:fldCharType="begin"/>
            </w:r>
            <w:r>
              <w:rPr>
                <w:rFonts w:hint="eastAsia"/>
              </w:rPr>
              <w:instrText xml:space="preserve"> </w:instrText>
            </w:r>
            <w:r>
              <w:instrText>PAGEREF _Toc228107070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5CB69BAF" w14:textId="77777777" w:rsidR="00BD2690" w:rsidRDefault="00000000">
          <w:pPr>
            <w:pStyle w:val="TOC3"/>
            <w:rPr>
              <w:rFonts w:asciiTheme="minorHAnsi" w:eastAsiaTheme="minorEastAsia" w:hAnsiTheme="minorHAnsi" w:cstheme="minorBidi" w:hint="eastAsia"/>
              <w:sz w:val="22"/>
              <w14:ligatures w14:val="standardContextual"/>
            </w:rPr>
          </w:pPr>
          <w:hyperlink w:anchor="_Toc228107071" w:history="1">
            <w:r>
              <w:rPr>
                <w:rStyle w:val="af1"/>
                <w:rFonts w:hint="eastAsia"/>
              </w:rPr>
              <w:t xml:space="preserve">2.2.2 </w:t>
            </w:r>
            <w:r>
              <w:rPr>
                <w:rStyle w:val="af1"/>
                <w:rFonts w:hint="eastAsia"/>
              </w:rPr>
              <w:t>经济可行性</w:t>
            </w:r>
            <w:r>
              <w:rPr>
                <w:rFonts w:hint="eastAsia"/>
              </w:rPr>
              <w:tab/>
            </w:r>
            <w:r>
              <w:rPr>
                <w:rFonts w:hint="eastAsia"/>
              </w:rPr>
              <w:fldChar w:fldCharType="begin"/>
            </w:r>
            <w:r>
              <w:rPr>
                <w:rFonts w:hint="eastAsia"/>
              </w:rPr>
              <w:instrText xml:space="preserve"> </w:instrText>
            </w:r>
            <w:r>
              <w:instrText>PAGEREF _Toc228107071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647F6363" w14:textId="77777777" w:rsidR="00BD2690" w:rsidRDefault="00000000">
          <w:pPr>
            <w:pStyle w:val="TOC3"/>
            <w:rPr>
              <w:rFonts w:asciiTheme="minorHAnsi" w:eastAsiaTheme="minorEastAsia" w:hAnsiTheme="minorHAnsi" w:cstheme="minorBidi" w:hint="eastAsia"/>
              <w:sz w:val="22"/>
              <w14:ligatures w14:val="standardContextual"/>
            </w:rPr>
          </w:pPr>
          <w:hyperlink w:anchor="_Toc228107072" w:history="1">
            <w:r>
              <w:rPr>
                <w:rStyle w:val="af1"/>
                <w:rFonts w:hint="eastAsia"/>
              </w:rPr>
              <w:t xml:space="preserve">2.2.3 </w:t>
            </w:r>
            <w:r>
              <w:rPr>
                <w:rStyle w:val="af1"/>
                <w:rFonts w:hint="eastAsia"/>
              </w:rPr>
              <w:t>操作可行性</w:t>
            </w:r>
            <w:r>
              <w:rPr>
                <w:rFonts w:hint="eastAsia"/>
              </w:rPr>
              <w:tab/>
            </w:r>
            <w:r>
              <w:rPr>
                <w:rFonts w:hint="eastAsia"/>
              </w:rPr>
              <w:fldChar w:fldCharType="begin"/>
            </w:r>
            <w:r>
              <w:rPr>
                <w:rFonts w:hint="eastAsia"/>
              </w:rPr>
              <w:instrText xml:space="preserve"> </w:instrText>
            </w:r>
            <w:r>
              <w:instrText>PAGEREF _Toc228107072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0614AC81" w14:textId="77777777" w:rsidR="00BD2690" w:rsidRDefault="00000000">
          <w:pPr>
            <w:pStyle w:val="TOC2"/>
            <w:rPr>
              <w:rFonts w:asciiTheme="minorHAnsi" w:eastAsiaTheme="minorEastAsia" w:hAnsiTheme="minorHAnsi" w:cstheme="minorBidi" w:hint="eastAsia"/>
              <w:bCs w:val="0"/>
              <w:sz w:val="22"/>
              <w14:ligatures w14:val="standardContextual"/>
            </w:rPr>
          </w:pPr>
          <w:hyperlink w:anchor="_Toc228107073" w:history="1">
            <w:r>
              <w:rPr>
                <w:rStyle w:val="af1"/>
                <w:rFonts w:hint="eastAsia"/>
              </w:rPr>
              <w:t xml:space="preserve">2.3 </w:t>
            </w:r>
            <w:r>
              <w:rPr>
                <w:rStyle w:val="af1"/>
                <w:rFonts w:hint="eastAsia"/>
              </w:rPr>
              <w:t>功能需求分析</w:t>
            </w:r>
            <w:r>
              <w:rPr>
                <w:rFonts w:hint="eastAsia"/>
              </w:rPr>
              <w:tab/>
            </w:r>
            <w:r>
              <w:rPr>
                <w:rFonts w:hint="eastAsia"/>
              </w:rPr>
              <w:fldChar w:fldCharType="begin"/>
            </w:r>
            <w:r>
              <w:rPr>
                <w:rFonts w:hint="eastAsia"/>
              </w:rPr>
              <w:instrText xml:space="preserve"> </w:instrText>
            </w:r>
            <w:r>
              <w:instrText>PAGEREF _Toc228107073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622A74AD" w14:textId="77777777" w:rsidR="00BD2690" w:rsidRDefault="00000000">
          <w:pPr>
            <w:pStyle w:val="TOC3"/>
            <w:rPr>
              <w:rFonts w:asciiTheme="minorHAnsi" w:eastAsiaTheme="minorEastAsia" w:hAnsiTheme="minorHAnsi" w:cstheme="minorBidi" w:hint="eastAsia"/>
              <w:sz w:val="22"/>
              <w14:ligatures w14:val="standardContextual"/>
            </w:rPr>
          </w:pPr>
          <w:hyperlink w:anchor="_Toc228107074" w:history="1">
            <w:r>
              <w:rPr>
                <w:rStyle w:val="af1"/>
                <w:rFonts w:hint="eastAsia"/>
              </w:rPr>
              <w:t xml:space="preserve">2.3.1 </w:t>
            </w:r>
            <w:r>
              <w:rPr>
                <w:rStyle w:val="af1"/>
                <w:rFonts w:hint="eastAsia"/>
              </w:rPr>
              <w:t>用户侧功能需求</w:t>
            </w:r>
            <w:r>
              <w:rPr>
                <w:rFonts w:hint="eastAsia"/>
              </w:rPr>
              <w:tab/>
            </w:r>
            <w:r>
              <w:rPr>
                <w:rFonts w:hint="eastAsia"/>
              </w:rPr>
              <w:fldChar w:fldCharType="begin"/>
            </w:r>
            <w:r>
              <w:rPr>
                <w:rFonts w:hint="eastAsia"/>
              </w:rPr>
              <w:instrText xml:space="preserve"> </w:instrText>
            </w:r>
            <w:r>
              <w:instrText>PAGEREF _Toc228107074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11CB0A4F" w14:textId="77777777" w:rsidR="00BD2690" w:rsidRDefault="00000000">
          <w:pPr>
            <w:pStyle w:val="TOC3"/>
            <w:rPr>
              <w:rFonts w:asciiTheme="minorHAnsi" w:eastAsiaTheme="minorEastAsia" w:hAnsiTheme="minorHAnsi" w:cstheme="minorBidi" w:hint="eastAsia"/>
              <w:sz w:val="22"/>
              <w14:ligatures w14:val="standardContextual"/>
            </w:rPr>
          </w:pPr>
          <w:hyperlink w:anchor="_Toc228107075" w:history="1">
            <w:r>
              <w:rPr>
                <w:rStyle w:val="af1"/>
                <w:rFonts w:hint="eastAsia"/>
              </w:rPr>
              <w:t xml:space="preserve">2.3.2 </w:t>
            </w:r>
            <w:r>
              <w:rPr>
                <w:rStyle w:val="af1"/>
                <w:rFonts w:hint="eastAsia"/>
              </w:rPr>
              <w:t>管理侧功能需求</w:t>
            </w:r>
            <w:r>
              <w:rPr>
                <w:rFonts w:hint="eastAsia"/>
              </w:rPr>
              <w:tab/>
            </w:r>
            <w:r>
              <w:rPr>
                <w:rFonts w:hint="eastAsia"/>
              </w:rPr>
              <w:fldChar w:fldCharType="begin"/>
            </w:r>
            <w:r>
              <w:rPr>
                <w:rFonts w:hint="eastAsia"/>
              </w:rPr>
              <w:instrText xml:space="preserve"> </w:instrText>
            </w:r>
            <w:r>
              <w:instrText>PAGEREF _Toc228107075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35573D09" w14:textId="77777777" w:rsidR="00BD2690" w:rsidRDefault="00000000">
          <w:pPr>
            <w:pStyle w:val="TOC3"/>
            <w:rPr>
              <w:rFonts w:asciiTheme="minorHAnsi" w:eastAsiaTheme="minorEastAsia" w:hAnsiTheme="minorHAnsi" w:cstheme="minorBidi" w:hint="eastAsia"/>
              <w:sz w:val="22"/>
              <w14:ligatures w14:val="standardContextual"/>
            </w:rPr>
          </w:pPr>
          <w:hyperlink w:anchor="_Toc228107076" w:history="1">
            <w:r>
              <w:rPr>
                <w:rStyle w:val="af1"/>
                <w:rFonts w:hint="eastAsia"/>
              </w:rPr>
              <w:t xml:space="preserve">2.3.3 </w:t>
            </w:r>
            <w:r>
              <w:rPr>
                <w:rStyle w:val="af1"/>
                <w:rFonts w:hint="eastAsia"/>
              </w:rPr>
              <w:t>接入层功能需求</w:t>
            </w:r>
            <w:r>
              <w:rPr>
                <w:rFonts w:hint="eastAsia"/>
              </w:rPr>
              <w:tab/>
            </w:r>
            <w:r>
              <w:rPr>
                <w:rFonts w:hint="eastAsia"/>
              </w:rPr>
              <w:fldChar w:fldCharType="begin"/>
            </w:r>
            <w:r>
              <w:rPr>
                <w:rFonts w:hint="eastAsia"/>
              </w:rPr>
              <w:instrText xml:space="preserve"> </w:instrText>
            </w:r>
            <w:r>
              <w:instrText>PAGEREF _Toc228107076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6ECD4EEB" w14:textId="77777777" w:rsidR="00BD2690" w:rsidRDefault="00000000">
          <w:pPr>
            <w:pStyle w:val="TOC3"/>
            <w:rPr>
              <w:rFonts w:asciiTheme="minorHAnsi" w:eastAsiaTheme="minorEastAsia" w:hAnsiTheme="minorHAnsi" w:cstheme="minorBidi" w:hint="eastAsia"/>
              <w:sz w:val="22"/>
              <w14:ligatures w14:val="standardContextual"/>
            </w:rPr>
          </w:pPr>
          <w:hyperlink w:anchor="_Toc228107077" w:history="1">
            <w:r>
              <w:rPr>
                <w:rStyle w:val="af1"/>
                <w:rFonts w:hint="eastAsia"/>
              </w:rPr>
              <w:t xml:space="preserve">2.3.4 AI </w:t>
            </w:r>
            <w:r>
              <w:rPr>
                <w:rStyle w:val="af1"/>
                <w:rFonts w:hint="eastAsia"/>
              </w:rPr>
              <w:t>服务层功能需求</w:t>
            </w:r>
            <w:r>
              <w:rPr>
                <w:rFonts w:hint="eastAsia"/>
              </w:rPr>
              <w:tab/>
            </w:r>
            <w:r>
              <w:rPr>
                <w:rFonts w:hint="eastAsia"/>
              </w:rPr>
              <w:fldChar w:fldCharType="begin"/>
            </w:r>
            <w:r>
              <w:rPr>
                <w:rFonts w:hint="eastAsia"/>
              </w:rPr>
              <w:instrText xml:space="preserve"> </w:instrText>
            </w:r>
            <w:r>
              <w:instrText>PAGEREF _Toc228107077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5559869B" w14:textId="77777777" w:rsidR="00BD2690" w:rsidRDefault="00000000">
          <w:pPr>
            <w:pStyle w:val="TOC3"/>
            <w:rPr>
              <w:rFonts w:asciiTheme="minorHAnsi" w:eastAsiaTheme="minorEastAsia" w:hAnsiTheme="minorHAnsi" w:cstheme="minorBidi" w:hint="eastAsia"/>
              <w:sz w:val="22"/>
              <w14:ligatures w14:val="standardContextual"/>
            </w:rPr>
          </w:pPr>
          <w:hyperlink w:anchor="_Toc228107078" w:history="1">
            <w:r>
              <w:rPr>
                <w:rStyle w:val="af1"/>
                <w:rFonts w:hint="eastAsia"/>
              </w:rPr>
              <w:t xml:space="preserve">2.3.5 </w:t>
            </w:r>
            <w:r>
              <w:rPr>
                <w:rStyle w:val="af1"/>
                <w:rFonts w:hint="eastAsia"/>
              </w:rPr>
              <w:t>数据管理功能需求</w:t>
            </w:r>
            <w:r>
              <w:rPr>
                <w:rFonts w:hint="eastAsia"/>
              </w:rPr>
              <w:tab/>
            </w:r>
            <w:r>
              <w:rPr>
                <w:rFonts w:hint="eastAsia"/>
              </w:rPr>
              <w:fldChar w:fldCharType="begin"/>
            </w:r>
            <w:r>
              <w:rPr>
                <w:rFonts w:hint="eastAsia"/>
              </w:rPr>
              <w:instrText xml:space="preserve"> </w:instrText>
            </w:r>
            <w:r>
              <w:instrText>PAGEREF _Toc228107078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668DBE40" w14:textId="77777777" w:rsidR="00BD2690" w:rsidRDefault="00000000">
          <w:pPr>
            <w:pStyle w:val="TOC2"/>
            <w:rPr>
              <w:rFonts w:asciiTheme="minorHAnsi" w:eastAsiaTheme="minorEastAsia" w:hAnsiTheme="minorHAnsi" w:cstheme="minorBidi" w:hint="eastAsia"/>
              <w:bCs w:val="0"/>
              <w:sz w:val="22"/>
              <w14:ligatures w14:val="standardContextual"/>
            </w:rPr>
          </w:pPr>
          <w:hyperlink w:anchor="_Toc228107079" w:history="1">
            <w:r>
              <w:rPr>
                <w:rStyle w:val="af1"/>
                <w:rFonts w:hint="eastAsia"/>
              </w:rPr>
              <w:t xml:space="preserve">2.4 </w:t>
            </w:r>
            <w:r>
              <w:rPr>
                <w:rStyle w:val="af1"/>
                <w:rFonts w:hint="eastAsia"/>
              </w:rPr>
              <w:t>非功能需求分析</w:t>
            </w:r>
            <w:r>
              <w:rPr>
                <w:rFonts w:hint="eastAsia"/>
              </w:rPr>
              <w:tab/>
            </w:r>
            <w:r>
              <w:rPr>
                <w:rFonts w:hint="eastAsia"/>
              </w:rPr>
              <w:fldChar w:fldCharType="begin"/>
            </w:r>
            <w:r>
              <w:rPr>
                <w:rFonts w:hint="eastAsia"/>
              </w:rPr>
              <w:instrText xml:space="preserve"> </w:instrText>
            </w:r>
            <w:r>
              <w:instrText>PAGEREF _Toc228107079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66C88433" w14:textId="77777777" w:rsidR="00BD2690" w:rsidRDefault="00000000">
          <w:pPr>
            <w:pStyle w:val="TOC3"/>
            <w:rPr>
              <w:rFonts w:asciiTheme="minorHAnsi" w:eastAsiaTheme="minorEastAsia" w:hAnsiTheme="minorHAnsi" w:cstheme="minorBidi" w:hint="eastAsia"/>
              <w:sz w:val="22"/>
              <w14:ligatures w14:val="standardContextual"/>
            </w:rPr>
          </w:pPr>
          <w:hyperlink w:anchor="_Toc228107080" w:history="1">
            <w:r>
              <w:rPr>
                <w:rStyle w:val="af1"/>
                <w:rFonts w:hint="eastAsia"/>
              </w:rPr>
              <w:t xml:space="preserve">2.4.1 </w:t>
            </w:r>
            <w:r>
              <w:rPr>
                <w:rStyle w:val="af1"/>
                <w:rFonts w:hint="eastAsia"/>
              </w:rPr>
              <w:t>性能需求</w:t>
            </w:r>
            <w:r>
              <w:rPr>
                <w:rFonts w:hint="eastAsia"/>
              </w:rPr>
              <w:tab/>
            </w:r>
            <w:r>
              <w:rPr>
                <w:rFonts w:hint="eastAsia"/>
              </w:rPr>
              <w:fldChar w:fldCharType="begin"/>
            </w:r>
            <w:r>
              <w:rPr>
                <w:rFonts w:hint="eastAsia"/>
              </w:rPr>
              <w:instrText xml:space="preserve"> </w:instrText>
            </w:r>
            <w:r>
              <w:instrText>PAGEREF _Toc228107080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35848865" w14:textId="77777777" w:rsidR="00BD2690" w:rsidRDefault="00000000">
          <w:pPr>
            <w:pStyle w:val="TOC3"/>
            <w:rPr>
              <w:rFonts w:asciiTheme="minorHAnsi" w:eastAsiaTheme="minorEastAsia" w:hAnsiTheme="minorHAnsi" w:cstheme="minorBidi" w:hint="eastAsia"/>
              <w:sz w:val="22"/>
              <w14:ligatures w14:val="standardContextual"/>
            </w:rPr>
          </w:pPr>
          <w:hyperlink w:anchor="_Toc228107081" w:history="1">
            <w:r>
              <w:rPr>
                <w:rStyle w:val="af1"/>
                <w:rFonts w:hint="eastAsia"/>
              </w:rPr>
              <w:t xml:space="preserve">2.4.2 </w:t>
            </w:r>
            <w:r>
              <w:rPr>
                <w:rStyle w:val="af1"/>
                <w:rFonts w:hint="eastAsia"/>
              </w:rPr>
              <w:t>安全需求</w:t>
            </w:r>
            <w:r>
              <w:rPr>
                <w:rFonts w:hint="eastAsia"/>
              </w:rPr>
              <w:tab/>
            </w:r>
            <w:r>
              <w:rPr>
                <w:rFonts w:hint="eastAsia"/>
              </w:rPr>
              <w:fldChar w:fldCharType="begin"/>
            </w:r>
            <w:r>
              <w:rPr>
                <w:rFonts w:hint="eastAsia"/>
              </w:rPr>
              <w:instrText xml:space="preserve"> </w:instrText>
            </w:r>
            <w:r>
              <w:instrText>PAGEREF _Toc228107081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38716BCD" w14:textId="77777777" w:rsidR="00BD2690" w:rsidRDefault="00000000">
          <w:pPr>
            <w:pStyle w:val="TOC3"/>
            <w:rPr>
              <w:rFonts w:asciiTheme="minorHAnsi" w:eastAsiaTheme="minorEastAsia" w:hAnsiTheme="minorHAnsi" w:cstheme="minorBidi" w:hint="eastAsia"/>
              <w:sz w:val="22"/>
              <w14:ligatures w14:val="standardContextual"/>
            </w:rPr>
          </w:pPr>
          <w:hyperlink w:anchor="_Toc228107082" w:history="1">
            <w:r>
              <w:rPr>
                <w:rStyle w:val="af1"/>
                <w:rFonts w:hint="eastAsia"/>
              </w:rPr>
              <w:t xml:space="preserve">2.4.3 </w:t>
            </w:r>
            <w:r>
              <w:rPr>
                <w:rStyle w:val="af1"/>
                <w:rFonts w:hint="eastAsia"/>
              </w:rPr>
              <w:t>可维护性需求</w:t>
            </w:r>
            <w:r>
              <w:rPr>
                <w:rFonts w:hint="eastAsia"/>
              </w:rPr>
              <w:tab/>
            </w:r>
            <w:r>
              <w:rPr>
                <w:rFonts w:hint="eastAsia"/>
              </w:rPr>
              <w:fldChar w:fldCharType="begin"/>
            </w:r>
            <w:r>
              <w:rPr>
                <w:rFonts w:hint="eastAsia"/>
              </w:rPr>
              <w:instrText xml:space="preserve"> </w:instrText>
            </w:r>
            <w:r>
              <w:instrText>PAGEREF _Toc228107082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72415A88" w14:textId="77777777" w:rsidR="00BD2690" w:rsidRDefault="00000000">
          <w:pPr>
            <w:pStyle w:val="TOC3"/>
            <w:rPr>
              <w:rFonts w:asciiTheme="minorHAnsi" w:eastAsiaTheme="minorEastAsia" w:hAnsiTheme="minorHAnsi" w:cstheme="minorBidi" w:hint="eastAsia"/>
              <w:sz w:val="22"/>
              <w14:ligatures w14:val="standardContextual"/>
            </w:rPr>
          </w:pPr>
          <w:hyperlink w:anchor="_Toc228107083" w:history="1">
            <w:r>
              <w:rPr>
                <w:rStyle w:val="af1"/>
                <w:rFonts w:hint="eastAsia"/>
              </w:rPr>
              <w:t xml:space="preserve">2.4.4 </w:t>
            </w:r>
            <w:r>
              <w:rPr>
                <w:rStyle w:val="af1"/>
                <w:rFonts w:hint="eastAsia"/>
              </w:rPr>
              <w:t>可扩展性需求</w:t>
            </w:r>
            <w:r>
              <w:rPr>
                <w:rFonts w:hint="eastAsia"/>
              </w:rPr>
              <w:tab/>
            </w:r>
            <w:r>
              <w:rPr>
                <w:rFonts w:hint="eastAsia"/>
              </w:rPr>
              <w:fldChar w:fldCharType="begin"/>
            </w:r>
            <w:r>
              <w:rPr>
                <w:rFonts w:hint="eastAsia"/>
              </w:rPr>
              <w:instrText xml:space="preserve"> </w:instrText>
            </w:r>
            <w:r>
              <w:instrText>PAGEREF _Toc228107083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503B030C" w14:textId="77777777" w:rsidR="00BD2690" w:rsidRDefault="00000000">
          <w:pPr>
            <w:pStyle w:val="TOC3"/>
            <w:rPr>
              <w:rFonts w:asciiTheme="minorHAnsi" w:eastAsiaTheme="minorEastAsia" w:hAnsiTheme="minorHAnsi" w:cstheme="minorBidi" w:hint="eastAsia"/>
              <w:sz w:val="22"/>
              <w14:ligatures w14:val="standardContextual"/>
            </w:rPr>
          </w:pPr>
          <w:hyperlink w:anchor="_Toc228107084" w:history="1">
            <w:r>
              <w:rPr>
                <w:rStyle w:val="af1"/>
                <w:rFonts w:hint="eastAsia"/>
              </w:rPr>
              <w:t xml:space="preserve">2.4.5 </w:t>
            </w:r>
            <w:r>
              <w:rPr>
                <w:rStyle w:val="af1"/>
                <w:rFonts w:hint="eastAsia"/>
              </w:rPr>
              <w:t>跨环境运行需求</w:t>
            </w:r>
            <w:r>
              <w:rPr>
                <w:rFonts w:hint="eastAsia"/>
              </w:rPr>
              <w:tab/>
            </w:r>
            <w:r>
              <w:rPr>
                <w:rFonts w:hint="eastAsia"/>
              </w:rPr>
              <w:fldChar w:fldCharType="begin"/>
            </w:r>
            <w:r>
              <w:rPr>
                <w:rFonts w:hint="eastAsia"/>
              </w:rPr>
              <w:instrText xml:space="preserve"> </w:instrText>
            </w:r>
            <w:r>
              <w:instrText>PAGEREF _Toc228107084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02F0D614" w14:textId="77777777" w:rsidR="00BD2690" w:rsidRDefault="00000000">
          <w:pPr>
            <w:pStyle w:val="TOC2"/>
            <w:rPr>
              <w:rFonts w:asciiTheme="minorHAnsi" w:eastAsiaTheme="minorEastAsia" w:hAnsiTheme="minorHAnsi" w:cstheme="minorBidi" w:hint="eastAsia"/>
              <w:bCs w:val="0"/>
              <w:sz w:val="22"/>
              <w14:ligatures w14:val="standardContextual"/>
            </w:rPr>
          </w:pPr>
          <w:hyperlink w:anchor="_Toc228107085" w:history="1">
            <w:r>
              <w:rPr>
                <w:rStyle w:val="af1"/>
                <w:rFonts w:hint="eastAsia"/>
              </w:rPr>
              <w:t xml:space="preserve">2.5 </w:t>
            </w:r>
            <w:r>
              <w:rPr>
                <w:rStyle w:val="af1"/>
                <w:rFonts w:hint="eastAsia"/>
              </w:rPr>
              <w:t>系统角色分析</w:t>
            </w:r>
            <w:r>
              <w:rPr>
                <w:rFonts w:hint="eastAsia"/>
              </w:rPr>
              <w:tab/>
            </w:r>
            <w:r>
              <w:rPr>
                <w:rFonts w:hint="eastAsia"/>
              </w:rPr>
              <w:fldChar w:fldCharType="begin"/>
            </w:r>
            <w:r>
              <w:rPr>
                <w:rFonts w:hint="eastAsia"/>
              </w:rPr>
              <w:instrText xml:space="preserve"> </w:instrText>
            </w:r>
            <w:r>
              <w:instrText>PAGEREF _Toc228107085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6C517443" w14:textId="77777777" w:rsidR="00BD2690" w:rsidRDefault="00000000">
          <w:pPr>
            <w:pStyle w:val="TOC2"/>
            <w:rPr>
              <w:rFonts w:asciiTheme="minorHAnsi" w:eastAsiaTheme="minorEastAsia" w:hAnsiTheme="minorHAnsi" w:cstheme="minorBidi" w:hint="eastAsia"/>
              <w:bCs w:val="0"/>
              <w:sz w:val="22"/>
              <w14:ligatures w14:val="standardContextual"/>
            </w:rPr>
          </w:pPr>
          <w:hyperlink w:anchor="_Toc228107086" w:history="1">
            <w:r>
              <w:rPr>
                <w:rStyle w:val="af1"/>
                <w:rFonts w:hint="eastAsia"/>
              </w:rPr>
              <w:t xml:space="preserve">2.6 </w:t>
            </w:r>
            <w:r>
              <w:rPr>
                <w:rStyle w:val="af1"/>
                <w:rFonts w:hint="eastAsia"/>
              </w:rPr>
              <w:t>业务流程分析</w:t>
            </w:r>
            <w:r>
              <w:rPr>
                <w:rFonts w:hint="eastAsia"/>
              </w:rPr>
              <w:tab/>
            </w:r>
            <w:r>
              <w:rPr>
                <w:rFonts w:hint="eastAsia"/>
              </w:rPr>
              <w:fldChar w:fldCharType="begin"/>
            </w:r>
            <w:r>
              <w:rPr>
                <w:rFonts w:hint="eastAsia"/>
              </w:rPr>
              <w:instrText xml:space="preserve"> </w:instrText>
            </w:r>
            <w:r>
              <w:instrText>PAGEREF _Toc228107086 \h</w:instrText>
            </w:r>
            <w:r>
              <w:rPr>
                <w:rFonts w:hint="eastAsia"/>
              </w:rPr>
              <w:instrText xml:space="preserve"> </w:instrText>
            </w:r>
            <w:r>
              <w:rPr>
                <w:rFonts w:hint="eastAsia"/>
              </w:rPr>
            </w:r>
            <w:r>
              <w:rPr>
                <w:rFonts w:hint="eastAsia"/>
              </w:rPr>
              <w:fldChar w:fldCharType="separate"/>
            </w:r>
            <w:r>
              <w:t>14</w:t>
            </w:r>
            <w:r>
              <w:rPr>
                <w:rFonts w:hint="eastAsia"/>
              </w:rPr>
              <w:fldChar w:fldCharType="end"/>
            </w:r>
          </w:hyperlink>
        </w:p>
        <w:p w14:paraId="0BE6149F" w14:textId="77777777" w:rsidR="00BD2690" w:rsidRDefault="00000000">
          <w:pPr>
            <w:pStyle w:val="TOC3"/>
            <w:rPr>
              <w:rFonts w:asciiTheme="minorHAnsi" w:eastAsiaTheme="minorEastAsia" w:hAnsiTheme="minorHAnsi" w:cstheme="minorBidi" w:hint="eastAsia"/>
              <w:sz w:val="22"/>
              <w14:ligatures w14:val="standardContextual"/>
            </w:rPr>
          </w:pPr>
          <w:hyperlink w:anchor="_Toc228107087" w:history="1">
            <w:r>
              <w:rPr>
                <w:rStyle w:val="af1"/>
                <w:rFonts w:hint="eastAsia"/>
              </w:rPr>
              <w:t xml:space="preserve">2.6.1 </w:t>
            </w:r>
            <w:r>
              <w:rPr>
                <w:rStyle w:val="af1"/>
                <w:rFonts w:hint="eastAsia"/>
              </w:rPr>
              <w:t>用户问答业务流程</w:t>
            </w:r>
            <w:r>
              <w:rPr>
                <w:rFonts w:hint="eastAsia"/>
              </w:rPr>
              <w:tab/>
            </w:r>
            <w:r>
              <w:rPr>
                <w:rFonts w:hint="eastAsia"/>
              </w:rPr>
              <w:fldChar w:fldCharType="begin"/>
            </w:r>
            <w:r>
              <w:rPr>
                <w:rFonts w:hint="eastAsia"/>
              </w:rPr>
              <w:instrText xml:space="preserve"> </w:instrText>
            </w:r>
            <w:r>
              <w:instrText>PAGEREF _Toc228107087 \h</w:instrText>
            </w:r>
            <w:r>
              <w:rPr>
                <w:rFonts w:hint="eastAsia"/>
              </w:rPr>
              <w:instrText xml:space="preserve"> </w:instrText>
            </w:r>
            <w:r>
              <w:rPr>
                <w:rFonts w:hint="eastAsia"/>
              </w:rPr>
            </w:r>
            <w:r>
              <w:rPr>
                <w:rFonts w:hint="eastAsia"/>
              </w:rPr>
              <w:fldChar w:fldCharType="separate"/>
            </w:r>
            <w:r>
              <w:t>15</w:t>
            </w:r>
            <w:r>
              <w:rPr>
                <w:rFonts w:hint="eastAsia"/>
              </w:rPr>
              <w:fldChar w:fldCharType="end"/>
            </w:r>
          </w:hyperlink>
        </w:p>
        <w:p w14:paraId="14B1DFEC" w14:textId="77777777" w:rsidR="00BD2690" w:rsidRDefault="00000000">
          <w:pPr>
            <w:pStyle w:val="TOC3"/>
            <w:rPr>
              <w:rFonts w:asciiTheme="minorHAnsi" w:eastAsiaTheme="minorEastAsia" w:hAnsiTheme="minorHAnsi" w:cstheme="minorBidi" w:hint="eastAsia"/>
              <w:sz w:val="22"/>
              <w14:ligatures w14:val="standardContextual"/>
            </w:rPr>
          </w:pPr>
          <w:hyperlink w:anchor="_Toc228107088" w:history="1">
            <w:r>
              <w:rPr>
                <w:rStyle w:val="af1"/>
                <w:rFonts w:hint="eastAsia"/>
              </w:rPr>
              <w:t xml:space="preserve">2.6.2 </w:t>
            </w:r>
            <w:r>
              <w:rPr>
                <w:rStyle w:val="af1"/>
                <w:rFonts w:hint="eastAsia"/>
              </w:rPr>
              <w:t>管理员运维业务流程</w:t>
            </w:r>
            <w:r>
              <w:rPr>
                <w:rFonts w:hint="eastAsia"/>
              </w:rPr>
              <w:tab/>
            </w:r>
            <w:r>
              <w:rPr>
                <w:rFonts w:hint="eastAsia"/>
              </w:rPr>
              <w:fldChar w:fldCharType="begin"/>
            </w:r>
            <w:r>
              <w:rPr>
                <w:rFonts w:hint="eastAsia"/>
              </w:rPr>
              <w:instrText xml:space="preserve"> </w:instrText>
            </w:r>
            <w:r>
              <w:instrText>PAGEREF _Toc228107088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06E81124" w14:textId="77777777" w:rsidR="00BD2690" w:rsidRDefault="00000000">
          <w:pPr>
            <w:pStyle w:val="TOC3"/>
            <w:rPr>
              <w:rFonts w:asciiTheme="minorHAnsi" w:eastAsiaTheme="minorEastAsia" w:hAnsiTheme="minorHAnsi" w:cstheme="minorBidi" w:hint="eastAsia"/>
              <w:sz w:val="22"/>
              <w14:ligatures w14:val="standardContextual"/>
            </w:rPr>
          </w:pPr>
          <w:hyperlink w:anchor="_Toc228107089" w:history="1">
            <w:r>
              <w:rPr>
                <w:rStyle w:val="af1"/>
                <w:rFonts w:hint="eastAsia"/>
              </w:rPr>
              <w:t xml:space="preserve">2.6.3 </w:t>
            </w:r>
            <w:r>
              <w:rPr>
                <w:rStyle w:val="af1"/>
                <w:rFonts w:hint="eastAsia"/>
              </w:rPr>
              <w:t>异常处理流程</w:t>
            </w:r>
            <w:r>
              <w:rPr>
                <w:rFonts w:hint="eastAsia"/>
              </w:rPr>
              <w:tab/>
            </w:r>
            <w:r>
              <w:rPr>
                <w:rFonts w:hint="eastAsia"/>
              </w:rPr>
              <w:fldChar w:fldCharType="begin"/>
            </w:r>
            <w:r>
              <w:rPr>
                <w:rFonts w:hint="eastAsia"/>
              </w:rPr>
              <w:instrText xml:space="preserve"> </w:instrText>
            </w:r>
            <w:r>
              <w:instrText>PAGEREF _Toc228107089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0FE65298" w14:textId="77777777" w:rsidR="00BD2690" w:rsidRDefault="00000000">
          <w:pPr>
            <w:pStyle w:val="TOC2"/>
            <w:rPr>
              <w:rFonts w:asciiTheme="minorHAnsi" w:eastAsiaTheme="minorEastAsia" w:hAnsiTheme="minorHAnsi" w:cstheme="minorBidi" w:hint="eastAsia"/>
              <w:bCs w:val="0"/>
              <w:sz w:val="22"/>
              <w14:ligatures w14:val="standardContextual"/>
            </w:rPr>
          </w:pPr>
          <w:hyperlink w:anchor="_Toc228107090" w:history="1">
            <w:r>
              <w:rPr>
                <w:rStyle w:val="af1"/>
                <w:rFonts w:hint="eastAsia"/>
              </w:rPr>
              <w:t xml:space="preserve">2.7 </w:t>
            </w:r>
            <w:r>
              <w:rPr>
                <w:rStyle w:val="af1"/>
                <w:rFonts w:hint="eastAsia"/>
              </w:rPr>
              <w:t>数据与接口需求分析</w:t>
            </w:r>
            <w:r>
              <w:rPr>
                <w:rFonts w:hint="eastAsia"/>
              </w:rPr>
              <w:tab/>
            </w:r>
            <w:r>
              <w:rPr>
                <w:rFonts w:hint="eastAsia"/>
              </w:rPr>
              <w:fldChar w:fldCharType="begin"/>
            </w:r>
            <w:r>
              <w:rPr>
                <w:rFonts w:hint="eastAsia"/>
              </w:rPr>
              <w:instrText xml:space="preserve"> </w:instrText>
            </w:r>
            <w:r>
              <w:instrText>PAGEREF _Toc228107090 \h</w:instrText>
            </w:r>
            <w:r>
              <w:rPr>
                <w:rFonts w:hint="eastAsia"/>
              </w:rPr>
              <w:instrText xml:space="preserve"> </w:instrText>
            </w:r>
            <w:r>
              <w:rPr>
                <w:rFonts w:hint="eastAsia"/>
              </w:rPr>
            </w:r>
            <w:r>
              <w:rPr>
                <w:rFonts w:hint="eastAsia"/>
              </w:rPr>
              <w:fldChar w:fldCharType="separate"/>
            </w:r>
            <w:r>
              <w:t>18</w:t>
            </w:r>
            <w:r>
              <w:rPr>
                <w:rFonts w:hint="eastAsia"/>
              </w:rPr>
              <w:fldChar w:fldCharType="end"/>
            </w:r>
          </w:hyperlink>
        </w:p>
        <w:p w14:paraId="11FB53C2" w14:textId="77777777" w:rsidR="00BD2690" w:rsidRDefault="00000000">
          <w:pPr>
            <w:pStyle w:val="TOC2"/>
            <w:rPr>
              <w:rFonts w:asciiTheme="minorHAnsi" w:eastAsiaTheme="minorEastAsia" w:hAnsiTheme="minorHAnsi" w:cstheme="minorBidi" w:hint="eastAsia"/>
              <w:bCs w:val="0"/>
              <w:sz w:val="22"/>
              <w14:ligatures w14:val="standardContextual"/>
            </w:rPr>
          </w:pPr>
          <w:hyperlink w:anchor="_Toc228107091" w:history="1">
            <w:r>
              <w:rPr>
                <w:rStyle w:val="af1"/>
                <w:rFonts w:hint="eastAsia"/>
              </w:rPr>
              <w:t xml:space="preserve">2.8 </w:t>
            </w:r>
            <w:r>
              <w:rPr>
                <w:rStyle w:val="af1"/>
                <w:rFonts w:hint="eastAsia"/>
              </w:rPr>
              <w:t>本章小结</w:t>
            </w:r>
            <w:r>
              <w:rPr>
                <w:rFonts w:hint="eastAsia"/>
              </w:rPr>
              <w:tab/>
            </w:r>
            <w:r>
              <w:rPr>
                <w:rFonts w:hint="eastAsia"/>
              </w:rPr>
              <w:fldChar w:fldCharType="begin"/>
            </w:r>
            <w:r>
              <w:rPr>
                <w:rFonts w:hint="eastAsia"/>
              </w:rPr>
              <w:instrText xml:space="preserve"> </w:instrText>
            </w:r>
            <w:r>
              <w:instrText>PAGEREF _Toc228107091 \h</w:instrText>
            </w:r>
            <w:r>
              <w:rPr>
                <w:rFonts w:hint="eastAsia"/>
              </w:rPr>
              <w:instrText xml:space="preserve"> </w:instrText>
            </w:r>
            <w:r>
              <w:rPr>
                <w:rFonts w:hint="eastAsia"/>
              </w:rPr>
            </w:r>
            <w:r>
              <w:rPr>
                <w:rFonts w:hint="eastAsia"/>
              </w:rPr>
              <w:fldChar w:fldCharType="separate"/>
            </w:r>
            <w:r>
              <w:t>18</w:t>
            </w:r>
            <w:r>
              <w:rPr>
                <w:rFonts w:hint="eastAsia"/>
              </w:rPr>
              <w:fldChar w:fldCharType="end"/>
            </w:r>
          </w:hyperlink>
        </w:p>
        <w:p w14:paraId="71C8F857" w14:textId="77777777" w:rsidR="00BD2690" w:rsidRDefault="00000000">
          <w:pPr>
            <w:pStyle w:val="TOC1"/>
            <w:rPr>
              <w:rFonts w:asciiTheme="minorHAnsi" w:eastAsiaTheme="minorEastAsia" w:hAnsiTheme="minorHAnsi" w:cstheme="minorBidi" w:hint="eastAsia"/>
              <w:kern w:val="2"/>
              <w:sz w:val="22"/>
              <w14:ligatures w14:val="standardContextual"/>
            </w:rPr>
          </w:pPr>
          <w:hyperlink w:anchor="_Toc228107092" w:history="1">
            <w:r>
              <w:rPr>
                <w:rStyle w:val="af1"/>
                <w:rFonts w:hint="eastAsia"/>
              </w:rPr>
              <w:t>第3章 系统概要设计</w:t>
            </w:r>
            <w:r>
              <w:rPr>
                <w:rFonts w:hint="eastAsia"/>
              </w:rPr>
              <w:tab/>
            </w:r>
            <w:r>
              <w:rPr>
                <w:rFonts w:hint="eastAsia"/>
              </w:rPr>
              <w:fldChar w:fldCharType="begin"/>
            </w:r>
            <w:r>
              <w:rPr>
                <w:rFonts w:hint="eastAsia"/>
              </w:rPr>
              <w:instrText xml:space="preserve"> </w:instrText>
            </w:r>
            <w:r>
              <w:instrText>PAGEREF _Toc228107092 \h</w:instrText>
            </w:r>
            <w:r>
              <w:rPr>
                <w:rFonts w:hint="eastAsia"/>
              </w:rPr>
              <w:instrText xml:space="preserve"> </w:instrText>
            </w:r>
            <w:r>
              <w:rPr>
                <w:rFonts w:hint="eastAsia"/>
              </w:rPr>
            </w:r>
            <w:r>
              <w:rPr>
                <w:rFonts w:hint="eastAsia"/>
              </w:rPr>
              <w:fldChar w:fldCharType="separate"/>
            </w:r>
            <w:r>
              <w:rPr>
                <w:rFonts w:hint="eastAsia"/>
              </w:rPr>
              <w:t>20</w:t>
            </w:r>
            <w:r>
              <w:rPr>
                <w:rFonts w:hint="eastAsia"/>
              </w:rPr>
              <w:fldChar w:fldCharType="end"/>
            </w:r>
          </w:hyperlink>
        </w:p>
        <w:p w14:paraId="45EC0AA8" w14:textId="77777777" w:rsidR="00BD2690" w:rsidRDefault="00000000">
          <w:pPr>
            <w:pStyle w:val="TOC2"/>
            <w:rPr>
              <w:rFonts w:asciiTheme="minorHAnsi" w:eastAsiaTheme="minorEastAsia" w:hAnsiTheme="minorHAnsi" w:cstheme="minorBidi" w:hint="eastAsia"/>
              <w:bCs w:val="0"/>
              <w:sz w:val="22"/>
              <w14:ligatures w14:val="standardContextual"/>
            </w:rPr>
          </w:pPr>
          <w:hyperlink w:anchor="_Toc228107093" w:history="1">
            <w:r>
              <w:rPr>
                <w:rStyle w:val="af1"/>
                <w:rFonts w:hint="eastAsia"/>
              </w:rPr>
              <w:t xml:space="preserve">3.1 </w:t>
            </w:r>
            <w:r>
              <w:rPr>
                <w:rStyle w:val="af1"/>
                <w:rFonts w:hint="eastAsia"/>
              </w:rPr>
              <w:t>系统设计原则</w:t>
            </w:r>
            <w:r>
              <w:rPr>
                <w:rFonts w:hint="eastAsia"/>
              </w:rPr>
              <w:tab/>
            </w:r>
            <w:r>
              <w:rPr>
                <w:rFonts w:hint="eastAsia"/>
              </w:rPr>
              <w:fldChar w:fldCharType="begin"/>
            </w:r>
            <w:r>
              <w:rPr>
                <w:rFonts w:hint="eastAsia"/>
              </w:rPr>
              <w:instrText xml:space="preserve"> </w:instrText>
            </w:r>
            <w:r>
              <w:instrText>PAGEREF _Toc228107093 \h</w:instrText>
            </w:r>
            <w:r>
              <w:rPr>
                <w:rFonts w:hint="eastAsia"/>
              </w:rPr>
              <w:instrText xml:space="preserve"> </w:instrText>
            </w:r>
            <w:r>
              <w:rPr>
                <w:rFonts w:hint="eastAsia"/>
              </w:rPr>
            </w:r>
            <w:r>
              <w:rPr>
                <w:rFonts w:hint="eastAsia"/>
              </w:rPr>
              <w:fldChar w:fldCharType="separate"/>
            </w:r>
            <w:r>
              <w:t>20</w:t>
            </w:r>
            <w:r>
              <w:rPr>
                <w:rFonts w:hint="eastAsia"/>
              </w:rPr>
              <w:fldChar w:fldCharType="end"/>
            </w:r>
          </w:hyperlink>
        </w:p>
        <w:p w14:paraId="0B619BFC" w14:textId="77777777" w:rsidR="00BD2690" w:rsidRDefault="00000000">
          <w:pPr>
            <w:pStyle w:val="TOC2"/>
            <w:rPr>
              <w:rFonts w:asciiTheme="minorHAnsi" w:eastAsiaTheme="minorEastAsia" w:hAnsiTheme="minorHAnsi" w:cstheme="minorBidi" w:hint="eastAsia"/>
              <w:bCs w:val="0"/>
              <w:sz w:val="22"/>
              <w14:ligatures w14:val="standardContextual"/>
            </w:rPr>
          </w:pPr>
          <w:hyperlink w:anchor="_Toc228107094" w:history="1">
            <w:r>
              <w:rPr>
                <w:rStyle w:val="af1"/>
                <w:rFonts w:hint="eastAsia"/>
              </w:rPr>
              <w:t xml:space="preserve">3.2 </w:t>
            </w:r>
            <w:r>
              <w:rPr>
                <w:rStyle w:val="af1"/>
                <w:rFonts w:hint="eastAsia"/>
              </w:rPr>
              <w:t>系统总体架构</w:t>
            </w:r>
            <w:r>
              <w:rPr>
                <w:rFonts w:hint="eastAsia"/>
              </w:rPr>
              <w:tab/>
            </w:r>
            <w:r>
              <w:rPr>
                <w:rFonts w:hint="eastAsia"/>
              </w:rPr>
              <w:fldChar w:fldCharType="begin"/>
            </w:r>
            <w:r>
              <w:rPr>
                <w:rFonts w:hint="eastAsia"/>
              </w:rPr>
              <w:instrText xml:space="preserve"> </w:instrText>
            </w:r>
            <w:r>
              <w:instrText>PAGEREF _Toc228107094 \h</w:instrText>
            </w:r>
            <w:r>
              <w:rPr>
                <w:rFonts w:hint="eastAsia"/>
              </w:rPr>
              <w:instrText xml:space="preserve"> </w:instrText>
            </w:r>
            <w:r>
              <w:rPr>
                <w:rFonts w:hint="eastAsia"/>
              </w:rPr>
            </w:r>
            <w:r>
              <w:rPr>
                <w:rFonts w:hint="eastAsia"/>
              </w:rPr>
              <w:fldChar w:fldCharType="separate"/>
            </w:r>
            <w:r>
              <w:t>20</w:t>
            </w:r>
            <w:r>
              <w:rPr>
                <w:rFonts w:hint="eastAsia"/>
              </w:rPr>
              <w:fldChar w:fldCharType="end"/>
            </w:r>
          </w:hyperlink>
        </w:p>
        <w:p w14:paraId="3AA9DAEE" w14:textId="77777777" w:rsidR="00BD2690" w:rsidRDefault="00000000">
          <w:pPr>
            <w:pStyle w:val="TOC2"/>
            <w:rPr>
              <w:rFonts w:asciiTheme="minorHAnsi" w:eastAsiaTheme="minorEastAsia" w:hAnsiTheme="minorHAnsi" w:cstheme="minorBidi" w:hint="eastAsia"/>
              <w:bCs w:val="0"/>
              <w:sz w:val="22"/>
              <w14:ligatures w14:val="standardContextual"/>
            </w:rPr>
          </w:pPr>
          <w:hyperlink w:anchor="_Toc228107095" w:history="1">
            <w:r>
              <w:rPr>
                <w:rStyle w:val="af1"/>
                <w:rFonts w:hint="eastAsia"/>
              </w:rPr>
              <w:t xml:space="preserve">3.3 </w:t>
            </w:r>
            <w:r>
              <w:rPr>
                <w:rStyle w:val="af1"/>
                <w:rFonts w:hint="eastAsia"/>
              </w:rPr>
              <w:t>功能模块设计</w:t>
            </w:r>
            <w:r>
              <w:rPr>
                <w:rFonts w:hint="eastAsia"/>
              </w:rPr>
              <w:tab/>
            </w:r>
            <w:r>
              <w:rPr>
                <w:rFonts w:hint="eastAsia"/>
              </w:rPr>
              <w:fldChar w:fldCharType="begin"/>
            </w:r>
            <w:r>
              <w:rPr>
                <w:rFonts w:hint="eastAsia"/>
              </w:rPr>
              <w:instrText xml:space="preserve"> </w:instrText>
            </w:r>
            <w:r>
              <w:instrText>PAGEREF _Toc228107095 \h</w:instrText>
            </w:r>
            <w:r>
              <w:rPr>
                <w:rFonts w:hint="eastAsia"/>
              </w:rPr>
              <w:instrText xml:space="preserve"> </w:instrText>
            </w:r>
            <w:r>
              <w:rPr>
                <w:rFonts w:hint="eastAsia"/>
              </w:rPr>
            </w:r>
            <w:r>
              <w:rPr>
                <w:rFonts w:hint="eastAsia"/>
              </w:rPr>
              <w:fldChar w:fldCharType="separate"/>
            </w:r>
            <w:r>
              <w:t>21</w:t>
            </w:r>
            <w:r>
              <w:rPr>
                <w:rFonts w:hint="eastAsia"/>
              </w:rPr>
              <w:fldChar w:fldCharType="end"/>
            </w:r>
          </w:hyperlink>
        </w:p>
        <w:p w14:paraId="2140A1C6" w14:textId="77777777" w:rsidR="00BD2690" w:rsidRDefault="00000000">
          <w:pPr>
            <w:pStyle w:val="TOC3"/>
            <w:rPr>
              <w:rFonts w:asciiTheme="minorHAnsi" w:eastAsiaTheme="minorEastAsia" w:hAnsiTheme="minorHAnsi" w:cstheme="minorBidi" w:hint="eastAsia"/>
              <w:sz w:val="22"/>
              <w14:ligatures w14:val="standardContextual"/>
            </w:rPr>
          </w:pPr>
          <w:hyperlink w:anchor="_Toc228107096" w:history="1">
            <w:r>
              <w:rPr>
                <w:rStyle w:val="af1"/>
                <w:rFonts w:hint="eastAsia"/>
              </w:rPr>
              <w:t xml:space="preserve">3.3.1 </w:t>
            </w:r>
            <w:r>
              <w:rPr>
                <w:rStyle w:val="af1"/>
                <w:rFonts w:hint="eastAsia"/>
              </w:rPr>
              <w:t>网络通信模块</w:t>
            </w:r>
            <w:r>
              <w:rPr>
                <w:rFonts w:hint="eastAsia"/>
              </w:rPr>
              <w:tab/>
            </w:r>
            <w:r>
              <w:rPr>
                <w:rFonts w:hint="eastAsia"/>
              </w:rPr>
              <w:fldChar w:fldCharType="begin"/>
            </w:r>
            <w:r>
              <w:rPr>
                <w:rFonts w:hint="eastAsia"/>
              </w:rPr>
              <w:instrText xml:space="preserve"> </w:instrText>
            </w:r>
            <w:r>
              <w:instrText>PAGEREF _Toc228107096 \h</w:instrText>
            </w:r>
            <w:r>
              <w:rPr>
                <w:rFonts w:hint="eastAsia"/>
              </w:rPr>
              <w:instrText xml:space="preserve"> </w:instrText>
            </w:r>
            <w:r>
              <w:rPr>
                <w:rFonts w:hint="eastAsia"/>
              </w:rPr>
            </w:r>
            <w:r>
              <w:rPr>
                <w:rFonts w:hint="eastAsia"/>
              </w:rPr>
              <w:fldChar w:fldCharType="separate"/>
            </w:r>
            <w:r>
              <w:t>21</w:t>
            </w:r>
            <w:r>
              <w:rPr>
                <w:rFonts w:hint="eastAsia"/>
              </w:rPr>
              <w:fldChar w:fldCharType="end"/>
            </w:r>
          </w:hyperlink>
        </w:p>
        <w:p w14:paraId="478ADD14" w14:textId="77777777" w:rsidR="00BD2690" w:rsidRDefault="00000000">
          <w:pPr>
            <w:pStyle w:val="TOC3"/>
            <w:rPr>
              <w:rFonts w:asciiTheme="minorHAnsi" w:eastAsiaTheme="minorEastAsia" w:hAnsiTheme="minorHAnsi" w:cstheme="minorBidi" w:hint="eastAsia"/>
              <w:sz w:val="22"/>
              <w14:ligatures w14:val="standardContextual"/>
            </w:rPr>
          </w:pPr>
          <w:hyperlink w:anchor="_Toc228107097" w:history="1">
            <w:r>
              <w:rPr>
                <w:rStyle w:val="af1"/>
                <w:rFonts w:hint="eastAsia"/>
              </w:rPr>
              <w:t xml:space="preserve">3.3.2 </w:t>
            </w:r>
            <w:r>
              <w:rPr>
                <w:rStyle w:val="af1"/>
                <w:rFonts w:hint="eastAsia"/>
              </w:rPr>
              <w:t>请求解析模块</w:t>
            </w:r>
            <w:r>
              <w:rPr>
                <w:rFonts w:hint="eastAsia"/>
              </w:rPr>
              <w:tab/>
            </w:r>
            <w:r>
              <w:rPr>
                <w:rFonts w:hint="eastAsia"/>
              </w:rPr>
              <w:fldChar w:fldCharType="begin"/>
            </w:r>
            <w:r>
              <w:rPr>
                <w:rFonts w:hint="eastAsia"/>
              </w:rPr>
              <w:instrText xml:space="preserve"> </w:instrText>
            </w:r>
            <w:r>
              <w:instrText>PAGEREF _Toc228107097 \h</w:instrText>
            </w:r>
            <w:r>
              <w:rPr>
                <w:rFonts w:hint="eastAsia"/>
              </w:rPr>
              <w:instrText xml:space="preserve"> </w:instrText>
            </w:r>
            <w:r>
              <w:rPr>
                <w:rFonts w:hint="eastAsia"/>
              </w:rPr>
            </w:r>
            <w:r>
              <w:rPr>
                <w:rFonts w:hint="eastAsia"/>
              </w:rPr>
              <w:fldChar w:fldCharType="separate"/>
            </w:r>
            <w:r>
              <w:t>21</w:t>
            </w:r>
            <w:r>
              <w:rPr>
                <w:rFonts w:hint="eastAsia"/>
              </w:rPr>
              <w:fldChar w:fldCharType="end"/>
            </w:r>
          </w:hyperlink>
        </w:p>
        <w:p w14:paraId="3550324A" w14:textId="77777777" w:rsidR="00BD2690" w:rsidRDefault="00000000">
          <w:pPr>
            <w:pStyle w:val="TOC3"/>
            <w:rPr>
              <w:rFonts w:asciiTheme="minorHAnsi" w:eastAsiaTheme="minorEastAsia" w:hAnsiTheme="minorHAnsi" w:cstheme="minorBidi" w:hint="eastAsia"/>
              <w:sz w:val="22"/>
              <w14:ligatures w14:val="standardContextual"/>
            </w:rPr>
          </w:pPr>
          <w:hyperlink w:anchor="_Toc228107098" w:history="1">
            <w:r>
              <w:rPr>
                <w:rStyle w:val="af1"/>
                <w:rFonts w:hint="eastAsia"/>
              </w:rPr>
              <w:t xml:space="preserve">3.3.3 </w:t>
            </w:r>
            <w:r>
              <w:rPr>
                <w:rStyle w:val="af1"/>
                <w:rFonts w:hint="eastAsia"/>
              </w:rPr>
              <w:t>线程池调度模块</w:t>
            </w:r>
            <w:r>
              <w:rPr>
                <w:rFonts w:hint="eastAsia"/>
              </w:rPr>
              <w:tab/>
            </w:r>
            <w:r>
              <w:rPr>
                <w:rFonts w:hint="eastAsia"/>
              </w:rPr>
              <w:fldChar w:fldCharType="begin"/>
            </w:r>
            <w:r>
              <w:rPr>
                <w:rFonts w:hint="eastAsia"/>
              </w:rPr>
              <w:instrText xml:space="preserve"> </w:instrText>
            </w:r>
            <w:r>
              <w:instrText>PAGEREF _Toc228107098 \h</w:instrText>
            </w:r>
            <w:r>
              <w:rPr>
                <w:rFonts w:hint="eastAsia"/>
              </w:rPr>
              <w:instrText xml:space="preserve"> </w:instrText>
            </w:r>
            <w:r>
              <w:rPr>
                <w:rFonts w:hint="eastAsia"/>
              </w:rPr>
            </w:r>
            <w:r>
              <w:rPr>
                <w:rFonts w:hint="eastAsia"/>
              </w:rPr>
              <w:fldChar w:fldCharType="separate"/>
            </w:r>
            <w:r>
              <w:t>22</w:t>
            </w:r>
            <w:r>
              <w:rPr>
                <w:rFonts w:hint="eastAsia"/>
              </w:rPr>
              <w:fldChar w:fldCharType="end"/>
            </w:r>
          </w:hyperlink>
        </w:p>
        <w:p w14:paraId="60A61B8B" w14:textId="77777777" w:rsidR="00BD2690" w:rsidRDefault="00000000">
          <w:pPr>
            <w:pStyle w:val="TOC3"/>
            <w:rPr>
              <w:rFonts w:asciiTheme="minorHAnsi" w:eastAsiaTheme="minorEastAsia" w:hAnsiTheme="minorHAnsi" w:cstheme="minorBidi" w:hint="eastAsia"/>
              <w:sz w:val="22"/>
              <w14:ligatures w14:val="standardContextual"/>
            </w:rPr>
          </w:pPr>
          <w:hyperlink w:anchor="_Toc228107099" w:history="1">
            <w:r>
              <w:rPr>
                <w:rStyle w:val="af1"/>
                <w:rFonts w:hint="eastAsia"/>
              </w:rPr>
              <w:t xml:space="preserve">3.3.4 </w:t>
            </w:r>
            <w:r>
              <w:rPr>
                <w:rStyle w:val="af1"/>
                <w:rFonts w:hint="eastAsia"/>
              </w:rPr>
              <w:t>连接管理模块</w:t>
            </w:r>
            <w:r>
              <w:rPr>
                <w:rFonts w:hint="eastAsia"/>
              </w:rPr>
              <w:tab/>
            </w:r>
            <w:r>
              <w:rPr>
                <w:rFonts w:hint="eastAsia"/>
              </w:rPr>
              <w:fldChar w:fldCharType="begin"/>
            </w:r>
            <w:r>
              <w:rPr>
                <w:rFonts w:hint="eastAsia"/>
              </w:rPr>
              <w:instrText xml:space="preserve"> </w:instrText>
            </w:r>
            <w:r>
              <w:instrText>PAGEREF _Toc228107099 \h</w:instrText>
            </w:r>
            <w:r>
              <w:rPr>
                <w:rFonts w:hint="eastAsia"/>
              </w:rPr>
              <w:instrText xml:space="preserve"> </w:instrText>
            </w:r>
            <w:r>
              <w:rPr>
                <w:rFonts w:hint="eastAsia"/>
              </w:rPr>
            </w:r>
            <w:r>
              <w:rPr>
                <w:rFonts w:hint="eastAsia"/>
              </w:rPr>
              <w:fldChar w:fldCharType="separate"/>
            </w:r>
            <w:r>
              <w:t>22</w:t>
            </w:r>
            <w:r>
              <w:rPr>
                <w:rFonts w:hint="eastAsia"/>
              </w:rPr>
              <w:fldChar w:fldCharType="end"/>
            </w:r>
          </w:hyperlink>
        </w:p>
        <w:p w14:paraId="5F7B9B74" w14:textId="77777777" w:rsidR="00BD2690" w:rsidRDefault="00000000">
          <w:pPr>
            <w:pStyle w:val="TOC3"/>
            <w:rPr>
              <w:rFonts w:asciiTheme="minorHAnsi" w:eastAsiaTheme="minorEastAsia" w:hAnsiTheme="minorHAnsi" w:cstheme="minorBidi" w:hint="eastAsia"/>
              <w:sz w:val="22"/>
              <w14:ligatures w14:val="standardContextual"/>
            </w:rPr>
          </w:pPr>
          <w:hyperlink w:anchor="_Toc228107100" w:history="1">
            <w:r>
              <w:rPr>
                <w:rStyle w:val="af1"/>
                <w:rFonts w:hint="eastAsia"/>
              </w:rPr>
              <w:t xml:space="preserve">3.3.5 AI </w:t>
            </w:r>
            <w:r>
              <w:rPr>
                <w:rStyle w:val="af1"/>
                <w:rFonts w:hint="eastAsia"/>
              </w:rPr>
              <w:t>推理服务模块</w:t>
            </w:r>
            <w:r>
              <w:rPr>
                <w:rFonts w:hint="eastAsia"/>
              </w:rPr>
              <w:tab/>
            </w:r>
            <w:r>
              <w:rPr>
                <w:rFonts w:hint="eastAsia"/>
              </w:rPr>
              <w:fldChar w:fldCharType="begin"/>
            </w:r>
            <w:r>
              <w:rPr>
                <w:rFonts w:hint="eastAsia"/>
              </w:rPr>
              <w:instrText xml:space="preserve"> </w:instrText>
            </w:r>
            <w:r>
              <w:instrText>PAGEREF _Toc228107100 \h</w:instrText>
            </w:r>
            <w:r>
              <w:rPr>
                <w:rFonts w:hint="eastAsia"/>
              </w:rPr>
              <w:instrText xml:space="preserve"> </w:instrText>
            </w:r>
            <w:r>
              <w:rPr>
                <w:rFonts w:hint="eastAsia"/>
              </w:rPr>
            </w:r>
            <w:r>
              <w:rPr>
                <w:rFonts w:hint="eastAsia"/>
              </w:rPr>
              <w:fldChar w:fldCharType="separate"/>
            </w:r>
            <w:r>
              <w:t>22</w:t>
            </w:r>
            <w:r>
              <w:rPr>
                <w:rFonts w:hint="eastAsia"/>
              </w:rPr>
              <w:fldChar w:fldCharType="end"/>
            </w:r>
          </w:hyperlink>
        </w:p>
        <w:p w14:paraId="2407A9ED" w14:textId="77777777" w:rsidR="00BD2690" w:rsidRDefault="00000000">
          <w:pPr>
            <w:pStyle w:val="TOC3"/>
            <w:rPr>
              <w:rFonts w:asciiTheme="minorHAnsi" w:eastAsiaTheme="minorEastAsia" w:hAnsiTheme="minorHAnsi" w:cstheme="minorBidi" w:hint="eastAsia"/>
              <w:sz w:val="22"/>
              <w14:ligatures w14:val="standardContextual"/>
            </w:rPr>
          </w:pPr>
          <w:hyperlink w:anchor="_Toc228107101" w:history="1">
            <w:r>
              <w:rPr>
                <w:rStyle w:val="af1"/>
                <w:rFonts w:hint="eastAsia"/>
              </w:rPr>
              <w:t xml:space="preserve">3.3.6 </w:t>
            </w:r>
            <w:r>
              <w:rPr>
                <w:rStyle w:val="af1"/>
                <w:rFonts w:hint="eastAsia"/>
              </w:rPr>
              <w:t>数据存储模块</w:t>
            </w:r>
            <w:r>
              <w:rPr>
                <w:rFonts w:hint="eastAsia"/>
              </w:rPr>
              <w:tab/>
            </w:r>
            <w:r>
              <w:rPr>
                <w:rFonts w:hint="eastAsia"/>
              </w:rPr>
              <w:fldChar w:fldCharType="begin"/>
            </w:r>
            <w:r>
              <w:rPr>
                <w:rFonts w:hint="eastAsia"/>
              </w:rPr>
              <w:instrText xml:space="preserve"> </w:instrText>
            </w:r>
            <w:r>
              <w:instrText>PAGEREF _Toc228107101 \h</w:instrText>
            </w:r>
            <w:r>
              <w:rPr>
                <w:rFonts w:hint="eastAsia"/>
              </w:rPr>
              <w:instrText xml:space="preserve"> </w:instrText>
            </w:r>
            <w:r>
              <w:rPr>
                <w:rFonts w:hint="eastAsia"/>
              </w:rPr>
            </w:r>
            <w:r>
              <w:rPr>
                <w:rFonts w:hint="eastAsia"/>
              </w:rPr>
              <w:fldChar w:fldCharType="separate"/>
            </w:r>
            <w:r>
              <w:t>22</w:t>
            </w:r>
            <w:r>
              <w:rPr>
                <w:rFonts w:hint="eastAsia"/>
              </w:rPr>
              <w:fldChar w:fldCharType="end"/>
            </w:r>
          </w:hyperlink>
        </w:p>
        <w:p w14:paraId="550EBB71" w14:textId="77777777" w:rsidR="00BD2690" w:rsidRDefault="00000000">
          <w:pPr>
            <w:pStyle w:val="TOC2"/>
            <w:rPr>
              <w:rFonts w:asciiTheme="minorHAnsi" w:eastAsiaTheme="minorEastAsia" w:hAnsiTheme="minorHAnsi" w:cstheme="minorBidi" w:hint="eastAsia"/>
              <w:bCs w:val="0"/>
              <w:sz w:val="22"/>
              <w14:ligatures w14:val="standardContextual"/>
            </w:rPr>
          </w:pPr>
          <w:hyperlink w:anchor="_Toc228107102" w:history="1">
            <w:r>
              <w:rPr>
                <w:rStyle w:val="af1"/>
                <w:rFonts w:hint="eastAsia"/>
              </w:rPr>
              <w:t xml:space="preserve">3.4 </w:t>
            </w:r>
            <w:r>
              <w:rPr>
                <w:rStyle w:val="af1"/>
                <w:rFonts w:hint="eastAsia"/>
              </w:rPr>
              <w:t>数据库设计</w:t>
            </w:r>
            <w:r>
              <w:rPr>
                <w:rFonts w:hint="eastAsia"/>
              </w:rPr>
              <w:tab/>
            </w:r>
            <w:r>
              <w:rPr>
                <w:rFonts w:hint="eastAsia"/>
              </w:rPr>
              <w:fldChar w:fldCharType="begin"/>
            </w:r>
            <w:r>
              <w:rPr>
                <w:rFonts w:hint="eastAsia"/>
              </w:rPr>
              <w:instrText xml:space="preserve"> </w:instrText>
            </w:r>
            <w:r>
              <w:instrText>PAGEREF _Toc228107102 \h</w:instrText>
            </w:r>
            <w:r>
              <w:rPr>
                <w:rFonts w:hint="eastAsia"/>
              </w:rPr>
              <w:instrText xml:space="preserve"> </w:instrText>
            </w:r>
            <w:r>
              <w:rPr>
                <w:rFonts w:hint="eastAsia"/>
              </w:rPr>
            </w:r>
            <w:r>
              <w:rPr>
                <w:rFonts w:hint="eastAsia"/>
              </w:rPr>
              <w:fldChar w:fldCharType="separate"/>
            </w:r>
            <w:r>
              <w:t>22</w:t>
            </w:r>
            <w:r>
              <w:rPr>
                <w:rFonts w:hint="eastAsia"/>
              </w:rPr>
              <w:fldChar w:fldCharType="end"/>
            </w:r>
          </w:hyperlink>
        </w:p>
        <w:p w14:paraId="3139CFCB" w14:textId="77777777" w:rsidR="00BD2690" w:rsidRDefault="00000000">
          <w:pPr>
            <w:pStyle w:val="TOC2"/>
            <w:rPr>
              <w:rFonts w:asciiTheme="minorHAnsi" w:eastAsiaTheme="minorEastAsia" w:hAnsiTheme="minorHAnsi" w:cstheme="minorBidi" w:hint="eastAsia"/>
              <w:bCs w:val="0"/>
              <w:sz w:val="22"/>
              <w14:ligatures w14:val="standardContextual"/>
            </w:rPr>
          </w:pPr>
          <w:hyperlink w:anchor="_Toc228107103" w:history="1">
            <w:r>
              <w:rPr>
                <w:rStyle w:val="af1"/>
                <w:rFonts w:hint="eastAsia"/>
              </w:rPr>
              <w:t xml:space="preserve">3.5 </w:t>
            </w:r>
            <w:r>
              <w:rPr>
                <w:rStyle w:val="af1"/>
                <w:rFonts w:hint="eastAsia"/>
              </w:rPr>
              <w:t>系统流程设计</w:t>
            </w:r>
            <w:r>
              <w:rPr>
                <w:rFonts w:hint="eastAsia"/>
              </w:rPr>
              <w:tab/>
            </w:r>
            <w:r>
              <w:rPr>
                <w:rFonts w:hint="eastAsia"/>
              </w:rPr>
              <w:fldChar w:fldCharType="begin"/>
            </w:r>
            <w:r>
              <w:rPr>
                <w:rFonts w:hint="eastAsia"/>
              </w:rPr>
              <w:instrText xml:space="preserve"> </w:instrText>
            </w:r>
            <w:r>
              <w:instrText>PAGEREF _Toc228107103 \h</w:instrText>
            </w:r>
            <w:r>
              <w:rPr>
                <w:rFonts w:hint="eastAsia"/>
              </w:rPr>
              <w:instrText xml:space="preserve"> </w:instrText>
            </w:r>
            <w:r>
              <w:rPr>
                <w:rFonts w:hint="eastAsia"/>
              </w:rPr>
            </w:r>
            <w:r>
              <w:rPr>
                <w:rFonts w:hint="eastAsia"/>
              </w:rPr>
              <w:fldChar w:fldCharType="separate"/>
            </w:r>
            <w:r>
              <w:t>24</w:t>
            </w:r>
            <w:r>
              <w:rPr>
                <w:rFonts w:hint="eastAsia"/>
              </w:rPr>
              <w:fldChar w:fldCharType="end"/>
            </w:r>
          </w:hyperlink>
        </w:p>
        <w:p w14:paraId="11E56E40" w14:textId="77777777" w:rsidR="00BD2690" w:rsidRDefault="00000000">
          <w:pPr>
            <w:pStyle w:val="TOC2"/>
            <w:rPr>
              <w:rFonts w:asciiTheme="minorHAnsi" w:eastAsiaTheme="minorEastAsia" w:hAnsiTheme="minorHAnsi" w:cstheme="minorBidi" w:hint="eastAsia"/>
              <w:bCs w:val="0"/>
              <w:sz w:val="22"/>
              <w14:ligatures w14:val="standardContextual"/>
            </w:rPr>
          </w:pPr>
          <w:hyperlink w:anchor="_Toc228107104" w:history="1">
            <w:r>
              <w:rPr>
                <w:rStyle w:val="af1"/>
                <w:rFonts w:hint="eastAsia"/>
              </w:rPr>
              <w:t xml:space="preserve">3.6 </w:t>
            </w:r>
            <w:r>
              <w:rPr>
                <w:rStyle w:val="af1"/>
                <w:rFonts w:hint="eastAsia"/>
              </w:rPr>
              <w:t>接口设计</w:t>
            </w:r>
            <w:r>
              <w:rPr>
                <w:rFonts w:hint="eastAsia"/>
              </w:rPr>
              <w:tab/>
            </w:r>
            <w:r>
              <w:rPr>
                <w:rFonts w:hint="eastAsia"/>
              </w:rPr>
              <w:fldChar w:fldCharType="begin"/>
            </w:r>
            <w:r>
              <w:rPr>
                <w:rFonts w:hint="eastAsia"/>
              </w:rPr>
              <w:instrText xml:space="preserve"> </w:instrText>
            </w:r>
            <w:r>
              <w:instrText>PAGEREF _Toc228107104 \h</w:instrText>
            </w:r>
            <w:r>
              <w:rPr>
                <w:rFonts w:hint="eastAsia"/>
              </w:rPr>
              <w:instrText xml:space="preserve"> </w:instrText>
            </w:r>
            <w:r>
              <w:rPr>
                <w:rFonts w:hint="eastAsia"/>
              </w:rPr>
            </w:r>
            <w:r>
              <w:rPr>
                <w:rFonts w:hint="eastAsia"/>
              </w:rPr>
              <w:fldChar w:fldCharType="separate"/>
            </w:r>
            <w:r>
              <w:t>27</w:t>
            </w:r>
            <w:r>
              <w:rPr>
                <w:rFonts w:hint="eastAsia"/>
              </w:rPr>
              <w:fldChar w:fldCharType="end"/>
            </w:r>
          </w:hyperlink>
        </w:p>
        <w:p w14:paraId="29C33603" w14:textId="77777777" w:rsidR="00BD2690" w:rsidRDefault="00000000">
          <w:pPr>
            <w:pStyle w:val="TOC2"/>
            <w:rPr>
              <w:rFonts w:asciiTheme="minorHAnsi" w:eastAsiaTheme="minorEastAsia" w:hAnsiTheme="minorHAnsi" w:cstheme="minorBidi" w:hint="eastAsia"/>
              <w:bCs w:val="0"/>
              <w:sz w:val="22"/>
              <w14:ligatures w14:val="standardContextual"/>
            </w:rPr>
          </w:pPr>
          <w:hyperlink w:anchor="_Toc228107105" w:history="1">
            <w:r>
              <w:rPr>
                <w:rStyle w:val="af1"/>
                <w:rFonts w:hint="eastAsia"/>
              </w:rPr>
              <w:t xml:space="preserve">3.7 </w:t>
            </w:r>
            <w:r>
              <w:rPr>
                <w:rStyle w:val="af1"/>
                <w:rFonts w:hint="eastAsia"/>
              </w:rPr>
              <w:t>界面设计</w:t>
            </w:r>
            <w:r>
              <w:rPr>
                <w:rFonts w:hint="eastAsia"/>
              </w:rPr>
              <w:tab/>
            </w:r>
            <w:r>
              <w:rPr>
                <w:rFonts w:hint="eastAsia"/>
              </w:rPr>
              <w:fldChar w:fldCharType="begin"/>
            </w:r>
            <w:r>
              <w:rPr>
                <w:rFonts w:hint="eastAsia"/>
              </w:rPr>
              <w:instrText xml:space="preserve"> </w:instrText>
            </w:r>
            <w:r>
              <w:instrText>PAGEREF _Toc228107105 \h</w:instrText>
            </w:r>
            <w:r>
              <w:rPr>
                <w:rFonts w:hint="eastAsia"/>
              </w:rPr>
              <w:instrText xml:space="preserve"> </w:instrText>
            </w:r>
            <w:r>
              <w:rPr>
                <w:rFonts w:hint="eastAsia"/>
              </w:rPr>
            </w:r>
            <w:r>
              <w:rPr>
                <w:rFonts w:hint="eastAsia"/>
              </w:rPr>
              <w:fldChar w:fldCharType="separate"/>
            </w:r>
            <w:r>
              <w:t>28</w:t>
            </w:r>
            <w:r>
              <w:rPr>
                <w:rFonts w:hint="eastAsia"/>
              </w:rPr>
              <w:fldChar w:fldCharType="end"/>
            </w:r>
          </w:hyperlink>
        </w:p>
        <w:p w14:paraId="40FBE3BC" w14:textId="77777777" w:rsidR="00BD2690" w:rsidRDefault="00000000">
          <w:pPr>
            <w:pStyle w:val="TOC2"/>
            <w:rPr>
              <w:rFonts w:asciiTheme="minorHAnsi" w:eastAsiaTheme="minorEastAsia" w:hAnsiTheme="minorHAnsi" w:cstheme="minorBidi" w:hint="eastAsia"/>
              <w:bCs w:val="0"/>
              <w:sz w:val="22"/>
              <w14:ligatures w14:val="standardContextual"/>
            </w:rPr>
          </w:pPr>
          <w:hyperlink w:anchor="_Toc228107106" w:history="1">
            <w:r>
              <w:rPr>
                <w:rStyle w:val="af1"/>
                <w:rFonts w:hint="eastAsia"/>
              </w:rPr>
              <w:t xml:space="preserve">3.8 </w:t>
            </w:r>
            <w:r>
              <w:rPr>
                <w:rStyle w:val="af1"/>
                <w:rFonts w:hint="eastAsia"/>
              </w:rPr>
              <w:t>跨环境部署设计</w:t>
            </w:r>
            <w:r>
              <w:rPr>
                <w:rFonts w:hint="eastAsia"/>
              </w:rPr>
              <w:tab/>
            </w:r>
            <w:r>
              <w:rPr>
                <w:rFonts w:hint="eastAsia"/>
              </w:rPr>
              <w:fldChar w:fldCharType="begin"/>
            </w:r>
            <w:r>
              <w:rPr>
                <w:rFonts w:hint="eastAsia"/>
              </w:rPr>
              <w:instrText xml:space="preserve"> </w:instrText>
            </w:r>
            <w:r>
              <w:instrText>PAGEREF _Toc228107106 \h</w:instrText>
            </w:r>
            <w:r>
              <w:rPr>
                <w:rFonts w:hint="eastAsia"/>
              </w:rPr>
              <w:instrText xml:space="preserve"> </w:instrText>
            </w:r>
            <w:r>
              <w:rPr>
                <w:rFonts w:hint="eastAsia"/>
              </w:rPr>
            </w:r>
            <w:r>
              <w:rPr>
                <w:rFonts w:hint="eastAsia"/>
              </w:rPr>
              <w:fldChar w:fldCharType="separate"/>
            </w:r>
            <w:r>
              <w:t>29</w:t>
            </w:r>
            <w:r>
              <w:rPr>
                <w:rFonts w:hint="eastAsia"/>
              </w:rPr>
              <w:fldChar w:fldCharType="end"/>
            </w:r>
          </w:hyperlink>
        </w:p>
        <w:p w14:paraId="67414FDB" w14:textId="77777777" w:rsidR="00BD2690" w:rsidRDefault="00000000">
          <w:r>
            <w:rPr>
              <w:b/>
              <w:bCs/>
              <w:lang w:val="zh-CN"/>
            </w:rPr>
            <w:fldChar w:fldCharType="end"/>
          </w:r>
        </w:p>
      </w:sdtContent>
    </w:sdt>
    <w:p w14:paraId="10AE45E4" w14:textId="77777777" w:rsidR="00BD2690" w:rsidRDefault="00BD2690">
      <w:pPr>
        <w:spacing w:line="400" w:lineRule="exact"/>
        <w:jc w:val="left"/>
      </w:pPr>
    </w:p>
    <w:p w14:paraId="08BBF560" w14:textId="77777777" w:rsidR="00BD2690" w:rsidRDefault="00000000">
      <w:pPr>
        <w:pStyle w:val="1"/>
        <w:spacing w:before="340" w:after="330" w:line="578" w:lineRule="auto"/>
      </w:pPr>
      <w:bookmarkStart w:id="4" w:name="_Toc228107062"/>
      <w:r>
        <w:rPr>
          <w:rFonts w:eastAsia="Times New Roman"/>
          <w:b/>
          <w:sz w:val="36"/>
        </w:rPr>
        <w:lastRenderedPageBreak/>
        <w:t>Contents</w:t>
      </w:r>
      <w:bookmarkEnd w:id="4"/>
    </w:p>
    <w:p w14:paraId="2DC12A89" w14:textId="77777777" w:rsidR="00BD2690" w:rsidRDefault="00000000">
      <w:pPr>
        <w:tabs>
          <w:tab w:val="right" w:leader="dot" w:pos="8164"/>
        </w:tabs>
        <w:spacing w:line="400" w:lineRule="exact"/>
        <w:jc w:val="left"/>
      </w:pPr>
      <w:proofErr w:type="spellStart"/>
      <w:r>
        <w:rPr>
          <w:rFonts w:eastAsia="Times New Roman"/>
          <w:b/>
        </w:rPr>
        <w:t>ChapterⅠ</w:t>
      </w:r>
      <w:proofErr w:type="spellEnd"/>
      <w:r>
        <w:rPr>
          <w:rFonts w:eastAsia="Times New Roman"/>
          <w:b/>
        </w:rPr>
        <w:t xml:space="preserve"> Introduction</w:t>
      </w:r>
      <w:r>
        <w:rPr>
          <w:rFonts w:eastAsia="Times New Roman"/>
          <w:b/>
        </w:rPr>
        <w:tab/>
        <w:t>1</w:t>
      </w:r>
    </w:p>
    <w:p w14:paraId="66898842" w14:textId="77777777" w:rsidR="00BD2690" w:rsidRDefault="00000000">
      <w:pPr>
        <w:tabs>
          <w:tab w:val="right" w:leader="dot" w:pos="8164"/>
        </w:tabs>
        <w:spacing w:line="400" w:lineRule="exact"/>
        <w:ind w:left="480"/>
        <w:jc w:val="left"/>
      </w:pPr>
      <w:r>
        <w:rPr>
          <w:rFonts w:eastAsia="Times New Roman"/>
        </w:rPr>
        <w:t xml:space="preserve">  1.1 Research background and significance</w:t>
      </w:r>
      <w:r>
        <w:rPr>
          <w:rFonts w:eastAsia="Times New Roman"/>
        </w:rPr>
        <w:tab/>
        <w:t>1</w:t>
      </w:r>
    </w:p>
    <w:p w14:paraId="453D388C" w14:textId="77777777" w:rsidR="00BD2690" w:rsidRDefault="00000000">
      <w:pPr>
        <w:tabs>
          <w:tab w:val="right" w:leader="dot" w:pos="8164"/>
        </w:tabs>
        <w:spacing w:line="400" w:lineRule="exact"/>
        <w:ind w:left="480"/>
        <w:jc w:val="left"/>
      </w:pPr>
      <w:r>
        <w:rPr>
          <w:rFonts w:eastAsia="Times New Roman"/>
        </w:rPr>
        <w:t xml:space="preserve">  1.2 Research status at home and abroad</w:t>
      </w:r>
      <w:r>
        <w:rPr>
          <w:rFonts w:eastAsia="Times New Roman"/>
        </w:rPr>
        <w:tab/>
        <w:t>2</w:t>
      </w:r>
    </w:p>
    <w:p w14:paraId="58AF3444" w14:textId="77777777" w:rsidR="00BD2690" w:rsidRDefault="00000000">
      <w:pPr>
        <w:tabs>
          <w:tab w:val="right" w:leader="dot" w:pos="8164"/>
        </w:tabs>
        <w:spacing w:line="400" w:lineRule="exact"/>
        <w:ind w:left="480"/>
        <w:jc w:val="left"/>
      </w:pPr>
      <w:r>
        <w:rPr>
          <w:rFonts w:eastAsia="Times New Roman"/>
        </w:rPr>
        <w:t xml:space="preserve">  1.3 Main research contents and thesis organization</w:t>
      </w:r>
      <w:r>
        <w:rPr>
          <w:rFonts w:eastAsia="Times New Roman"/>
        </w:rPr>
        <w:tab/>
        <w:t>3</w:t>
      </w:r>
    </w:p>
    <w:p w14:paraId="5474F3A3" w14:textId="77777777" w:rsidR="00BD2690" w:rsidRDefault="00000000">
      <w:pPr>
        <w:tabs>
          <w:tab w:val="right" w:leader="dot" w:pos="8164"/>
        </w:tabs>
        <w:spacing w:line="400" w:lineRule="exact"/>
        <w:jc w:val="left"/>
      </w:pPr>
      <w:proofErr w:type="spellStart"/>
      <w:r>
        <w:rPr>
          <w:rFonts w:eastAsia="Times New Roman"/>
          <w:b/>
        </w:rPr>
        <w:t>ChapterⅡ</w:t>
      </w:r>
      <w:proofErr w:type="spellEnd"/>
      <w:r>
        <w:rPr>
          <w:rFonts w:eastAsia="Times New Roman"/>
          <w:b/>
        </w:rPr>
        <w:t xml:space="preserve"> System Requirements Analysis</w:t>
      </w:r>
      <w:r>
        <w:rPr>
          <w:rFonts w:eastAsia="Times New Roman"/>
          <w:b/>
        </w:rPr>
        <w:tab/>
        <w:t>4</w:t>
      </w:r>
    </w:p>
    <w:p w14:paraId="25B39360" w14:textId="77777777" w:rsidR="00BD2690" w:rsidRDefault="00000000">
      <w:pPr>
        <w:tabs>
          <w:tab w:val="right" w:leader="dot" w:pos="8164"/>
        </w:tabs>
        <w:spacing w:line="400" w:lineRule="exact"/>
        <w:ind w:left="480"/>
        <w:jc w:val="left"/>
      </w:pPr>
      <w:r>
        <w:rPr>
          <w:rFonts w:eastAsia="Times New Roman"/>
        </w:rPr>
        <w:t xml:space="preserve">  2.1 System objectives</w:t>
      </w:r>
      <w:r>
        <w:rPr>
          <w:rFonts w:eastAsia="Times New Roman"/>
        </w:rPr>
        <w:tab/>
        <w:t>4</w:t>
      </w:r>
    </w:p>
    <w:p w14:paraId="75299793" w14:textId="77777777" w:rsidR="00BD2690" w:rsidRDefault="00000000">
      <w:pPr>
        <w:tabs>
          <w:tab w:val="right" w:leader="dot" w:pos="8164"/>
        </w:tabs>
        <w:spacing w:line="400" w:lineRule="exact"/>
        <w:ind w:left="480"/>
        <w:jc w:val="left"/>
      </w:pPr>
      <w:r>
        <w:rPr>
          <w:rFonts w:eastAsia="Times New Roman"/>
        </w:rPr>
        <w:t xml:space="preserve">  2.2 Feasibility analysis</w:t>
      </w:r>
      <w:r>
        <w:rPr>
          <w:rFonts w:eastAsia="Times New Roman"/>
        </w:rPr>
        <w:tab/>
        <w:t>4</w:t>
      </w:r>
    </w:p>
    <w:p w14:paraId="57A8CA1A" w14:textId="77777777" w:rsidR="00BD2690" w:rsidRDefault="00000000">
      <w:pPr>
        <w:tabs>
          <w:tab w:val="right" w:leader="dot" w:pos="8164"/>
        </w:tabs>
        <w:spacing w:line="400" w:lineRule="exact"/>
        <w:ind w:left="960"/>
        <w:jc w:val="left"/>
      </w:pPr>
      <w:r>
        <w:rPr>
          <w:rFonts w:eastAsia="Times New Roman"/>
        </w:rPr>
        <w:t xml:space="preserve">    2.2.1 Technical feasibility</w:t>
      </w:r>
      <w:r>
        <w:rPr>
          <w:rFonts w:eastAsia="Times New Roman"/>
        </w:rPr>
        <w:tab/>
        <w:t>4</w:t>
      </w:r>
    </w:p>
    <w:p w14:paraId="015E3046" w14:textId="77777777" w:rsidR="00BD2690" w:rsidRDefault="00000000">
      <w:pPr>
        <w:tabs>
          <w:tab w:val="right" w:leader="dot" w:pos="8164"/>
        </w:tabs>
        <w:spacing w:line="400" w:lineRule="exact"/>
        <w:ind w:left="960"/>
        <w:jc w:val="left"/>
      </w:pPr>
      <w:r>
        <w:rPr>
          <w:rFonts w:eastAsia="Times New Roman"/>
        </w:rPr>
        <w:t xml:space="preserve">    2.2.2 Economic feasibility</w:t>
      </w:r>
      <w:r>
        <w:rPr>
          <w:rFonts w:eastAsia="Times New Roman"/>
        </w:rPr>
        <w:tab/>
        <w:t>4</w:t>
      </w:r>
    </w:p>
    <w:p w14:paraId="156EA554" w14:textId="77777777" w:rsidR="00BD2690" w:rsidRDefault="00000000">
      <w:pPr>
        <w:tabs>
          <w:tab w:val="right" w:leader="dot" w:pos="8164"/>
        </w:tabs>
        <w:spacing w:line="400" w:lineRule="exact"/>
        <w:ind w:left="960"/>
        <w:jc w:val="left"/>
      </w:pPr>
      <w:r>
        <w:rPr>
          <w:rFonts w:eastAsia="Times New Roman"/>
        </w:rPr>
        <w:t xml:space="preserve">    2.2.3 Operational feasibility</w:t>
      </w:r>
      <w:r>
        <w:rPr>
          <w:rFonts w:eastAsia="Times New Roman"/>
        </w:rPr>
        <w:tab/>
        <w:t>4</w:t>
      </w:r>
    </w:p>
    <w:p w14:paraId="50C94E53" w14:textId="77777777" w:rsidR="00BD2690" w:rsidRDefault="00000000">
      <w:pPr>
        <w:tabs>
          <w:tab w:val="right" w:leader="dot" w:pos="8164"/>
        </w:tabs>
        <w:spacing w:line="400" w:lineRule="exact"/>
        <w:ind w:left="480"/>
        <w:jc w:val="left"/>
      </w:pPr>
      <w:r>
        <w:rPr>
          <w:rFonts w:eastAsia="Times New Roman"/>
        </w:rPr>
        <w:t xml:space="preserve">  2.3 Functional requirements analysis</w:t>
      </w:r>
      <w:r>
        <w:rPr>
          <w:rFonts w:eastAsia="Times New Roman"/>
        </w:rPr>
        <w:tab/>
        <w:t>5</w:t>
      </w:r>
    </w:p>
    <w:p w14:paraId="55CE9E14" w14:textId="77777777" w:rsidR="00BD2690" w:rsidRDefault="00000000">
      <w:pPr>
        <w:tabs>
          <w:tab w:val="right" w:leader="dot" w:pos="8164"/>
        </w:tabs>
        <w:spacing w:line="400" w:lineRule="exact"/>
        <w:ind w:left="960"/>
        <w:jc w:val="left"/>
      </w:pPr>
      <w:r>
        <w:rPr>
          <w:rFonts w:eastAsia="Times New Roman"/>
        </w:rPr>
        <w:t xml:space="preserve">    2.3.1 User-side functional requirements</w:t>
      </w:r>
      <w:r>
        <w:rPr>
          <w:rFonts w:eastAsia="Times New Roman"/>
        </w:rPr>
        <w:tab/>
        <w:t>5</w:t>
      </w:r>
    </w:p>
    <w:p w14:paraId="72935834" w14:textId="77777777" w:rsidR="00BD2690" w:rsidRDefault="00000000">
      <w:pPr>
        <w:tabs>
          <w:tab w:val="right" w:leader="dot" w:pos="8164"/>
        </w:tabs>
        <w:spacing w:line="400" w:lineRule="exact"/>
        <w:ind w:left="960"/>
        <w:jc w:val="left"/>
      </w:pPr>
      <w:r>
        <w:rPr>
          <w:rFonts w:eastAsia="Times New Roman"/>
        </w:rPr>
        <w:t xml:space="preserve">    2.3.2 Administration-side functional requirements</w:t>
      </w:r>
      <w:r>
        <w:rPr>
          <w:rFonts w:eastAsia="Times New Roman"/>
        </w:rPr>
        <w:tab/>
        <w:t>6</w:t>
      </w:r>
    </w:p>
    <w:p w14:paraId="19ABB529" w14:textId="77777777" w:rsidR="00BD2690" w:rsidRDefault="00000000">
      <w:pPr>
        <w:tabs>
          <w:tab w:val="right" w:leader="dot" w:pos="8164"/>
        </w:tabs>
        <w:spacing w:line="400" w:lineRule="exact"/>
        <w:ind w:left="960"/>
        <w:jc w:val="left"/>
      </w:pPr>
      <w:r>
        <w:rPr>
          <w:rFonts w:eastAsia="Times New Roman"/>
        </w:rPr>
        <w:t xml:space="preserve">    2.3.3 Access layer functional requirements</w:t>
      </w:r>
      <w:r>
        <w:rPr>
          <w:rFonts w:eastAsia="Times New Roman"/>
        </w:rPr>
        <w:tab/>
        <w:t>6</w:t>
      </w:r>
    </w:p>
    <w:p w14:paraId="6B519985" w14:textId="77777777" w:rsidR="00BD2690" w:rsidRDefault="00000000">
      <w:pPr>
        <w:tabs>
          <w:tab w:val="right" w:leader="dot" w:pos="8164"/>
        </w:tabs>
        <w:spacing w:line="400" w:lineRule="exact"/>
        <w:ind w:left="960"/>
        <w:jc w:val="left"/>
      </w:pPr>
      <w:r>
        <w:rPr>
          <w:rFonts w:eastAsia="Times New Roman"/>
        </w:rPr>
        <w:t xml:space="preserve">    2.3.4 AI service layer functional requirements</w:t>
      </w:r>
      <w:r>
        <w:rPr>
          <w:rFonts w:eastAsia="Times New Roman"/>
        </w:rPr>
        <w:tab/>
        <w:t>6</w:t>
      </w:r>
    </w:p>
    <w:p w14:paraId="347B62ED" w14:textId="77777777" w:rsidR="00BD2690" w:rsidRDefault="00000000">
      <w:pPr>
        <w:tabs>
          <w:tab w:val="right" w:leader="dot" w:pos="8164"/>
        </w:tabs>
        <w:spacing w:line="400" w:lineRule="exact"/>
        <w:ind w:left="960"/>
        <w:jc w:val="left"/>
      </w:pPr>
      <w:r>
        <w:rPr>
          <w:rFonts w:eastAsia="Times New Roman"/>
        </w:rPr>
        <w:t xml:space="preserve">    2.3.5 Data management functional requirements</w:t>
      </w:r>
      <w:r>
        <w:rPr>
          <w:rFonts w:eastAsia="Times New Roman"/>
        </w:rPr>
        <w:tab/>
        <w:t>7</w:t>
      </w:r>
    </w:p>
    <w:p w14:paraId="7C8EEF3E" w14:textId="77777777" w:rsidR="00BD2690" w:rsidRDefault="00000000">
      <w:pPr>
        <w:tabs>
          <w:tab w:val="right" w:leader="dot" w:pos="8164"/>
        </w:tabs>
        <w:spacing w:line="400" w:lineRule="exact"/>
        <w:ind w:left="480"/>
        <w:jc w:val="left"/>
      </w:pPr>
      <w:r>
        <w:rPr>
          <w:rFonts w:eastAsia="Times New Roman"/>
        </w:rPr>
        <w:t xml:space="preserve">  2.4 Non-functional requirements analysis</w:t>
      </w:r>
      <w:r>
        <w:rPr>
          <w:rFonts w:eastAsia="Times New Roman"/>
        </w:rPr>
        <w:tab/>
        <w:t>7</w:t>
      </w:r>
    </w:p>
    <w:p w14:paraId="127D12DD" w14:textId="77777777" w:rsidR="00BD2690" w:rsidRDefault="00000000">
      <w:pPr>
        <w:tabs>
          <w:tab w:val="right" w:leader="dot" w:pos="8164"/>
        </w:tabs>
        <w:spacing w:line="400" w:lineRule="exact"/>
        <w:ind w:left="960"/>
        <w:jc w:val="left"/>
      </w:pPr>
      <w:r>
        <w:rPr>
          <w:rFonts w:eastAsia="Times New Roman"/>
        </w:rPr>
        <w:t xml:space="preserve">    2.4.1 Performance requirements</w:t>
      </w:r>
      <w:r>
        <w:rPr>
          <w:rFonts w:eastAsia="Times New Roman"/>
        </w:rPr>
        <w:tab/>
        <w:t>7</w:t>
      </w:r>
    </w:p>
    <w:p w14:paraId="63496D24" w14:textId="77777777" w:rsidR="00BD2690" w:rsidRDefault="00000000">
      <w:pPr>
        <w:tabs>
          <w:tab w:val="right" w:leader="dot" w:pos="8164"/>
        </w:tabs>
        <w:spacing w:line="400" w:lineRule="exact"/>
        <w:ind w:left="960"/>
        <w:jc w:val="left"/>
      </w:pPr>
      <w:r>
        <w:rPr>
          <w:rFonts w:eastAsia="Times New Roman"/>
        </w:rPr>
        <w:t xml:space="preserve">    2.4.2 Security requirements</w:t>
      </w:r>
      <w:r>
        <w:rPr>
          <w:rFonts w:eastAsia="Times New Roman"/>
        </w:rPr>
        <w:tab/>
        <w:t>7</w:t>
      </w:r>
    </w:p>
    <w:p w14:paraId="12ECFB83" w14:textId="77777777" w:rsidR="00BD2690" w:rsidRDefault="00000000">
      <w:pPr>
        <w:tabs>
          <w:tab w:val="right" w:leader="dot" w:pos="8164"/>
        </w:tabs>
        <w:spacing w:line="400" w:lineRule="exact"/>
        <w:ind w:left="960"/>
        <w:jc w:val="left"/>
      </w:pPr>
      <w:r>
        <w:rPr>
          <w:rFonts w:eastAsia="Times New Roman"/>
        </w:rPr>
        <w:t xml:space="preserve">    2.4.3 Maintainability requirements</w:t>
      </w:r>
      <w:r>
        <w:rPr>
          <w:rFonts w:eastAsia="Times New Roman"/>
        </w:rPr>
        <w:tab/>
        <w:t>8</w:t>
      </w:r>
    </w:p>
    <w:p w14:paraId="2879869D" w14:textId="77777777" w:rsidR="00BD2690" w:rsidRDefault="00000000">
      <w:pPr>
        <w:tabs>
          <w:tab w:val="right" w:leader="dot" w:pos="8164"/>
        </w:tabs>
        <w:spacing w:line="400" w:lineRule="exact"/>
        <w:ind w:left="960"/>
        <w:jc w:val="left"/>
      </w:pPr>
      <w:r>
        <w:rPr>
          <w:rFonts w:eastAsia="Times New Roman"/>
        </w:rPr>
        <w:t xml:space="preserve">    2.4.4 Scalability requirements</w:t>
      </w:r>
      <w:r>
        <w:rPr>
          <w:rFonts w:eastAsia="Times New Roman"/>
        </w:rPr>
        <w:tab/>
        <w:t>8</w:t>
      </w:r>
    </w:p>
    <w:p w14:paraId="592E0D73" w14:textId="77777777" w:rsidR="00BD2690" w:rsidRDefault="00000000">
      <w:pPr>
        <w:tabs>
          <w:tab w:val="right" w:leader="dot" w:pos="8164"/>
        </w:tabs>
        <w:spacing w:line="400" w:lineRule="exact"/>
        <w:ind w:left="960"/>
        <w:jc w:val="left"/>
      </w:pPr>
      <w:r>
        <w:rPr>
          <w:rFonts w:eastAsia="Times New Roman"/>
        </w:rPr>
        <w:t xml:space="preserve">    2.4.5 Cross-environment operation requirements</w:t>
      </w:r>
      <w:r>
        <w:rPr>
          <w:rFonts w:eastAsia="Times New Roman"/>
        </w:rPr>
        <w:tab/>
        <w:t>8</w:t>
      </w:r>
    </w:p>
    <w:p w14:paraId="56C6DB81" w14:textId="77777777" w:rsidR="00BD2690" w:rsidRDefault="00000000">
      <w:pPr>
        <w:tabs>
          <w:tab w:val="right" w:leader="dot" w:pos="8164"/>
        </w:tabs>
        <w:spacing w:line="400" w:lineRule="exact"/>
        <w:ind w:left="480"/>
        <w:jc w:val="left"/>
      </w:pPr>
      <w:r>
        <w:rPr>
          <w:rFonts w:eastAsia="Times New Roman"/>
        </w:rPr>
        <w:lastRenderedPageBreak/>
        <w:t xml:space="preserve">  2.5 System role analysis</w:t>
      </w:r>
      <w:r>
        <w:rPr>
          <w:rFonts w:eastAsia="Times New Roman"/>
        </w:rPr>
        <w:tab/>
        <w:t>8</w:t>
      </w:r>
    </w:p>
    <w:p w14:paraId="25DFBED4" w14:textId="77777777" w:rsidR="00BD2690" w:rsidRDefault="00000000">
      <w:pPr>
        <w:tabs>
          <w:tab w:val="right" w:leader="dot" w:pos="8164"/>
        </w:tabs>
        <w:spacing w:line="400" w:lineRule="exact"/>
        <w:ind w:left="480"/>
        <w:jc w:val="left"/>
      </w:pPr>
      <w:r>
        <w:rPr>
          <w:rFonts w:eastAsia="Times New Roman"/>
        </w:rPr>
        <w:t xml:space="preserve">  2.6 Business process analysis</w:t>
      </w:r>
      <w:r>
        <w:rPr>
          <w:rFonts w:eastAsia="Times New Roman"/>
        </w:rPr>
        <w:tab/>
        <w:t>11</w:t>
      </w:r>
    </w:p>
    <w:p w14:paraId="13A89220" w14:textId="77777777" w:rsidR="00BD2690" w:rsidRDefault="00000000">
      <w:pPr>
        <w:tabs>
          <w:tab w:val="right" w:leader="dot" w:pos="8164"/>
        </w:tabs>
        <w:spacing w:line="400" w:lineRule="exact"/>
        <w:ind w:left="960"/>
        <w:jc w:val="left"/>
      </w:pPr>
      <w:r>
        <w:rPr>
          <w:rFonts w:eastAsia="Times New Roman"/>
        </w:rPr>
        <w:t xml:space="preserve">    2.6.1 User question-answering business process</w:t>
      </w:r>
      <w:r>
        <w:rPr>
          <w:rFonts w:eastAsia="Times New Roman"/>
        </w:rPr>
        <w:tab/>
        <w:t>11</w:t>
      </w:r>
    </w:p>
    <w:p w14:paraId="44FA9790" w14:textId="77777777" w:rsidR="00BD2690" w:rsidRDefault="00000000">
      <w:pPr>
        <w:tabs>
          <w:tab w:val="right" w:leader="dot" w:pos="8164"/>
        </w:tabs>
        <w:spacing w:line="400" w:lineRule="exact"/>
        <w:ind w:left="960"/>
        <w:jc w:val="left"/>
      </w:pPr>
      <w:r>
        <w:rPr>
          <w:rFonts w:eastAsia="Times New Roman"/>
        </w:rPr>
        <w:t xml:space="preserve">    2.6.2 Administrator operation and maintenance business process</w:t>
      </w:r>
      <w:r>
        <w:rPr>
          <w:rFonts w:eastAsia="Times New Roman"/>
        </w:rPr>
        <w:tab/>
        <w:t>11</w:t>
      </w:r>
    </w:p>
    <w:p w14:paraId="5C954328" w14:textId="77777777" w:rsidR="00BD2690" w:rsidRDefault="00000000">
      <w:pPr>
        <w:tabs>
          <w:tab w:val="right" w:leader="dot" w:pos="8164"/>
        </w:tabs>
        <w:spacing w:line="400" w:lineRule="exact"/>
        <w:ind w:left="960"/>
        <w:jc w:val="left"/>
      </w:pPr>
      <w:r>
        <w:rPr>
          <w:rFonts w:eastAsia="Times New Roman"/>
        </w:rPr>
        <w:t xml:space="preserve">    2.6.3 Exception handling process</w:t>
      </w:r>
      <w:r>
        <w:rPr>
          <w:rFonts w:eastAsia="Times New Roman"/>
        </w:rPr>
        <w:tab/>
        <w:t>12</w:t>
      </w:r>
    </w:p>
    <w:p w14:paraId="653E392F" w14:textId="77777777" w:rsidR="00BD2690" w:rsidRDefault="00000000">
      <w:pPr>
        <w:tabs>
          <w:tab w:val="right" w:leader="dot" w:pos="8164"/>
        </w:tabs>
        <w:spacing w:line="400" w:lineRule="exact"/>
        <w:ind w:left="480"/>
        <w:jc w:val="left"/>
      </w:pPr>
      <w:r>
        <w:rPr>
          <w:rFonts w:eastAsia="Times New Roman"/>
        </w:rPr>
        <w:t xml:space="preserve">  2.7 Data and interface requirements analysis</w:t>
      </w:r>
      <w:r>
        <w:rPr>
          <w:rFonts w:eastAsia="Times New Roman"/>
        </w:rPr>
        <w:tab/>
        <w:t>12</w:t>
      </w:r>
    </w:p>
    <w:p w14:paraId="1F24B03F" w14:textId="77777777" w:rsidR="00BD2690" w:rsidRDefault="00000000">
      <w:pPr>
        <w:tabs>
          <w:tab w:val="right" w:leader="dot" w:pos="8164"/>
        </w:tabs>
        <w:spacing w:line="400" w:lineRule="exact"/>
        <w:ind w:left="480"/>
        <w:jc w:val="left"/>
      </w:pPr>
      <w:r>
        <w:rPr>
          <w:rFonts w:eastAsia="Times New Roman"/>
        </w:rPr>
        <w:t xml:space="preserve">  2.8 Summary</w:t>
      </w:r>
      <w:r>
        <w:rPr>
          <w:rFonts w:eastAsia="Times New Roman"/>
        </w:rPr>
        <w:tab/>
        <w:t>13</w:t>
      </w:r>
    </w:p>
    <w:p w14:paraId="5D8A1124" w14:textId="77777777" w:rsidR="00BD2690" w:rsidRDefault="00000000">
      <w:pPr>
        <w:tabs>
          <w:tab w:val="right" w:leader="dot" w:pos="8164"/>
        </w:tabs>
        <w:spacing w:line="400" w:lineRule="exact"/>
        <w:jc w:val="left"/>
      </w:pPr>
      <w:proofErr w:type="spellStart"/>
      <w:r>
        <w:rPr>
          <w:rFonts w:eastAsia="Times New Roman"/>
          <w:b/>
        </w:rPr>
        <w:t>ChapterⅢ</w:t>
      </w:r>
      <w:proofErr w:type="spellEnd"/>
      <w:r>
        <w:rPr>
          <w:rFonts w:eastAsia="Times New Roman"/>
          <w:b/>
        </w:rPr>
        <w:t xml:space="preserve"> System Outline Design</w:t>
      </w:r>
      <w:r>
        <w:rPr>
          <w:rFonts w:eastAsia="Times New Roman"/>
          <w:b/>
        </w:rPr>
        <w:tab/>
        <w:t>14</w:t>
      </w:r>
    </w:p>
    <w:p w14:paraId="14C06B05" w14:textId="77777777" w:rsidR="00BD2690" w:rsidRDefault="00000000">
      <w:pPr>
        <w:tabs>
          <w:tab w:val="right" w:leader="dot" w:pos="8164"/>
        </w:tabs>
        <w:spacing w:line="400" w:lineRule="exact"/>
        <w:ind w:left="480"/>
        <w:jc w:val="left"/>
      </w:pPr>
      <w:r>
        <w:rPr>
          <w:rFonts w:eastAsia="Times New Roman"/>
        </w:rPr>
        <w:t xml:space="preserve">  3.1 Design principles</w:t>
      </w:r>
      <w:r>
        <w:rPr>
          <w:rFonts w:eastAsia="Times New Roman"/>
        </w:rPr>
        <w:tab/>
        <w:t>14</w:t>
      </w:r>
    </w:p>
    <w:p w14:paraId="34D66999" w14:textId="77777777" w:rsidR="00BD2690" w:rsidRDefault="00000000">
      <w:pPr>
        <w:tabs>
          <w:tab w:val="right" w:leader="dot" w:pos="8164"/>
        </w:tabs>
        <w:spacing w:line="400" w:lineRule="exact"/>
        <w:ind w:left="480"/>
        <w:jc w:val="left"/>
      </w:pPr>
      <w:r>
        <w:rPr>
          <w:rFonts w:eastAsia="Times New Roman"/>
        </w:rPr>
        <w:t xml:space="preserve">  3.2 Overall system architecture</w:t>
      </w:r>
      <w:r>
        <w:rPr>
          <w:rFonts w:eastAsia="Times New Roman"/>
        </w:rPr>
        <w:tab/>
        <w:t>14</w:t>
      </w:r>
    </w:p>
    <w:p w14:paraId="209DD0B3" w14:textId="77777777" w:rsidR="00BD2690" w:rsidRDefault="00000000">
      <w:pPr>
        <w:tabs>
          <w:tab w:val="right" w:leader="dot" w:pos="8164"/>
        </w:tabs>
        <w:spacing w:line="400" w:lineRule="exact"/>
        <w:ind w:left="480"/>
        <w:jc w:val="left"/>
      </w:pPr>
      <w:r>
        <w:rPr>
          <w:rFonts w:eastAsia="Times New Roman"/>
        </w:rPr>
        <w:t xml:space="preserve">  3.3 Functional module design</w:t>
      </w:r>
      <w:r>
        <w:rPr>
          <w:rFonts w:eastAsia="Times New Roman"/>
        </w:rPr>
        <w:tab/>
        <w:t>15</w:t>
      </w:r>
    </w:p>
    <w:p w14:paraId="615C2CC1" w14:textId="77777777" w:rsidR="00BD2690" w:rsidRDefault="00000000">
      <w:pPr>
        <w:tabs>
          <w:tab w:val="right" w:leader="dot" w:pos="8164"/>
        </w:tabs>
        <w:spacing w:line="400" w:lineRule="exact"/>
        <w:ind w:left="960"/>
        <w:jc w:val="left"/>
      </w:pPr>
      <w:r>
        <w:rPr>
          <w:rFonts w:eastAsia="Times New Roman"/>
        </w:rPr>
        <w:t xml:space="preserve">    3.3.1 Network communication module</w:t>
      </w:r>
      <w:r>
        <w:rPr>
          <w:rFonts w:eastAsia="Times New Roman"/>
        </w:rPr>
        <w:tab/>
        <w:t>15</w:t>
      </w:r>
    </w:p>
    <w:p w14:paraId="282DDE21" w14:textId="77777777" w:rsidR="00BD2690" w:rsidRDefault="00000000">
      <w:pPr>
        <w:tabs>
          <w:tab w:val="right" w:leader="dot" w:pos="8164"/>
        </w:tabs>
        <w:spacing w:line="400" w:lineRule="exact"/>
        <w:ind w:left="960"/>
        <w:jc w:val="left"/>
      </w:pPr>
      <w:r>
        <w:rPr>
          <w:rFonts w:eastAsia="Times New Roman"/>
        </w:rPr>
        <w:t xml:space="preserve">    3.3.2 Request parsing module</w:t>
      </w:r>
      <w:r>
        <w:rPr>
          <w:rFonts w:eastAsia="Times New Roman"/>
        </w:rPr>
        <w:tab/>
        <w:t>15</w:t>
      </w:r>
    </w:p>
    <w:p w14:paraId="02AF4EB1" w14:textId="77777777" w:rsidR="00BD2690" w:rsidRDefault="00000000">
      <w:pPr>
        <w:tabs>
          <w:tab w:val="right" w:leader="dot" w:pos="8164"/>
        </w:tabs>
        <w:spacing w:line="400" w:lineRule="exact"/>
        <w:ind w:left="960"/>
        <w:jc w:val="left"/>
      </w:pPr>
      <w:r>
        <w:rPr>
          <w:rFonts w:eastAsia="Times New Roman"/>
        </w:rPr>
        <w:t xml:space="preserve">    3.3.3 Thread pool scheduling module</w:t>
      </w:r>
      <w:r>
        <w:rPr>
          <w:rFonts w:eastAsia="Times New Roman"/>
        </w:rPr>
        <w:tab/>
        <w:t>15</w:t>
      </w:r>
    </w:p>
    <w:p w14:paraId="1A6A8058" w14:textId="77777777" w:rsidR="00BD2690" w:rsidRDefault="00000000">
      <w:pPr>
        <w:tabs>
          <w:tab w:val="right" w:leader="dot" w:pos="8164"/>
        </w:tabs>
        <w:spacing w:line="400" w:lineRule="exact"/>
        <w:ind w:left="960"/>
        <w:jc w:val="left"/>
      </w:pPr>
      <w:r>
        <w:rPr>
          <w:rFonts w:eastAsia="Times New Roman"/>
        </w:rPr>
        <w:t xml:space="preserve">    3.3.4 Connection management module</w:t>
      </w:r>
      <w:r>
        <w:rPr>
          <w:rFonts w:eastAsia="Times New Roman"/>
        </w:rPr>
        <w:tab/>
        <w:t>15</w:t>
      </w:r>
    </w:p>
    <w:p w14:paraId="02CA719D" w14:textId="77777777" w:rsidR="00BD2690" w:rsidRDefault="00000000">
      <w:pPr>
        <w:tabs>
          <w:tab w:val="right" w:leader="dot" w:pos="8164"/>
        </w:tabs>
        <w:spacing w:line="400" w:lineRule="exact"/>
        <w:ind w:left="960"/>
        <w:jc w:val="left"/>
      </w:pPr>
      <w:r>
        <w:rPr>
          <w:rFonts w:eastAsia="Times New Roman"/>
        </w:rPr>
        <w:t xml:space="preserve">    3.3.5 AI inference service module</w:t>
      </w:r>
      <w:r>
        <w:rPr>
          <w:rFonts w:eastAsia="Times New Roman"/>
        </w:rPr>
        <w:tab/>
        <w:t>16</w:t>
      </w:r>
    </w:p>
    <w:p w14:paraId="2B753CA6" w14:textId="77777777" w:rsidR="00BD2690" w:rsidRDefault="00000000">
      <w:pPr>
        <w:tabs>
          <w:tab w:val="right" w:leader="dot" w:pos="8164"/>
        </w:tabs>
        <w:spacing w:line="400" w:lineRule="exact"/>
        <w:ind w:left="960"/>
        <w:jc w:val="left"/>
      </w:pPr>
      <w:r>
        <w:rPr>
          <w:rFonts w:eastAsia="Times New Roman"/>
        </w:rPr>
        <w:t xml:space="preserve">    3.3.6 Data storage module</w:t>
      </w:r>
      <w:r>
        <w:rPr>
          <w:rFonts w:eastAsia="Times New Roman"/>
        </w:rPr>
        <w:tab/>
        <w:t>16</w:t>
      </w:r>
    </w:p>
    <w:p w14:paraId="4BA47104" w14:textId="77777777" w:rsidR="00BD2690" w:rsidRDefault="00000000">
      <w:pPr>
        <w:tabs>
          <w:tab w:val="right" w:leader="dot" w:pos="8164"/>
        </w:tabs>
        <w:spacing w:line="400" w:lineRule="exact"/>
        <w:ind w:left="480"/>
        <w:jc w:val="left"/>
      </w:pPr>
      <w:r>
        <w:rPr>
          <w:rFonts w:eastAsia="Times New Roman"/>
        </w:rPr>
        <w:t xml:space="preserve">  3.4 Database design</w:t>
      </w:r>
      <w:r>
        <w:rPr>
          <w:rFonts w:eastAsia="Times New Roman"/>
        </w:rPr>
        <w:tab/>
        <w:t>16</w:t>
      </w:r>
    </w:p>
    <w:p w14:paraId="7E908695" w14:textId="77777777" w:rsidR="00BD2690" w:rsidRDefault="00000000">
      <w:pPr>
        <w:tabs>
          <w:tab w:val="right" w:leader="dot" w:pos="8164"/>
        </w:tabs>
        <w:spacing w:line="400" w:lineRule="exact"/>
        <w:ind w:left="480"/>
        <w:jc w:val="left"/>
      </w:pPr>
      <w:r>
        <w:rPr>
          <w:rFonts w:eastAsia="Times New Roman"/>
        </w:rPr>
        <w:t xml:space="preserve">  3.5 System process design</w:t>
      </w:r>
      <w:r>
        <w:rPr>
          <w:rFonts w:eastAsia="Times New Roman"/>
        </w:rPr>
        <w:tab/>
        <w:t>18</w:t>
      </w:r>
    </w:p>
    <w:p w14:paraId="0988040F" w14:textId="77777777" w:rsidR="00BD2690" w:rsidRDefault="00000000">
      <w:pPr>
        <w:tabs>
          <w:tab w:val="right" w:leader="dot" w:pos="8164"/>
        </w:tabs>
        <w:spacing w:line="400" w:lineRule="exact"/>
        <w:ind w:left="480"/>
        <w:jc w:val="left"/>
      </w:pPr>
      <w:r>
        <w:rPr>
          <w:rFonts w:eastAsia="Times New Roman"/>
        </w:rPr>
        <w:t xml:space="preserve">  3.6 Interface design</w:t>
      </w:r>
      <w:r>
        <w:rPr>
          <w:rFonts w:eastAsia="Times New Roman"/>
        </w:rPr>
        <w:tab/>
        <w:t>20</w:t>
      </w:r>
    </w:p>
    <w:p w14:paraId="421065BA" w14:textId="77777777" w:rsidR="00BD2690" w:rsidRDefault="00000000">
      <w:pPr>
        <w:tabs>
          <w:tab w:val="right" w:leader="dot" w:pos="8164"/>
        </w:tabs>
        <w:spacing w:line="400" w:lineRule="exact"/>
        <w:ind w:left="480"/>
        <w:jc w:val="left"/>
      </w:pPr>
      <w:r>
        <w:rPr>
          <w:rFonts w:eastAsia="Times New Roman"/>
        </w:rPr>
        <w:t xml:space="preserve">  3.7 Interface page design</w:t>
      </w:r>
      <w:r>
        <w:rPr>
          <w:rFonts w:eastAsia="Times New Roman"/>
        </w:rPr>
        <w:tab/>
        <w:t>21</w:t>
      </w:r>
    </w:p>
    <w:p w14:paraId="0A1B65D8" w14:textId="77777777" w:rsidR="00BD2690" w:rsidRDefault="00000000">
      <w:pPr>
        <w:tabs>
          <w:tab w:val="right" w:leader="dot" w:pos="8164"/>
        </w:tabs>
        <w:spacing w:line="400" w:lineRule="exact"/>
        <w:ind w:left="480"/>
        <w:jc w:val="left"/>
      </w:pPr>
      <w:r>
        <w:rPr>
          <w:rFonts w:eastAsia="Times New Roman"/>
        </w:rPr>
        <w:t xml:space="preserve">  3.8 Cross-environment deployment design</w:t>
      </w:r>
      <w:r>
        <w:rPr>
          <w:rFonts w:eastAsia="Times New Roman"/>
        </w:rPr>
        <w:tab/>
        <w:t>22</w:t>
      </w:r>
    </w:p>
    <w:p w14:paraId="581EB7B4" w14:textId="77777777" w:rsidR="00BD2690" w:rsidRDefault="00BD2690">
      <w:pPr>
        <w:spacing w:line="400" w:lineRule="exact"/>
        <w:jc w:val="left"/>
        <w:sectPr w:rsidR="00BD2690">
          <w:headerReference w:type="default" r:id="rId16"/>
          <w:footerReference w:type="default" r:id="rId17"/>
          <w:pgSz w:w="10433" w:h="14742"/>
          <w:pgMar w:top="2552" w:right="964" w:bottom="851" w:left="1304" w:header="851" w:footer="851" w:gutter="0"/>
          <w:pgNumType w:fmt="upperRoman" w:start="1"/>
          <w:cols w:space="720"/>
          <w:docGrid w:type="linesAndChars" w:linePitch="343" w:charSpace="1434"/>
        </w:sectPr>
      </w:pPr>
    </w:p>
    <w:p w14:paraId="2D7A62FC" w14:textId="77777777" w:rsidR="00BD2690" w:rsidRDefault="00000000">
      <w:pPr>
        <w:pStyle w:val="1"/>
        <w:spacing w:before="340" w:after="330" w:line="578" w:lineRule="auto"/>
      </w:pPr>
      <w:bookmarkStart w:id="5" w:name="_Toc228107063"/>
      <w:r>
        <w:rPr>
          <w:sz w:val="36"/>
        </w:rPr>
        <w:lastRenderedPageBreak/>
        <w:t>第</w:t>
      </w:r>
      <w:r>
        <w:rPr>
          <w:sz w:val="36"/>
        </w:rPr>
        <w:t>1</w:t>
      </w:r>
      <w:r>
        <w:rPr>
          <w:sz w:val="36"/>
        </w:rPr>
        <w:t>章</w:t>
      </w:r>
      <w:r>
        <w:rPr>
          <w:sz w:val="36"/>
        </w:rPr>
        <w:t xml:space="preserve"> </w:t>
      </w:r>
      <w:r>
        <w:rPr>
          <w:sz w:val="36"/>
        </w:rPr>
        <w:t>绪论</w:t>
      </w:r>
      <w:bookmarkEnd w:id="5"/>
      <w:r/>
    </w:p>
    <w:p w14:paraId="4B343B48" w14:textId="77777777" w:rsidR="00BD2690" w:rsidRDefault="00000000">
      <w:pPr>
        <w:pStyle w:val="2"/>
        <w:spacing w:before="260" w:after="260" w:line="416" w:lineRule="auto"/>
        <w:jc w:val="center"/>
      </w:pPr>
      <w:bookmarkStart w:id="7" w:name="_Toc228107064"/>
      <w:r>
        <w:rPr>
          <w:sz w:val="30"/>
        </w:rPr>
        <w:t xml:space="preserve">1.1 </w:t>
      </w:r>
      <w:r>
        <w:rPr>
          <w:sz w:val="30"/>
        </w:rPr>
        <w:t>研究背景与意义</w:t>
      </w:r>
      <w:bookmarkEnd w:id="7"/>
    </w:p>
    <w:p w14:paraId="2DD31BEA" w14:textId="77777777" w:rsidR="00BD2690" w:rsidRDefault="00000000">
      <w:pPr>
        <w:spacing w:line="400" w:lineRule="exact"/>
        <w:ind w:firstLine="480"/>
      </w:pPr>
      <w:r>
        <w:rPr>
          <w:rFonts w:ascii="Times New Roman" w:hAnsi="Times New Roman" w:eastAsia="宋体"/>
          <w:b w:val="0"/>
          <w:sz w:val="21"/>
        </w:rPr>
        <w:t>近年来，以 ChatGPT、DeepSeek、通义千问、智谱 GLM 等为代表的大语言模型快速发展，推动自然语言处理技术由传统规则驱动和浅层机器学习阶段迈向以预训练模型为核心的智能化阶段。与传统问答系统相比，大语言模型在上下文理解、复杂语义表达、开放域知识组织以及多轮对话生成方面表现更加突出，已逐渐应用于智能客服、办公助手、知识库问答、教育辅导和行业咨询等场景[1-2]。</w:t>
      </w:r>
    </w:p>
    <w:p w14:paraId="16E2A2EC" w14:textId="77777777" w:rsidR="00BD2690" w:rsidRDefault="00000000">
      <w:pPr>
        <w:spacing w:line="400" w:lineRule="exact"/>
        <w:ind w:firstLine="480"/>
      </w:pPr>
      <w:r>
        <w:t>但是，从软件系统工程角度看，模型能力的提升并不等同于应用系统成熟度的提升。一个面向真实使用场景的智能交互平台不仅要能够生成自然语言回答，还需要具备稳定的网络接入能力、清晰的请求处理链路、可维护的数据记录机制以及必要的后台管理能力。若直接采用单体式脚本服务承载浏览器接入、请求解析、模型调用、历史记录和管理功能，在多用户同时访问时容易暴露连接管理粗糙、资源回收不及时、请求链路阻塞和日志追踪困难等问题。</w:t>
      </w:r>
    </w:p>
    <w:p w14:paraId="0F90F315" w14:textId="77777777" w:rsidR="00BD2690" w:rsidRDefault="00000000">
      <w:pPr>
        <w:spacing w:line="400" w:lineRule="exact"/>
        <w:ind w:firstLine="480"/>
      </w:pPr>
      <w:r>
        <w:t>高并发接入问题在</w:t>
      </w:r>
      <w:r>
        <w:t xml:space="preserve"> Web </w:t>
      </w:r>
      <w:r>
        <w:t>应用、即时通信、在线考试和智能服务平台中具有共性。</w:t>
      </w:r>
      <w:r>
        <w:t xml:space="preserve">C++ </w:t>
      </w:r>
      <w:r>
        <w:t>在底层网络开发、系统调用控制和运行效率方面具有优势，适合承担连接监听、</w:t>
      </w:r>
      <w:r>
        <w:t xml:space="preserve">I/O </w:t>
      </w:r>
      <w:r>
        <w:t>多路复用和请求转发等基础工作；</w:t>
      </w:r>
      <w:r>
        <w:t xml:space="preserve">Python </w:t>
      </w:r>
      <w:r>
        <w:t>在大模型接口封装、业务逻辑组织和快速开发方面生态成熟，适合承担智能服务层任务。因此，将</w:t>
      </w:r>
      <w:r>
        <w:t xml:space="preserve"> C++ </w:t>
      </w:r>
      <w:r>
        <w:t>高并发接入层与</w:t>
      </w:r>
      <w:r>
        <w:t xml:space="preserve"> Python </w:t>
      </w:r>
      <w:r>
        <w:t>大模型服务层进行分层协同，是兼顾性能、开发效率和可维护性的一种可行方案。</w:t>
      </w:r>
    </w:p>
    <w:p w14:paraId="46CA1AB6" w14:textId="77777777" w:rsidR="00BD2690" w:rsidRDefault="00000000">
      <w:pPr>
        <w:spacing w:line="400" w:lineRule="exact"/>
        <w:ind w:firstLine="480"/>
      </w:pPr>
      <w:r>
        <w:lastRenderedPageBreak/>
        <w:t>本课题以</w:t>
      </w:r>
      <w:r>
        <w:t>“</w:t>
      </w:r>
      <w:r>
        <w:t>基于</w:t>
      </w:r>
      <w:r>
        <w:t xml:space="preserve"> C++ </w:t>
      </w:r>
      <w:r>
        <w:t>高并发架构与语言大模型的交互系统的开发</w:t>
      </w:r>
      <w:r>
        <w:t>”</w:t>
      </w:r>
      <w:r>
        <w:t>为研究对象，设计并实现一套面向浏览器问答场景的智能交互系统。系统通过前端页面完成用户交互，通过</w:t>
      </w:r>
      <w:r>
        <w:t xml:space="preserve"> C++ </w:t>
      </w:r>
      <w:r>
        <w:t>网关完成高并发连接接入与请求转发，通过</w:t>
      </w:r>
      <w:r>
        <w:t xml:space="preserve"> Python </w:t>
      </w:r>
      <w:proofErr w:type="spellStart"/>
      <w:r>
        <w:t>FastAPI</w:t>
      </w:r>
      <w:proofErr w:type="spellEnd"/>
      <w:r>
        <w:t xml:space="preserve"> </w:t>
      </w:r>
      <w:r>
        <w:t>服务完成身份校验、上下文组织、模型调用和结果返回，并通过数据库保存用户、会话、消息、配置和日志等数据。该方案既体现高性能网络编程能力，又能结合大语言模型应用开发，具有较强的工程实践意义。</w:t>
      </w:r>
    </w:p>
    <w:p w14:paraId="526F86CB" w14:textId="77777777" w:rsidR="00BD2690" w:rsidRDefault="00000000">
      <w:pPr>
        <w:spacing w:line="400" w:lineRule="exact"/>
        <w:ind w:firstLine="480"/>
      </w:pPr>
      <w:r>
        <w:rPr>
          <w:rFonts w:ascii="Times New Roman" w:hAnsi="Times New Roman" w:eastAsia="宋体"/>
          <w:b w:val="0"/>
          <w:sz w:val="21"/>
        </w:rPr>
        <w:t>本研究的意义主要体现在以下三个方面。第一，在理论层面，探索高性能网络架构与大语言模型服务化部署的结合方式，为“底层高性能接入 + 上层智能能力封装”的系统设计提供分析样本。第二，在工程层面，验证 C++ 接入层与 Python AI 服务协同设计的可行性，为类似智能交互系统的模块划分、接口组织和运行验证提供参考。第三，在实践层面，形成一套适合本科毕业设计实施的完整方案，包括需求分析、概要设计、系统实现、测试验证和成果材料整理。</w:t>
      </w:r>
    </w:p>
    <w:p w14:paraId="1B92E8F3" w14:textId="77777777" w:rsidR="00BD2690" w:rsidRDefault="00000000">
      <w:pPr>
        <w:pStyle w:val="2"/>
        <w:spacing w:before="260" w:after="260" w:line="416" w:lineRule="auto"/>
        <w:jc w:val="center"/>
      </w:pPr>
      <w:bookmarkStart w:id="9" w:name="_Toc228107065"/>
      <w:r>
        <w:rPr>
          <w:sz w:val="30"/>
        </w:rPr>
        <w:t xml:space="preserve">1.2 </w:t>
      </w:r>
      <w:r>
        <w:rPr>
          <w:sz w:val="30"/>
        </w:rPr>
        <w:t>国内外研究现状</w:t>
      </w:r>
      <w:bookmarkEnd w:id="9"/>
    </w:p>
    <w:p w14:paraId="6DFF6587" w14:textId="77777777" w:rsidR="00BD2690" w:rsidRDefault="00000000">
      <w:pPr>
        <w:spacing w:line="400" w:lineRule="exact"/>
        <w:ind w:firstLine="480"/>
      </w:pPr>
      <w:r>
        <w:rPr>
          <w:rFonts w:ascii="Times New Roman" w:hAnsi="Times New Roman" w:eastAsia="宋体"/>
          <w:b w:val="0"/>
          <w:sz w:val="21"/>
        </w:rPr>
        <w:t>在国外研究与工程实践中，高性能服务器领域较早开展了事件驱动网络模型、I/O 多路复用机制和高并发服务端编程研究。Epoll、Kqueue、Reactor、Proactor 等模型在互联网服务端开发中已有广泛应用，相关实践表明，事件驱动模型在高连接数场景下通常比简单的一连接一线程模型具有更好的资源利用率和响应能力[3-4]。与此同时，FastAPI、gRPC、异步消息队列、容器化部署和模型网关等技术也被广泛用于智能服务系统建设，使大模型能力能够以接口形式接入实际业务系统。</w:t>
      </w:r>
    </w:p>
    <w:p w14:paraId="79E6CF2B" w14:textId="77777777" w:rsidR="00BD2690" w:rsidRDefault="00000000">
      <w:pPr>
        <w:spacing w:line="400" w:lineRule="exact"/>
        <w:ind w:firstLine="480"/>
      </w:pPr>
      <w:r>
        <w:rPr>
          <w:rFonts w:ascii="Times New Roman" w:hAnsi="Times New Roman" w:eastAsia="宋体"/>
          <w:b w:val="0"/>
          <w:sz w:val="21"/>
        </w:rPr>
        <w:t>在人工智能服务部署方面，国外研究较早关注模型服务化、推理加速和 AI 基础设施优化。随着大模型应用从研究验证走向业务落地，系统架构不再只关注模型效果本身，还需要考虑请求调度、接口稳定性、上下游服务隔离、异常降级和部署复现等工程问题。对于智能问答类应用而言，如何将模型调用能力放入一个稳定、可扩展、可监控的服务体系中，已经成为大模型应用工程化的重要方向[5-6]。</w:t>
      </w:r>
    </w:p>
    <w:p w14:paraId="26A6B0D0" w14:textId="77777777" w:rsidR="00BD2690" w:rsidRDefault="00000000">
      <w:pPr>
        <w:spacing w:line="400" w:lineRule="exact"/>
        <w:ind w:firstLine="480"/>
      </w:pPr>
      <w:r>
        <w:t>国内方面，随着大模型生态快速发展，越来越多的系统开始尝试将语言模型能力接入企业办公、知识问答、智能客服和教育辅助场景。学术界和产业界一方面关注模型本身的训练方法和能力提升，另一方面也更加重视模型服务的工程化组织。围绕问答系统、知识库问答、智能体协同和业务辅助决策等方向，已经出现较多基于语言模型的应用研究与项目实践。</w:t>
      </w:r>
    </w:p>
    <w:p w14:paraId="63D9EFB5" w14:textId="77777777" w:rsidR="00BD2690" w:rsidRDefault="00000000">
      <w:pPr>
        <w:spacing w:line="400" w:lineRule="exact"/>
        <w:ind w:firstLine="480"/>
      </w:pPr>
      <w:r>
        <w:t>在底层服务实现上，</w:t>
      </w:r>
      <w:r>
        <w:t xml:space="preserve">C++ </w:t>
      </w:r>
      <w:r>
        <w:t>仍然是高性能网络系统的重要选择；在模型调用和业务封装层面，</w:t>
      </w:r>
      <w:r>
        <w:t xml:space="preserve">Python </w:t>
      </w:r>
      <w:r>
        <w:t>由于生态完善、开发效率高，成为大模型服务开发的常用语言。因此，采用</w:t>
      </w:r>
      <w:r>
        <w:t xml:space="preserve">“C++ </w:t>
      </w:r>
      <w:r>
        <w:t>负责高并发接入，</w:t>
      </w:r>
      <w:r>
        <w:t xml:space="preserve">Python </w:t>
      </w:r>
      <w:r>
        <w:t>负责智能推理</w:t>
      </w:r>
      <w:r>
        <w:t>”</w:t>
      </w:r>
      <w:r>
        <w:t>的分层方案具有较好的现实基础。对于本科毕业设计而言，该方案能够同时覆盖前后端协同、数据库设计、网络编程、接口封装和系统测试等多个核心能力点，避免课题内容过于单一。</w:t>
      </w:r>
    </w:p>
    <w:p w14:paraId="3ACDCBEB" w14:textId="77777777" w:rsidR="00BD2690" w:rsidRDefault="00000000">
      <w:pPr>
        <w:spacing w:line="400" w:lineRule="exact"/>
        <w:ind w:firstLine="480"/>
      </w:pPr>
      <w:r>
        <w:t>现有研究和实践仍存在一定不足：一类工作更关注底层网络性能与框架设计，但对大模型调用和业务封装涉及较少；另一类工作更关注模型效果和应用体验，但较少讨论高并发接入场景下的连接管理、资源回收和故障处理。二者结合后的工程化实现细节仍有进一步梳理空间。本课题正是在这一背景下，尝试构建一套规模可控、功能闭环明确、技术路线清晰的智能交互系统。</w:t>
      </w:r>
    </w:p>
    <w:p w14:paraId="0414D60F" w14:textId="77777777" w:rsidR="00BD2690" w:rsidRDefault="00000000">
      <w:pPr>
        <w:pStyle w:val="2"/>
        <w:spacing w:before="260" w:after="260" w:line="416" w:lineRule="auto"/>
        <w:jc w:val="center"/>
      </w:pPr>
      <w:r>
        <w:rPr>
          <w:rFonts w:ascii="Times New Roman" w:hAnsi="Times New Roman" w:eastAsia="宋体"/>
          <w:b w:val="0"/>
          <w:sz w:val="21"/>
        </w:rPr>
        <w:t>1.3 主要研究内容与说明书组织结构</w:t>
      </w:r>
    </w:p>
    <w:p w14:paraId="2E64AF34" w14:textId="77777777" w:rsidR="00BD2690" w:rsidRDefault="00000000">
      <w:pPr>
        <w:spacing w:line="400" w:lineRule="exact"/>
        <w:ind w:firstLine="480"/>
      </w:pPr>
      <w:r>
        <w:t>围绕课题目标，本文主要完成以下研究内容：第一，</w:t>
      </w:r>
      <w:proofErr w:type="gramStart"/>
      <w:r>
        <w:t>分析高</w:t>
      </w:r>
      <w:proofErr w:type="gramEnd"/>
      <w:r>
        <w:t>并发智能交</w:t>
      </w:r>
      <w:r>
        <w:lastRenderedPageBreak/>
        <w:t>互系统的业务特点、用户角色、功能需求和非功能需求；第二，设计前端页面、</w:t>
      </w:r>
      <w:r>
        <w:t xml:space="preserve">C++ </w:t>
      </w:r>
      <w:r>
        <w:t>高并发接入层、</w:t>
      </w:r>
      <w:r>
        <w:t xml:space="preserve">Python </w:t>
      </w:r>
      <w:proofErr w:type="spellStart"/>
      <w:r>
        <w:t>FastAPI</w:t>
      </w:r>
      <w:proofErr w:type="spellEnd"/>
      <w:r>
        <w:t xml:space="preserve"> </w:t>
      </w:r>
      <w:r>
        <w:t>智能服务层和数据库层构成的系统总体架构；第三，设计用户登录、智能问答、历史记录、后台概览、日志查看和配置维护等核心功能模块；第四，设计用户、会话、消息、日志和配置等数据库表结构；第五，设计系统接口、业务流程和</w:t>
      </w:r>
      <w:proofErr w:type="gramStart"/>
      <w:r>
        <w:t>跨环境</w:t>
      </w:r>
      <w:proofErr w:type="gramEnd"/>
      <w:r>
        <w:t>运行方案，为后续实现与测试提供依据。</w:t>
      </w:r>
    </w:p>
    <w:p w14:paraId="67A228BE" w14:textId="77777777" w:rsidR="00BD2690" w:rsidRDefault="00000000">
      <w:pPr>
        <w:spacing w:line="400" w:lineRule="exact"/>
        <w:ind w:firstLine="480"/>
      </w:pPr>
      <w:r>
        <w:t>在技术路线上，本文以浏览器端问答场景为牵引，从需求分析出发，逐步形成</w:t>
      </w:r>
      <w:r>
        <w:t xml:space="preserve">“Web </w:t>
      </w:r>
      <w:r>
        <w:t>前端</w:t>
      </w:r>
      <w:r>
        <w:t xml:space="preserve"> - C++ </w:t>
      </w:r>
      <w:r>
        <w:t>接入层</w:t>
      </w:r>
      <w:r>
        <w:t xml:space="preserve"> - Python </w:t>
      </w:r>
      <w:r>
        <w:t>智能服务层</w:t>
      </w:r>
      <w:r>
        <w:t xml:space="preserve"> - MySQL </w:t>
      </w:r>
      <w:r>
        <w:t>数据层</w:t>
      </w:r>
      <w:r>
        <w:t>”</w:t>
      </w:r>
      <w:r>
        <w:t>的四层结构。浏览器通过</w:t>
      </w:r>
      <w:r>
        <w:t xml:space="preserve"> HTTP </w:t>
      </w:r>
      <w:r>
        <w:t>发起登录、问答、历史记录和后台管理请求；</w:t>
      </w:r>
      <w:r>
        <w:t xml:space="preserve">C++ </w:t>
      </w:r>
      <w:r>
        <w:t>网关负责连接管理、协议解析和请求转发；</w:t>
      </w:r>
      <w:r>
        <w:t xml:space="preserve">Python </w:t>
      </w:r>
      <w:r>
        <w:t>服务负责用户校验、上下文组织、模型调用、日志记录和数据返回；数据库负责对关键业务数据进行持久化存储。系统同时支持</w:t>
      </w:r>
      <w:r>
        <w:t xml:space="preserve"> Windows </w:t>
      </w:r>
      <w:r>
        <w:t>下的前端与</w:t>
      </w:r>
      <w:r>
        <w:t xml:space="preserve"> Python </w:t>
      </w:r>
      <w:r>
        <w:t>服务直连演示，以及</w:t>
      </w:r>
      <w:r>
        <w:t xml:space="preserve"> Linux / WSL </w:t>
      </w:r>
      <w:r>
        <w:t>下经</w:t>
      </w:r>
      <w:r>
        <w:t xml:space="preserve"> C++ </w:t>
      </w:r>
      <w:r>
        <w:t>网关转发的双后端协同演示。</w:t>
      </w:r>
    </w:p>
    <w:p w14:paraId="5301EC78" w14:textId="77777777" w:rsidR="00BD2690" w:rsidRDefault="00000000">
      <w:pPr>
        <w:spacing w:line="400" w:lineRule="exact"/>
        <w:ind w:firstLine="480"/>
      </w:pPr>
      <w:r>
        <w:t>本课题拟重点解决以下问题：高并发接入层与智能业务层的职责边界如何划分；多轮问答、历史记录、配置管理和日志追踪等功能如何形成统一业务闭环；</w:t>
      </w:r>
      <w:r>
        <w:t xml:space="preserve">C++ </w:t>
      </w:r>
      <w:r>
        <w:t>网关与</w:t>
      </w:r>
      <w:r>
        <w:t xml:space="preserve"> Python </w:t>
      </w:r>
      <w:r>
        <w:t>服务之间如何通过</w:t>
      </w:r>
      <w:r>
        <w:t xml:space="preserve"> HTTP + JSON </w:t>
      </w:r>
      <w:r>
        <w:t>建立清晰接口契约；系统如何在</w:t>
      </w:r>
      <w:r>
        <w:t xml:space="preserve"> Windows</w:t>
      </w:r>
      <w:r>
        <w:t>、</w:t>
      </w:r>
      <w:r>
        <w:t>Linux</w:t>
      </w:r>
      <w:r>
        <w:t>、</w:t>
      </w:r>
      <w:r>
        <w:t xml:space="preserve">WSL </w:t>
      </w:r>
      <w:r>
        <w:t>等不同环境下给出明确运行路径，降低只能在单一设备演示的风险。</w:t>
      </w:r>
    </w:p>
    <w:p w14:paraId="0BD9A392" w14:textId="77777777" w:rsidR="00BD2690" w:rsidRDefault="00000000">
      <w:pPr>
        <w:spacing w:line="400" w:lineRule="exact"/>
        <w:ind w:firstLine="480"/>
      </w:pPr>
      <w:r>
        <w:rPr>
          <w:rFonts w:ascii="Times New Roman" w:hAnsi="Times New Roman" w:eastAsia="宋体"/>
          <w:b w:val="0"/>
          <w:sz w:val="21"/>
        </w:rPr>
        <w:t>全文结构如下。第1章为绪论，介绍研究背景与意义、国内外研究现状、主要研究内容和说明书组织结构。第2章为需求分析，分析系统功能需求、非功能需求、可行性、关键业务流程和用例。第3章为概要设计，给出系统总体架构、功能模块、数据库结构、接口设计和界面设计。后续章节将在完整说明书中继续展开系统详细实现、测试分析、结论、参考文献和附录等内容。</w:t>
      </w:r>
    </w:p>
    <w:p w14:paraId="3764C1B3" w14:textId="77777777" w:rsidR="00BD2690" w:rsidRDefault="00000000">
      <w:pPr>
        <w:spacing w:line="400" w:lineRule="exact"/>
        <w:jc w:val="left"/>
      </w:pPr>
      <w:r>
        <w:br w:type="page"/>
      </w:r>
    </w:p>
    <w:p w14:paraId="2F67C991" w14:textId="77777777" w:rsidR="00BD2690" w:rsidRDefault="00000000">
      <w:pPr>
        <w:pStyle w:val="1"/>
        <w:spacing w:before="340" w:after="330" w:line="578" w:lineRule="auto"/>
      </w:pPr>
      <w:bookmarkStart w:id="11" w:name="_Toc228107067"/>
      <w:r>
        <w:rPr>
          <w:sz w:val="36"/>
        </w:rPr>
        <w:lastRenderedPageBreak/>
        <w:t>第</w:t>
      </w:r>
      <w:r>
        <w:rPr>
          <w:sz w:val="36"/>
        </w:rPr>
        <w:t>2</w:t>
      </w:r>
      <w:r>
        <w:rPr>
          <w:sz w:val="36"/>
        </w:rPr>
        <w:t>章</w:t>
      </w:r>
      <w:r>
        <w:rPr>
          <w:sz w:val="36"/>
        </w:rPr>
        <w:t xml:space="preserve"> </w:t>
      </w:r>
      <w:r>
        <w:rPr>
          <w:sz w:val="36"/>
        </w:rPr>
        <w:t>系统需求分析</w:t>
      </w:r>
      <w:bookmarkEnd w:id="11"/>
    </w:p>
    <w:p>
      <w:r>
        <w:rPr>
          <w:rFonts w:ascii="Times New Roman" w:hAnsi="Times New Roman" w:eastAsia="宋体"/>
          <w:b w:val="0"/>
          <w:sz w:val="21"/>
        </w:rPr>
        <w:t>本章围绕系统建设目标，对项目的可行性、功能需求、非功能需求、系统角色、核心用例、业务流程以及数据与接口需求进行了分析。需求分析结果表明，本课题的核心不只是实现一个问答页面，而是围绕高并发接入、模型服务调用、会话管理、后台配置与跨环境运行形成一套完整的软件系统。这些结论将直接指导后续总体设计与模块实现。</w:t>
      </w:r>
    </w:p>
    <w:p w14:paraId="3BAC9BD7" w14:textId="77777777" w:rsidR="00BD2690" w:rsidRDefault="00000000">
      <w:pPr>
        <w:pStyle w:val="2"/>
        <w:spacing w:before="260" w:after="260" w:line="416" w:lineRule="auto"/>
        <w:jc w:val="center"/>
      </w:pPr>
      <w:bookmarkStart w:id="12" w:name="_Toc228107068"/>
      <w:r>
        <w:rPr>
          <w:sz w:val="30"/>
        </w:rPr>
        <w:t xml:space="preserve">2.1 </w:t>
      </w:r>
      <w:r>
        <w:rPr>
          <w:sz w:val="30"/>
        </w:rPr>
        <w:t>系统目标</w:t>
      </w:r>
      <w:bookmarkEnd w:id="12"/>
    </w:p>
    <w:p w14:paraId="67E34A9D" w14:textId="77777777" w:rsidR="00BD2690" w:rsidRDefault="00000000">
      <w:pPr>
        <w:spacing w:line="400" w:lineRule="exact"/>
        <w:ind w:firstLine="480"/>
      </w:pPr>
      <w:r>
        <w:t>本系统面向智能问答与业务辅助交互场景，构建一个具备高并发接入能力与语言模型智能处理能力的交互系统。系统应在浏览器端为用户提供统一入口，在服务器端完成连接管理、请求解析、消息转发和智能回复生成，并能够支持管理员对系统运行状态和关键参数进行管理。</w:t>
      </w:r>
    </w:p>
    <w:p w14:paraId="15B25C21" w14:textId="77777777" w:rsidR="00BD2690" w:rsidRDefault="00000000">
      <w:pPr>
        <w:spacing w:line="400" w:lineRule="exact"/>
        <w:ind w:firstLine="480"/>
      </w:pPr>
      <w:r>
        <w:t>从功能目标上看，系统需要完成</w:t>
      </w:r>
      <w:r>
        <w:t>“</w:t>
      </w:r>
      <w:r>
        <w:t>登录</w:t>
      </w:r>
      <w:r>
        <w:t xml:space="preserve"> - </w:t>
      </w:r>
      <w:r>
        <w:t>提问</w:t>
      </w:r>
      <w:r>
        <w:t xml:space="preserve"> - </w:t>
      </w:r>
      <w:r>
        <w:t>返回答案</w:t>
      </w:r>
      <w:r>
        <w:t xml:space="preserve"> - </w:t>
      </w:r>
      <w:r>
        <w:t>保存历史</w:t>
      </w:r>
      <w:r>
        <w:t xml:space="preserve"> - </w:t>
      </w:r>
      <w:r>
        <w:t>管理配置</w:t>
      </w:r>
      <w:r>
        <w:t>”</w:t>
      </w:r>
      <w:r>
        <w:t>的完整业务闭环；从性能目标上看，系统需要具备一定的并发接入能力，能够在多请求场景下保持较为稳定的响应；从工程目标上看，系统应具有清晰的模块边界和</w:t>
      </w:r>
      <w:proofErr w:type="gramStart"/>
      <w:r>
        <w:t>跨环境</w:t>
      </w:r>
      <w:proofErr w:type="gramEnd"/>
      <w:r>
        <w:t>运行路径，便于测试、演示和后续扩展。</w:t>
      </w:r>
    </w:p>
    <w:p w14:paraId="76851176" w14:textId="77777777" w:rsidR="00BD2690" w:rsidRDefault="00000000">
      <w:pPr>
        <w:pStyle w:val="2"/>
        <w:spacing w:before="260" w:after="260" w:line="416" w:lineRule="auto"/>
        <w:jc w:val="center"/>
      </w:pPr>
      <w:bookmarkStart w:id="13" w:name="_Toc228107069"/>
      <w:r>
        <w:rPr>
          <w:sz w:val="30"/>
        </w:rPr>
        <w:t xml:space="preserve">2.2 </w:t>
      </w:r>
      <w:r>
        <w:rPr>
          <w:sz w:val="30"/>
        </w:rPr>
        <w:t>可行性分析</w:t>
      </w:r>
      <w:bookmarkEnd w:id="13"/>
    </w:p>
    <w:p w14:paraId="69FBD3E6" w14:textId="77777777" w:rsidR="00BD2690" w:rsidRDefault="00000000">
      <w:pPr>
        <w:pStyle w:val="3"/>
        <w:spacing w:before="260" w:after="260" w:line="416" w:lineRule="auto"/>
        <w:jc w:val="both"/>
      </w:pPr>
      <w:bookmarkStart w:id="14" w:name="_Toc228107070"/>
      <w:r>
        <w:rPr>
          <w:sz w:val="28"/>
        </w:rPr>
        <w:t xml:space="preserve">2.2.1 </w:t>
      </w:r>
      <w:r>
        <w:rPr>
          <w:sz w:val="28"/>
        </w:rPr>
        <w:t>技术可行性</w:t>
      </w:r>
      <w:bookmarkEnd w:id="14"/>
    </w:p>
    <w:p w14:paraId="7CFD1E74" w14:textId="77777777" w:rsidR="00BD2690" w:rsidRDefault="00000000">
      <w:pPr>
        <w:spacing w:line="400" w:lineRule="exact"/>
        <w:ind w:firstLine="480"/>
      </w:pPr>
      <w:r>
        <w:t>本系统所依赖的关键技术均较为成熟。</w:t>
      </w:r>
      <w:r>
        <w:t>Linux</w:t>
      </w:r>
      <w:r>
        <w:t>、</w:t>
      </w:r>
      <w:r>
        <w:t xml:space="preserve">C++ Socket </w:t>
      </w:r>
      <w:r>
        <w:t>编程、</w:t>
      </w:r>
      <w:proofErr w:type="spellStart"/>
      <w:r>
        <w:t>Epoll</w:t>
      </w:r>
      <w:proofErr w:type="spellEnd"/>
      <w:r>
        <w:t>、线程池、</w:t>
      </w:r>
      <w:proofErr w:type="spellStart"/>
      <w:r>
        <w:t>FastAPI</w:t>
      </w:r>
      <w:proofErr w:type="spellEnd"/>
      <w:r>
        <w:t>、</w:t>
      </w:r>
      <w:r>
        <w:t xml:space="preserve">MySQL </w:t>
      </w:r>
      <w:r>
        <w:t>等技术已有大量工程实践，大模型接口调用方式也相对清晰，因此系统具备较高技术可行性。</w:t>
      </w:r>
    </w:p>
    <w:p w14:paraId="15864AAB" w14:textId="77777777" w:rsidR="00BD2690" w:rsidRDefault="00000000">
      <w:pPr>
        <w:spacing w:line="400" w:lineRule="exact"/>
        <w:ind w:firstLine="480"/>
      </w:pPr>
      <w:r>
        <w:t>在底层网络实现上，</w:t>
      </w:r>
      <w:proofErr w:type="spellStart"/>
      <w:r>
        <w:t>Epoll</w:t>
      </w:r>
      <w:proofErr w:type="spellEnd"/>
      <w:r>
        <w:t xml:space="preserve"> </w:t>
      </w:r>
      <w:r>
        <w:t>与</w:t>
      </w:r>
      <w:r>
        <w:t xml:space="preserve"> Reactor </w:t>
      </w:r>
      <w:r>
        <w:t>模式适合支撑高并发接入实验；在业务</w:t>
      </w:r>
      <w:proofErr w:type="gramStart"/>
      <w:r>
        <w:t>层实现</w:t>
      </w:r>
      <w:proofErr w:type="gramEnd"/>
      <w:r>
        <w:t>上，</w:t>
      </w:r>
      <w:proofErr w:type="spellStart"/>
      <w:r>
        <w:t>FastAPI</w:t>
      </w:r>
      <w:proofErr w:type="spellEnd"/>
      <w:r>
        <w:t xml:space="preserve"> </w:t>
      </w:r>
      <w:r>
        <w:t>可快速搭建可测试的接口服务；在数据</w:t>
      </w:r>
      <w:proofErr w:type="gramStart"/>
      <w:r>
        <w:t>层实现</w:t>
      </w:r>
      <w:proofErr w:type="gramEnd"/>
      <w:r>
        <w:t>上，</w:t>
      </w:r>
      <w:r>
        <w:t xml:space="preserve">MySQL </w:t>
      </w:r>
      <w:r>
        <w:t>的表结构设计和访问方式相对成熟。当前项目已完成代码骨架与主</w:t>
      </w:r>
      <w:r>
        <w:lastRenderedPageBreak/>
        <w:t>要接口设计，也为技术可行性提供了初步验证基础。</w:t>
      </w:r>
    </w:p>
    <w:p w14:paraId="5BEB45C8" w14:textId="77777777" w:rsidR="00BD2690" w:rsidRDefault="00000000">
      <w:pPr>
        <w:pStyle w:val="3"/>
        <w:spacing w:before="260" w:after="260" w:line="416" w:lineRule="auto"/>
        <w:jc w:val="both"/>
      </w:pPr>
      <w:bookmarkStart w:id="15" w:name="_Toc228107071"/>
      <w:r>
        <w:rPr>
          <w:sz w:val="28"/>
        </w:rPr>
        <w:t xml:space="preserve">2.2.2 </w:t>
      </w:r>
      <w:r>
        <w:rPr>
          <w:sz w:val="28"/>
        </w:rPr>
        <w:t>经济可行性</w:t>
      </w:r>
      <w:bookmarkEnd w:id="15"/>
    </w:p>
    <w:p w14:paraId="6BE0E451" w14:textId="77777777" w:rsidR="00BD2690" w:rsidRDefault="00000000">
      <w:pPr>
        <w:spacing w:line="400" w:lineRule="exact"/>
        <w:ind w:firstLine="480"/>
      </w:pPr>
      <w:r>
        <w:t>系统开发主要基于开源工具与通用开发环境完成，不需要昂贵商业软件授权。开发工具主要包括</w:t>
      </w:r>
      <w:r>
        <w:t xml:space="preserve"> VS Code</w:t>
      </w:r>
      <w:r>
        <w:t>、</w:t>
      </w:r>
      <w:r>
        <w:t>Visual Studio</w:t>
      </w:r>
      <w:r>
        <w:t>、</w:t>
      </w:r>
      <w:r>
        <w:t>PyCharm</w:t>
      </w:r>
      <w:r>
        <w:t>、</w:t>
      </w:r>
      <w:r>
        <w:t xml:space="preserve">GCC </w:t>
      </w:r>
      <w:r>
        <w:t>或</w:t>
      </w:r>
      <w:r>
        <w:t xml:space="preserve"> WSL </w:t>
      </w:r>
      <w:r>
        <w:t>环境、</w:t>
      </w:r>
      <w:r>
        <w:t xml:space="preserve">MySQL </w:t>
      </w:r>
      <w:r>
        <w:t>和浏览器等。若采用在线大模型</w:t>
      </w:r>
      <w:r>
        <w:t xml:space="preserve"> API</w:t>
      </w:r>
      <w:r>
        <w:t>，可利用学生开发额度或低成本按量调用方式完成测试；在无外部接口条件下，也可以切换到演示模式完成功能联调和答辩展示，因此整体成本可控。</w:t>
      </w:r>
    </w:p>
    <w:p w14:paraId="2DA3EF63" w14:textId="77777777" w:rsidR="00BD2690" w:rsidRDefault="00000000">
      <w:pPr>
        <w:pStyle w:val="3"/>
        <w:spacing w:before="260" w:after="260" w:line="416" w:lineRule="auto"/>
        <w:jc w:val="both"/>
      </w:pPr>
      <w:bookmarkStart w:id="16" w:name="_Toc228107072"/>
      <w:r>
        <w:rPr>
          <w:sz w:val="28"/>
        </w:rPr>
        <w:t xml:space="preserve">2.2.3 </w:t>
      </w:r>
      <w:r>
        <w:rPr>
          <w:sz w:val="28"/>
        </w:rPr>
        <w:t>操作可行性</w:t>
      </w:r>
      <w:bookmarkEnd w:id="16"/>
    </w:p>
    <w:p w14:paraId="05237B77" w14:textId="77777777" w:rsidR="00BD2690" w:rsidRDefault="00000000">
      <w:pPr>
        <w:spacing w:line="400" w:lineRule="exact"/>
        <w:ind w:firstLine="480"/>
      </w:pPr>
      <w:r>
        <w:t>系统采用浏览器访问方式，使用门槛较低；后端采用解耦式设计，便于模块分别调试、部署和维护，具备较高操作可行性。对于毕业设计实施过程而言，开发者可以先在</w:t>
      </w:r>
      <w:r>
        <w:t xml:space="preserve"> Windows </w:t>
      </w:r>
      <w:r>
        <w:t>环境完成前端与</w:t>
      </w:r>
      <w:r>
        <w:t xml:space="preserve"> Python </w:t>
      </w:r>
      <w:r>
        <w:t>服务联调，再在</w:t>
      </w:r>
      <w:r>
        <w:t xml:space="preserve"> WSL </w:t>
      </w:r>
      <w:r>
        <w:t>或</w:t>
      </w:r>
      <w:r>
        <w:t xml:space="preserve"> Linux </w:t>
      </w:r>
      <w:r>
        <w:t>环境中补充</w:t>
      </w:r>
      <w:r>
        <w:t xml:space="preserve"> C++ </w:t>
      </w:r>
      <w:r>
        <w:t>网关验证</w:t>
      </w:r>
      <w:proofErr w:type="gramStart"/>
      <w:r>
        <w:t>与压测工作</w:t>
      </w:r>
      <w:proofErr w:type="gramEnd"/>
      <w:r>
        <w:t>，实施路径较为清晰。</w:t>
      </w:r>
    </w:p>
    <w:p w14:paraId="3D44372F" w14:textId="77777777" w:rsidR="00BD2690" w:rsidRDefault="00000000">
      <w:pPr>
        <w:pStyle w:val="2"/>
        <w:spacing w:before="260" w:after="260" w:line="416" w:lineRule="auto"/>
        <w:jc w:val="center"/>
      </w:pPr>
      <w:bookmarkStart w:id="17" w:name="_Toc228107073"/>
      <w:r>
        <w:rPr>
          <w:sz w:val="30"/>
        </w:rPr>
        <w:t xml:space="preserve">2.3 </w:t>
      </w:r>
      <w:r>
        <w:rPr>
          <w:sz w:val="30"/>
        </w:rPr>
        <w:t>功能需求分析</w:t>
      </w:r>
      <w:bookmarkEnd w:id="17"/>
    </w:p>
    <w:p w14:paraId="7D05CD54" w14:textId="77777777" w:rsidR="00BD2690" w:rsidRDefault="00000000">
      <w:pPr>
        <w:spacing w:line="400" w:lineRule="exact"/>
        <w:ind w:firstLine="480"/>
      </w:pPr>
      <w:r>
        <w:t>根据系统目标和使用场景，系统应具备如下核心功能：</w:t>
      </w:r>
    </w:p>
    <w:p w14:paraId="62A305C0" w14:textId="77777777" w:rsidR="00BD2690" w:rsidRDefault="00000000">
      <w:pPr>
        <w:spacing w:line="400" w:lineRule="exact"/>
        <w:ind w:firstLine="480"/>
      </w:pPr>
      <w:r>
        <w:t xml:space="preserve">1. </w:t>
      </w:r>
      <w:r>
        <w:t>用户注册与登录。</w:t>
      </w:r>
    </w:p>
    <w:p w14:paraId="232088DE" w14:textId="77777777" w:rsidR="00BD2690" w:rsidRDefault="00000000">
      <w:pPr>
        <w:spacing w:line="400" w:lineRule="exact"/>
        <w:ind w:firstLine="480"/>
      </w:pPr>
      <w:r>
        <w:t xml:space="preserve">2. </w:t>
      </w:r>
      <w:r>
        <w:t>智能问答交互。</w:t>
      </w:r>
    </w:p>
    <w:p w14:paraId="322F78A0" w14:textId="77777777" w:rsidR="00BD2690" w:rsidRDefault="00000000">
      <w:pPr>
        <w:spacing w:line="400" w:lineRule="exact"/>
        <w:ind w:firstLine="480"/>
      </w:pPr>
      <w:r>
        <w:t xml:space="preserve">3. </w:t>
      </w:r>
      <w:r>
        <w:t>多轮对话历史记录查看。</w:t>
      </w:r>
    </w:p>
    <w:p w14:paraId="62337301" w14:textId="77777777" w:rsidR="00BD2690" w:rsidRDefault="00000000">
      <w:pPr>
        <w:spacing w:line="400" w:lineRule="exact"/>
        <w:ind w:firstLine="480"/>
      </w:pPr>
      <w:r>
        <w:t xml:space="preserve">4. </w:t>
      </w:r>
      <w:r>
        <w:t>管理员查看系统运行状态与日志。</w:t>
      </w:r>
    </w:p>
    <w:p w14:paraId="6ACFE83E" w14:textId="77777777" w:rsidR="00BD2690" w:rsidRDefault="00000000">
      <w:pPr>
        <w:spacing w:line="400" w:lineRule="exact"/>
        <w:ind w:firstLine="480"/>
      </w:pPr>
      <w:r>
        <w:t xml:space="preserve">5. </w:t>
      </w:r>
      <w:r>
        <w:t>管理员维护模型参数与接口配置。</w:t>
      </w:r>
    </w:p>
    <w:p w14:paraId="450D8E88" w14:textId="77777777" w:rsidR="00BD2690" w:rsidRDefault="00000000">
      <w:pPr>
        <w:spacing w:line="400" w:lineRule="exact"/>
        <w:ind w:firstLine="480"/>
      </w:pPr>
      <w:r>
        <w:lastRenderedPageBreak/>
        <w:t xml:space="preserve">6. </w:t>
      </w:r>
      <w:r>
        <w:t>对异常连接和超时请求进行清理和控制。</w:t>
      </w:r>
    </w:p>
    <w:p w14:paraId="3421C28F" w14:textId="77777777" w:rsidR="00BD2690" w:rsidRDefault="00000000">
      <w:pPr>
        <w:spacing w:line="400" w:lineRule="exact"/>
        <w:ind w:firstLine="480"/>
      </w:pPr>
      <w:r>
        <w:t>为便于后续设计与实现，本文将系统功能进一步分解如下。</w:t>
      </w:r>
    </w:p>
    <w:p w14:paraId="0E31C8E9" w14:textId="77777777" w:rsidR="00BD2690" w:rsidRDefault="00000000">
      <w:pPr>
        <w:pStyle w:val="3"/>
        <w:spacing w:before="260" w:after="260" w:line="416" w:lineRule="auto"/>
        <w:jc w:val="both"/>
      </w:pPr>
      <w:bookmarkStart w:id="18" w:name="_Toc228107074"/>
      <w:r>
        <w:rPr>
          <w:sz w:val="28"/>
        </w:rPr>
        <w:t xml:space="preserve">2.3.1 </w:t>
      </w:r>
      <w:r>
        <w:rPr>
          <w:sz w:val="28"/>
        </w:rPr>
        <w:t>用户侧功能需求</w:t>
      </w:r>
      <w:bookmarkEnd w:id="18"/>
    </w:p>
    <w:p w14:paraId="26F547C5" w14:textId="77777777" w:rsidR="00BD2690" w:rsidRDefault="00000000">
      <w:pPr>
        <w:spacing w:line="400" w:lineRule="exact"/>
        <w:ind w:firstLine="480"/>
      </w:pPr>
      <w:r>
        <w:t>用户</w:t>
      </w:r>
      <w:proofErr w:type="gramStart"/>
      <w:r>
        <w:t>侧功能</w:t>
      </w:r>
      <w:proofErr w:type="gramEnd"/>
      <w:r>
        <w:t>面向普通访客和注册用户，重点解决</w:t>
      </w:r>
      <w:r>
        <w:t>“</w:t>
      </w:r>
      <w:r>
        <w:t>能进入系统、能发起问答、能查看历史</w:t>
      </w:r>
      <w:r>
        <w:t>”</w:t>
      </w:r>
      <w:r>
        <w:t>的基础问题，主要包括：</w:t>
      </w:r>
    </w:p>
    <w:p w14:paraId="2ACF2217" w14:textId="77777777" w:rsidR="00BD2690" w:rsidRDefault="00000000">
      <w:pPr>
        <w:spacing w:line="400" w:lineRule="exact"/>
        <w:ind w:firstLine="480"/>
      </w:pPr>
      <w:r>
        <w:t xml:space="preserve">1. </w:t>
      </w:r>
      <w:r>
        <w:t>登录认证功能：用户输入账号密码后，系统应返回身份信息与会话标识，为后续接口调用提供合法凭据。</w:t>
      </w:r>
    </w:p>
    <w:p w14:paraId="675B97CE" w14:textId="77777777" w:rsidR="00BD2690" w:rsidRDefault="00000000">
      <w:pPr>
        <w:spacing w:line="400" w:lineRule="exact"/>
        <w:ind w:firstLine="480"/>
      </w:pPr>
      <w:r>
        <w:t xml:space="preserve">2. </w:t>
      </w:r>
      <w:r>
        <w:t>智能问答功能：用户能够提交自然语言问题，并在页面实时看到系统返回的回答结果。</w:t>
      </w:r>
    </w:p>
    <w:p w14:paraId="3FDBB6AB" w14:textId="77777777" w:rsidR="00BD2690" w:rsidRDefault="00000000">
      <w:pPr>
        <w:spacing w:line="400" w:lineRule="exact"/>
        <w:ind w:firstLine="480"/>
      </w:pPr>
      <w:r>
        <w:t xml:space="preserve">3. </w:t>
      </w:r>
      <w:r>
        <w:t>历史记录查看功能：用户能够查看当前会话内已保存的多轮问答内容，便于回顾上下文。</w:t>
      </w:r>
    </w:p>
    <w:p w14:paraId="6AFB891F" w14:textId="77777777" w:rsidR="00BD2690" w:rsidRDefault="00000000">
      <w:pPr>
        <w:spacing w:line="400" w:lineRule="exact"/>
        <w:ind w:firstLine="480"/>
      </w:pPr>
      <w:r>
        <w:t xml:space="preserve">4. </w:t>
      </w:r>
      <w:r>
        <w:t>会话标题生成功能：系统能够依据首次提问内容自动生成简要会话标题，提升交互可读性。</w:t>
      </w:r>
    </w:p>
    <w:p w14:paraId="4EC863A5" w14:textId="77777777" w:rsidR="00BD2690" w:rsidRDefault="00000000">
      <w:pPr>
        <w:pStyle w:val="3"/>
        <w:spacing w:before="260" w:after="260" w:line="416" w:lineRule="auto"/>
        <w:jc w:val="both"/>
      </w:pPr>
      <w:bookmarkStart w:id="19" w:name="_Toc228107075"/>
      <w:r>
        <w:rPr>
          <w:sz w:val="28"/>
        </w:rPr>
        <w:t xml:space="preserve">2.3.2 </w:t>
      </w:r>
      <w:r>
        <w:rPr>
          <w:sz w:val="28"/>
        </w:rPr>
        <w:t>管理侧功能需求</w:t>
      </w:r>
      <w:bookmarkEnd w:id="19"/>
    </w:p>
    <w:p w14:paraId="78A394AB" w14:textId="77777777" w:rsidR="00BD2690" w:rsidRDefault="00000000">
      <w:pPr>
        <w:spacing w:line="400" w:lineRule="exact"/>
        <w:ind w:firstLine="480"/>
      </w:pPr>
      <w:r>
        <w:t>管理</w:t>
      </w:r>
      <w:proofErr w:type="gramStart"/>
      <w:r>
        <w:t>侧功能</w:t>
      </w:r>
      <w:proofErr w:type="gramEnd"/>
      <w:r>
        <w:t>面向系统管理员，重点解决</w:t>
      </w:r>
      <w:r>
        <w:t>“</w:t>
      </w:r>
      <w:r>
        <w:t>看得见运行状态、改得了关键参数</w:t>
      </w:r>
      <w:r>
        <w:t>”</w:t>
      </w:r>
      <w:r>
        <w:t>的管理问题，主要包括：</w:t>
      </w:r>
    </w:p>
    <w:p w14:paraId="368B5B42" w14:textId="77777777" w:rsidR="00BD2690" w:rsidRDefault="00000000">
      <w:pPr>
        <w:spacing w:line="400" w:lineRule="exact"/>
        <w:ind w:firstLine="480"/>
      </w:pPr>
      <w:r>
        <w:t xml:space="preserve">1. </w:t>
      </w:r>
      <w:r>
        <w:t>系统概览功能：管理员能够查看当前用户数、会话数、消息数、日志数和模型名称等基础统计信息。</w:t>
      </w:r>
    </w:p>
    <w:p w14:paraId="1B38C5A0" w14:textId="77777777" w:rsidR="00BD2690" w:rsidRDefault="00000000">
      <w:pPr>
        <w:spacing w:line="400" w:lineRule="exact"/>
        <w:ind w:firstLine="480"/>
      </w:pPr>
      <w:r>
        <w:t xml:space="preserve">2. </w:t>
      </w:r>
      <w:r>
        <w:t>日志查看功能：管理员能够查看登录、问答、配置修改等关键事件的日志记录。</w:t>
      </w:r>
    </w:p>
    <w:p w14:paraId="6C024C03" w14:textId="77777777" w:rsidR="00BD2690" w:rsidRDefault="00000000">
      <w:pPr>
        <w:spacing w:line="400" w:lineRule="exact"/>
        <w:ind w:firstLine="480"/>
      </w:pPr>
      <w:r>
        <w:t xml:space="preserve">3. </w:t>
      </w:r>
      <w:r>
        <w:t>配置维护功能：管理员能够调整模型名称、网关超时等关键参数。</w:t>
      </w:r>
    </w:p>
    <w:p w14:paraId="2F2AF478" w14:textId="77777777" w:rsidR="00BD2690" w:rsidRDefault="00000000">
      <w:pPr>
        <w:spacing w:line="400" w:lineRule="exact"/>
        <w:ind w:firstLine="480"/>
      </w:pPr>
      <w:r>
        <w:lastRenderedPageBreak/>
        <w:t xml:space="preserve">4. </w:t>
      </w:r>
      <w:r>
        <w:t>状态校验功能：管理员能够通过健康检查接口快速确认后端服务是否正常运行。</w:t>
      </w:r>
    </w:p>
    <w:p w14:paraId="1DF1704B" w14:textId="77777777" w:rsidR="00BD2690" w:rsidRDefault="00000000">
      <w:pPr>
        <w:pStyle w:val="3"/>
        <w:spacing w:before="260" w:after="260" w:line="416" w:lineRule="auto"/>
        <w:jc w:val="both"/>
      </w:pPr>
      <w:bookmarkStart w:id="20" w:name="_Toc228107076"/>
      <w:r>
        <w:rPr>
          <w:sz w:val="28"/>
        </w:rPr>
        <w:t xml:space="preserve">2.3.3 </w:t>
      </w:r>
      <w:r>
        <w:rPr>
          <w:sz w:val="28"/>
        </w:rPr>
        <w:t>接入层功能需求</w:t>
      </w:r>
      <w:bookmarkEnd w:id="20"/>
    </w:p>
    <w:p w14:paraId="526DB8C6" w14:textId="77777777" w:rsidR="00BD2690" w:rsidRDefault="00000000">
      <w:pPr>
        <w:spacing w:line="400" w:lineRule="exact"/>
        <w:ind w:firstLine="480"/>
      </w:pPr>
      <w:r>
        <w:t xml:space="preserve">C++ </w:t>
      </w:r>
      <w:r>
        <w:t>接入层作为高并发专项模块，需要满足如下需求：</w:t>
      </w:r>
    </w:p>
    <w:p w14:paraId="5656615D" w14:textId="77777777" w:rsidR="00BD2690" w:rsidRDefault="00000000">
      <w:pPr>
        <w:spacing w:line="400" w:lineRule="exact"/>
        <w:ind w:firstLine="480"/>
      </w:pPr>
      <w:r>
        <w:t xml:space="preserve">1. </w:t>
      </w:r>
      <w:r>
        <w:t>监听浏览器或测试客户端发起的</w:t>
      </w:r>
      <w:r>
        <w:t xml:space="preserve"> HTTP </w:t>
      </w:r>
      <w:r>
        <w:t>请求。</w:t>
      </w:r>
    </w:p>
    <w:p w14:paraId="4AE21A08" w14:textId="77777777" w:rsidR="00BD2690" w:rsidRDefault="00000000">
      <w:pPr>
        <w:spacing w:line="400" w:lineRule="exact"/>
        <w:ind w:firstLine="480"/>
      </w:pPr>
      <w:r>
        <w:t xml:space="preserve">2. </w:t>
      </w:r>
      <w:r>
        <w:t>使用</w:t>
      </w:r>
      <w:r>
        <w:t xml:space="preserve"> </w:t>
      </w:r>
      <w:proofErr w:type="spellStart"/>
      <w:r>
        <w:t>Epoll</w:t>
      </w:r>
      <w:proofErr w:type="spellEnd"/>
      <w:r>
        <w:t xml:space="preserve"> </w:t>
      </w:r>
      <w:r>
        <w:t>对连接事件进行统一管理。</w:t>
      </w:r>
    </w:p>
    <w:p w14:paraId="5F0D784D" w14:textId="77777777" w:rsidR="00BD2690" w:rsidRDefault="00000000">
      <w:pPr>
        <w:spacing w:line="400" w:lineRule="exact"/>
        <w:ind w:firstLine="480"/>
      </w:pPr>
      <w:r>
        <w:t xml:space="preserve">3. </w:t>
      </w:r>
      <w:r>
        <w:t>对</w:t>
      </w:r>
      <w:r>
        <w:t xml:space="preserve"> GET</w:t>
      </w:r>
      <w:r>
        <w:t>、</w:t>
      </w:r>
      <w:r>
        <w:t xml:space="preserve">POST </w:t>
      </w:r>
      <w:r>
        <w:t>请求进行基础解析。</w:t>
      </w:r>
    </w:p>
    <w:p w14:paraId="22CD022F" w14:textId="77777777" w:rsidR="00BD2690" w:rsidRDefault="00000000">
      <w:pPr>
        <w:spacing w:line="400" w:lineRule="exact"/>
        <w:ind w:firstLine="480"/>
      </w:pPr>
      <w:r>
        <w:t xml:space="preserve">4. </w:t>
      </w:r>
      <w:r>
        <w:t>将符合规则的业务请求转发至</w:t>
      </w:r>
      <w:r>
        <w:t xml:space="preserve"> Python AI </w:t>
      </w:r>
      <w:r>
        <w:t>服务。</w:t>
      </w:r>
    </w:p>
    <w:p w14:paraId="2DD9813E" w14:textId="77777777" w:rsidR="00BD2690" w:rsidRDefault="00000000">
      <w:pPr>
        <w:spacing w:line="400" w:lineRule="exact"/>
        <w:ind w:firstLine="480"/>
      </w:pPr>
      <w:r>
        <w:t xml:space="preserve">5. </w:t>
      </w:r>
      <w:r>
        <w:t>对异常请求、不支持方法、上游不可达等情况返回明确错误信息。</w:t>
      </w:r>
    </w:p>
    <w:p w14:paraId="0C3FFBE5" w14:textId="77777777" w:rsidR="00BD2690" w:rsidRDefault="00000000">
      <w:pPr>
        <w:pStyle w:val="3"/>
        <w:spacing w:before="260" w:after="260" w:line="416" w:lineRule="auto"/>
        <w:jc w:val="both"/>
      </w:pPr>
      <w:bookmarkStart w:id="21" w:name="_Toc228107077"/>
      <w:r>
        <w:rPr>
          <w:sz w:val="28"/>
        </w:rPr>
        <w:t xml:space="preserve">2.3.4 AI </w:t>
      </w:r>
      <w:r>
        <w:rPr>
          <w:sz w:val="28"/>
        </w:rPr>
        <w:t>服务层功能需求</w:t>
      </w:r>
      <w:bookmarkEnd w:id="21"/>
    </w:p>
    <w:p w14:paraId="0DAF47E7" w14:textId="77777777" w:rsidR="00BD2690" w:rsidRDefault="00000000">
      <w:pPr>
        <w:spacing w:line="400" w:lineRule="exact"/>
        <w:ind w:firstLine="480"/>
      </w:pPr>
      <w:r>
        <w:t xml:space="preserve">Python AI </w:t>
      </w:r>
      <w:r>
        <w:t>服务层需要满足如下需求：</w:t>
      </w:r>
    </w:p>
    <w:p w14:paraId="186615E1" w14:textId="77777777" w:rsidR="00BD2690" w:rsidRDefault="00000000">
      <w:pPr>
        <w:spacing w:line="400" w:lineRule="exact"/>
        <w:ind w:firstLine="480"/>
      </w:pPr>
      <w:r>
        <w:t xml:space="preserve">1. </w:t>
      </w:r>
      <w:r>
        <w:t>封装</w:t>
      </w:r>
      <w:r>
        <w:t xml:space="preserve"> /</w:t>
      </w:r>
      <w:proofErr w:type="spellStart"/>
      <w:r>
        <w:t>api</w:t>
      </w:r>
      <w:proofErr w:type="spellEnd"/>
      <w:r>
        <w:t>/login</w:t>
      </w:r>
      <w:r>
        <w:t>、</w:t>
      </w:r>
      <w:r>
        <w:t>/</w:t>
      </w:r>
      <w:proofErr w:type="spellStart"/>
      <w:r>
        <w:t>api</w:t>
      </w:r>
      <w:proofErr w:type="spellEnd"/>
      <w:r>
        <w:t>/chat</w:t>
      </w:r>
      <w:r>
        <w:t>、</w:t>
      </w:r>
      <w:r>
        <w:t>/</w:t>
      </w:r>
      <w:proofErr w:type="spellStart"/>
      <w:r>
        <w:t>api</w:t>
      </w:r>
      <w:proofErr w:type="spellEnd"/>
      <w:r>
        <w:t>/history</w:t>
      </w:r>
      <w:r>
        <w:t>、</w:t>
      </w:r>
      <w:r>
        <w:t>/</w:t>
      </w:r>
      <w:proofErr w:type="spellStart"/>
      <w:r>
        <w:t>api</w:t>
      </w:r>
      <w:proofErr w:type="spellEnd"/>
      <w:r>
        <w:t xml:space="preserve">/admin/* </w:t>
      </w:r>
      <w:r>
        <w:t>等核心接口。</w:t>
      </w:r>
    </w:p>
    <w:p w14:paraId="1F620B9E" w14:textId="77777777" w:rsidR="00BD2690" w:rsidRDefault="00000000">
      <w:pPr>
        <w:spacing w:line="400" w:lineRule="exact"/>
        <w:ind w:firstLine="480"/>
      </w:pPr>
      <w:r>
        <w:t xml:space="preserve">2. </w:t>
      </w:r>
      <w:r>
        <w:t>负责用户身份校验、上下文组织、模型调用和结果格式化。</w:t>
      </w:r>
    </w:p>
    <w:p w14:paraId="0F646CB1" w14:textId="77777777" w:rsidR="00BD2690" w:rsidRDefault="00000000">
      <w:pPr>
        <w:spacing w:line="400" w:lineRule="exact"/>
        <w:ind w:firstLine="480"/>
      </w:pPr>
      <w:r>
        <w:t xml:space="preserve">3. </w:t>
      </w:r>
      <w:r>
        <w:t>支持演示模式与真实模型模式切换。</w:t>
      </w:r>
    </w:p>
    <w:p w14:paraId="1AAA6FEF" w14:textId="77777777" w:rsidR="00BD2690" w:rsidRDefault="00000000">
      <w:pPr>
        <w:spacing w:line="400" w:lineRule="exact"/>
        <w:ind w:firstLine="480"/>
      </w:pPr>
      <w:r>
        <w:t xml:space="preserve">4. </w:t>
      </w:r>
      <w:r>
        <w:t>提供</w:t>
      </w:r>
      <w:r>
        <w:t xml:space="preserve"> /</w:t>
      </w:r>
      <w:proofErr w:type="spellStart"/>
      <w:r>
        <w:t>api</w:t>
      </w:r>
      <w:proofErr w:type="spellEnd"/>
      <w:r>
        <w:t xml:space="preserve">/health </w:t>
      </w:r>
      <w:r>
        <w:t>健康检查接口，便于联调与部署验证。</w:t>
      </w:r>
    </w:p>
    <w:p w14:paraId="1794EF0E" w14:textId="77777777" w:rsidR="00BD2690" w:rsidRDefault="00000000">
      <w:pPr>
        <w:pStyle w:val="3"/>
        <w:spacing w:before="260" w:after="260" w:line="416" w:lineRule="auto"/>
        <w:jc w:val="both"/>
      </w:pPr>
      <w:bookmarkStart w:id="22" w:name="_Toc228107078"/>
      <w:r>
        <w:rPr>
          <w:sz w:val="28"/>
        </w:rPr>
        <w:t xml:space="preserve">2.3.5 </w:t>
      </w:r>
      <w:r>
        <w:rPr>
          <w:sz w:val="28"/>
        </w:rPr>
        <w:t>数据管理功能需求</w:t>
      </w:r>
      <w:bookmarkEnd w:id="22"/>
    </w:p>
    <w:p w14:paraId="47A3ADA6" w14:textId="77777777" w:rsidR="00BD2690" w:rsidRDefault="00000000">
      <w:pPr>
        <w:spacing w:line="400" w:lineRule="exact"/>
        <w:ind w:firstLine="480"/>
      </w:pPr>
      <w:r>
        <w:t>数据层需要支持以下内容的存储与读取：</w:t>
      </w:r>
    </w:p>
    <w:p w14:paraId="6D4990AB" w14:textId="77777777" w:rsidR="00BD2690" w:rsidRDefault="00000000">
      <w:pPr>
        <w:spacing w:line="400" w:lineRule="exact"/>
        <w:ind w:firstLine="480"/>
      </w:pPr>
      <w:r>
        <w:t xml:space="preserve">1. </w:t>
      </w:r>
      <w:r>
        <w:t>用户基础信息；</w:t>
      </w:r>
    </w:p>
    <w:p w14:paraId="3A3FE862" w14:textId="77777777" w:rsidR="00BD2690" w:rsidRDefault="00000000">
      <w:pPr>
        <w:spacing w:line="400" w:lineRule="exact"/>
        <w:ind w:firstLine="480"/>
      </w:pPr>
      <w:r>
        <w:t xml:space="preserve">2. </w:t>
      </w:r>
      <w:r>
        <w:t>会话信息与会话标题；</w:t>
      </w:r>
    </w:p>
    <w:p w14:paraId="40C2BF9C" w14:textId="77777777" w:rsidR="00BD2690" w:rsidRDefault="00000000">
      <w:pPr>
        <w:spacing w:line="400" w:lineRule="exact"/>
        <w:ind w:firstLine="480"/>
      </w:pPr>
      <w:r>
        <w:lastRenderedPageBreak/>
        <w:t xml:space="preserve">3. </w:t>
      </w:r>
      <w:r>
        <w:t>多轮问答消息；</w:t>
      </w:r>
    </w:p>
    <w:p w14:paraId="0A3D8C81" w14:textId="77777777" w:rsidR="00BD2690" w:rsidRDefault="00000000">
      <w:pPr>
        <w:spacing w:line="400" w:lineRule="exact"/>
        <w:ind w:firstLine="480"/>
      </w:pPr>
      <w:r>
        <w:t xml:space="preserve">4. </w:t>
      </w:r>
      <w:r>
        <w:t>系统配置参数；</w:t>
      </w:r>
    </w:p>
    <w:p w14:paraId="7643F99E" w14:textId="77777777" w:rsidR="00BD2690" w:rsidRDefault="00000000">
      <w:pPr>
        <w:spacing w:line="400" w:lineRule="exact"/>
        <w:ind w:firstLine="480"/>
      </w:pPr>
      <w:r>
        <w:t xml:space="preserve">5. </w:t>
      </w:r>
      <w:r>
        <w:t>运行日志与审计记录。</w:t>
      </w:r>
    </w:p>
    <w:p w14:paraId="28CC0A8D" w14:textId="77777777" w:rsidR="00BD2690" w:rsidRDefault="00000000">
      <w:pPr>
        <w:pStyle w:val="2"/>
        <w:spacing w:before="260" w:after="260" w:line="416" w:lineRule="auto"/>
        <w:jc w:val="center"/>
      </w:pPr>
      <w:bookmarkStart w:id="23" w:name="_Toc228107079"/>
      <w:r>
        <w:rPr>
          <w:sz w:val="30"/>
        </w:rPr>
        <w:t xml:space="preserve">2.4 </w:t>
      </w:r>
      <w:r>
        <w:rPr>
          <w:sz w:val="30"/>
        </w:rPr>
        <w:t>非功能需求分析</w:t>
      </w:r>
      <w:bookmarkEnd w:id="23"/>
      <w:r/>
    </w:p>
    <w:p w14:paraId="36BD8948" w14:textId="77777777" w:rsidR="00BD2690" w:rsidRDefault="00000000">
      <w:pPr>
        <w:spacing w:before="260" w:after="260" w:line="416" w:lineRule="auto"/>
        <w:jc w:val="both"/>
      </w:pPr>
      <w:r>
        <w:rPr>
          <w:rFonts w:ascii="Times New Roman" w:hAnsi="Times New Roman" w:eastAsia="宋体"/>
          <w:b/>
          <w:sz w:val="21"/>
        </w:rPr>
        <w:t>（1）性能需求</w:t>
      </w:r>
    </w:p>
    <w:p w14:paraId="204862A1" w14:textId="77777777" w:rsidR="00BD2690" w:rsidRDefault="00000000">
      <w:pPr>
        <w:spacing w:line="400" w:lineRule="exact"/>
        <w:ind w:firstLine="480"/>
      </w:pPr>
      <w:r>
        <w:t>系统应具备一定的并发访问处理能力，在多用户同时请求的情况下仍保持可接受的响应时间；对于空闲连接应及时回收，避免资源浪费。对于毕业设计规模的系统，重点不是追求极限性能，而是验证在中等并发访问下系统架构具备较好的吞吐能力和较稳定的响应时间。</w:t>
      </w:r>
    </w:p>
    <w:p w14:paraId="13FC7B4E" w14:textId="77777777" w:rsidR="00BD2690" w:rsidRDefault="00000000">
      <w:pPr>
        <w:spacing w:before="260" w:after="260" w:line="416" w:lineRule="auto"/>
        <w:jc w:val="both"/>
      </w:pPr>
      <w:r>
        <w:rPr>
          <w:rFonts w:ascii="Times New Roman" w:hAnsi="Times New Roman" w:eastAsia="宋体"/>
          <w:b/>
          <w:sz w:val="21"/>
        </w:rPr>
        <w:t>（2）安全需求</w:t>
      </w:r>
    </w:p>
    <w:p w14:paraId="58131762" w14:textId="77777777" w:rsidR="00BD2690" w:rsidRDefault="00000000">
      <w:pPr>
        <w:spacing w:line="400" w:lineRule="exact"/>
        <w:ind w:firstLine="480"/>
      </w:pPr>
      <w:r>
        <w:t>系统应对用户身份进行校验，对管理接口进行权限隔离，敏感配置信息不得直接暴露在前端，日志中应避免记录明文密钥。对于管理员功能，系统必须在服务端进行权限判断，而不能仅依赖前端页面隐藏按钮或菜单。</w:t>
      </w:r>
    </w:p>
    <w:p w14:paraId="6F74DF58" w14:textId="77777777" w:rsidR="00BD2690" w:rsidRDefault="00000000">
      <w:pPr>
        <w:spacing w:before="260" w:after="260" w:line="416" w:lineRule="auto"/>
        <w:jc w:val="both"/>
      </w:pPr>
      <w:r>
        <w:rPr>
          <w:rFonts w:ascii="Times New Roman" w:hAnsi="Times New Roman" w:eastAsia="宋体"/>
          <w:b/>
          <w:sz w:val="21"/>
        </w:rPr>
        <w:t>（3）可维护性需求</w:t>
      </w:r>
    </w:p>
    <w:p w14:paraId="71A91D84" w14:textId="77777777" w:rsidR="00BD2690" w:rsidRDefault="00000000">
      <w:pPr>
        <w:spacing w:line="400" w:lineRule="exact"/>
        <w:ind w:firstLine="480"/>
      </w:pPr>
      <w:r>
        <w:t>系统应采用模块化设计，将接入层、</w:t>
      </w:r>
      <w:r>
        <w:t xml:space="preserve">AI </w:t>
      </w:r>
      <w:r>
        <w:t>服务层和数据层分离，便于后续升级模型接口、调整并发策略和扩展业务功能。代码结构应具备清晰目录划分，文档中应明确接口、端口和环境要求，以降低后续维护成本。</w:t>
      </w:r>
    </w:p>
    <w:p w14:paraId="7FDE362D" w14:textId="77777777" w:rsidR="00BD2690" w:rsidRDefault="00000000">
      <w:pPr>
        <w:spacing w:before="260" w:after="260" w:line="416" w:lineRule="auto"/>
        <w:jc w:val="both"/>
      </w:pPr>
      <w:r>
        <w:rPr>
          <w:rFonts w:ascii="Times New Roman" w:hAnsi="Times New Roman" w:eastAsia="宋体"/>
          <w:b/>
          <w:sz w:val="21"/>
        </w:rPr>
        <w:t>（4）可扩展性需求</w:t>
      </w:r>
    </w:p>
    <w:p w14:paraId="0AD16BD7" w14:textId="77777777" w:rsidR="00BD2690" w:rsidRDefault="00000000">
      <w:pPr>
        <w:spacing w:line="400" w:lineRule="exact"/>
        <w:ind w:firstLine="480"/>
      </w:pPr>
      <w:r>
        <w:t>系统应为后续增加知识库检索、流式输出、多用户隔离、审计增强和</w:t>
      </w:r>
      <w:proofErr w:type="gramStart"/>
      <w:r>
        <w:t>压测统计</w:t>
      </w:r>
      <w:proofErr w:type="gramEnd"/>
      <w:r>
        <w:t>等功能预留接口与结构空间。也就是说，当前版本虽以可交付和</w:t>
      </w:r>
      <w:proofErr w:type="gramStart"/>
      <w:r>
        <w:t>可</w:t>
      </w:r>
      <w:proofErr w:type="gramEnd"/>
      <w:r>
        <w:t>验证为目标，但不能采用难以扩展的临时拼接式实现。</w:t>
      </w:r>
    </w:p>
    <w:p w14:paraId="1F22C497" w14:textId="77777777" w:rsidR="00BD2690" w:rsidRDefault="00000000">
      <w:pPr>
        <w:spacing w:before="260" w:after="260" w:line="416" w:lineRule="auto"/>
        <w:jc w:val="both"/>
      </w:pPr>
      <w:r>
        <w:rPr>
          <w:rFonts w:ascii="Times New Roman" w:hAnsi="Times New Roman" w:eastAsia="宋体"/>
          <w:b/>
          <w:sz w:val="21"/>
        </w:rPr>
        <w:t>（5）跨环境运行需求</w:t>
      </w:r>
    </w:p>
    <w:p w14:paraId="13DC9226" w14:textId="77777777" w:rsidR="00BD2690" w:rsidRDefault="00000000">
      <w:pPr>
        <w:spacing w:line="400" w:lineRule="exact"/>
        <w:ind w:firstLine="480"/>
      </w:pPr>
      <w:r>
        <w:t>系统需具备明确的</w:t>
      </w:r>
      <w:proofErr w:type="gramStart"/>
      <w:r>
        <w:t>跨环境</w:t>
      </w:r>
      <w:proofErr w:type="gramEnd"/>
      <w:r>
        <w:t>运行路径。</w:t>
      </w:r>
      <w:r>
        <w:t xml:space="preserve">Windows </w:t>
      </w:r>
      <w:r>
        <w:t>环境下应能完成前端与</w:t>
      </w:r>
      <w:r>
        <w:t xml:space="preserve"> Python </w:t>
      </w:r>
      <w:r>
        <w:t>服务的演示；</w:t>
      </w:r>
      <w:r>
        <w:t xml:space="preserve">WSL / Linux </w:t>
      </w:r>
      <w:r>
        <w:t>环境下应能完成</w:t>
      </w:r>
      <w:r>
        <w:t xml:space="preserve"> C++ </w:t>
      </w:r>
      <w:r>
        <w:t>网关编译与联调；在工具链不完整环境中，应提供回退策略和说明文档，避免系统只能在单一设备和单一配置下运行。</w:t>
      </w:r>
    </w:p>
    <w:p w14:paraId="0FDF859D" w14:textId="77777777" w:rsidR="00BD2690" w:rsidRDefault="00000000">
      <w:pPr>
        <w:pStyle w:val="2"/>
        <w:spacing w:before="260" w:after="260" w:line="416" w:lineRule="auto"/>
        <w:jc w:val="center"/>
      </w:pPr>
      <w:bookmarkStart w:id="30" w:name="_Toc228107085"/>
      <w:r>
        <w:rPr>
          <w:sz w:val="30"/>
        </w:rPr>
        <w:t xml:space="preserve">2.5 </w:t>
      </w:r>
      <w:r>
        <w:rPr>
          <w:sz w:val="30"/>
        </w:rPr>
        <w:t>系统角色分析</w:t>
      </w:r>
      <w:bookmarkEnd w:id="30"/>
    </w:p>
    <w:p w14:paraId="0D15884B" w14:textId="77777777" w:rsidR="00BD2690" w:rsidRDefault="00000000">
      <w:pPr>
        <w:spacing w:line="400" w:lineRule="exact"/>
        <w:ind w:firstLine="480"/>
      </w:pPr>
      <w:r>
        <w:t>系统用户可分为三类：</w:t>
      </w:r>
    </w:p>
    <w:p w14:paraId="0E1A57D3" w14:textId="77777777" w:rsidR="00BD2690" w:rsidRDefault="00000000">
      <w:pPr>
        <w:spacing w:line="400" w:lineRule="exact"/>
        <w:ind w:firstLine="480"/>
      </w:pPr>
      <w:r>
        <w:t xml:space="preserve">1. </w:t>
      </w:r>
      <w:r>
        <w:t>普通用户：使用系统进行问答、查看会话记录。</w:t>
      </w:r>
    </w:p>
    <w:p w14:paraId="23A8046F" w14:textId="77777777" w:rsidR="00BD2690" w:rsidRDefault="00000000">
      <w:pPr>
        <w:spacing w:line="400" w:lineRule="exact"/>
        <w:ind w:firstLine="480"/>
      </w:pPr>
      <w:r>
        <w:t xml:space="preserve">2. </w:t>
      </w:r>
      <w:r>
        <w:t>业务管理人员：维护提示词模板、查看交互效果、管理业务知识内容。</w:t>
      </w:r>
    </w:p>
    <w:p w14:paraId="7FBED470" w14:textId="77777777" w:rsidR="00BD2690" w:rsidRDefault="00000000">
      <w:pPr>
        <w:spacing w:line="400" w:lineRule="exact"/>
        <w:ind w:firstLine="480"/>
      </w:pPr>
      <w:r>
        <w:t xml:space="preserve">3. </w:t>
      </w:r>
      <w:r>
        <w:t>系统管理员：维护服务配置、查看日志、监控运行状态。</w:t>
      </w:r>
    </w:p>
    <w:p w14:paraId="56E8BCC7" w14:textId="77777777" w:rsidR="00BD2690" w:rsidRDefault="00000000">
      <w:pPr>
        <w:spacing w:line="400" w:lineRule="exact"/>
        <w:ind w:firstLine="480"/>
      </w:pPr>
      <w:r>
        <w:t>管理员功能用例如表</w:t>
      </w:r>
      <w:r>
        <w:t>2-1</w:t>
      </w:r>
      <w:r>
        <w:t>所示。</w:t>
      </w:r>
    </w:p>
    <w:p w14:paraId="399F144E" w14:textId="77777777" w:rsidR="00BD2690" w:rsidRDefault="00000000">
      <w:pPr>
        <w:keepNext/>
        <w:spacing w:line="240" w:lineRule="exact"/>
        <w:jc w:val="center"/>
      </w:pPr>
      <w:r>
        <w:rPr>
          <w:rFonts w:eastAsia="宋体" w:ascii="Times New Roman" w:hAnsi="Times New Roman"/>
          <w:b w:val="0"/>
          <w:sz w:val="21"/>
        </w:rPr>
        <w:t>表</w:t>
      </w:r>
      <w:r>
        <w:rPr>
          <w:rFonts w:eastAsia="宋体" w:ascii="Times New Roman" w:hAnsi="Times New Roman"/>
          <w:b w:val="0"/>
          <w:sz w:val="21"/>
        </w:rPr>
        <w:t xml:space="preserve">2-1 </w:t>
      </w:r>
      <w:r>
        <w:rPr>
          <w:rFonts w:eastAsia="宋体" w:ascii="Times New Roman" w:hAnsi="Times New Roman"/>
          <w:b w:val="0"/>
          <w:sz w:val="21"/>
        </w:rPr>
        <w:t>管理员核心功能说明</w:t>
      </w:r>
    </w:p>
    <w:tbl>
      <w:tblPr>
        <w:tblW w:w="0" w:type="auto"/>
        <w:jc w:val="center"/>
        <w:tblBorders>
          <w:top w:val="single" w:sz="12" w:space="0" w:color="auto"/>
          <w:left w:val="single" w:sz="6" w:space="0" w:color="auto"/>
          <w:bottom w:val="single" w:sz="12" w:space="0" w:color="auto"/>
          <w:right w:val="single" w:sz="6" w:space="0" w:color="auto"/>
          <w:insideH w:val="single" w:sz="6" w:space="0" w:color="auto"/>
          <w:insideV w:val="single" w:sz="6" w:space="0" w:color="auto"/>
        </w:tblBorders>
        <w:tblLayout w:type="autofit"/>
        <w:tblLook w:val="04A0" w:firstRow="1" w:lastRow="0" w:firstColumn="1" w:lastColumn="0" w:noHBand="0" w:noVBand="1"/>
      </w:tblPr>
      <w:tblGrid>
        <w:gridCol w:w="1633"/>
        <w:gridCol w:w="1633"/>
        <w:gridCol w:w="1633"/>
        <w:gridCol w:w="1633"/>
        <w:gridCol w:w="1633"/>
      </w:tblGrid>
      <w:tr w:rsidR="00BD2690" w14:paraId="3E191DA4" w14:textId="77777777">
        <w:tc>
          <w:tcPr>
            <w:tcW w:w="1633" w:type="dxa"/>
            <w:tcBorders>
              <w:top w:val="single" w:sz="6" w:space="0" w:color="000000"/>
              <w:left w:val="single" w:sz="6" w:space="0" w:color="000000"/>
              <w:bottom w:val="single" w:sz="6" w:space="0" w:color="000000"/>
              <w:right w:val="single" w:sz="6" w:space="0" w:color="000000"/>
            </w:tcBorders>
            <w:vAlign w:val="center"/>
          </w:tcPr>
          <w:p w14:paraId="26DAD166" w14:textId="77777777" w:rsidR="00BD2690" w:rsidRDefault="00000000">
            <w:pPr>
              <w:spacing w:line="240" w:lineRule="exact"/>
              <w:jc w:val="center"/>
            </w:pPr>
            <w:r>
              <w:rPr>
                <w:rFonts w:ascii="Times New Roman" w:hAnsi="Times New Roman" w:eastAsia="宋体"/>
                <w:b w:val="0"/>
                <w:sz w:val="18"/>
              </w:rPr>
              <w:t>功能编号</w:t>
            </w:r>
          </w:p>
        </w:tc>
        <w:tc>
          <w:tcPr>
            <w:tcW w:w="1633" w:type="dxa"/>
            <w:tcBorders>
              <w:top w:val="single" w:sz="6" w:space="0" w:color="000000"/>
              <w:left w:val="single" w:sz="6" w:space="0" w:color="000000"/>
              <w:bottom w:val="single" w:sz="6" w:space="0" w:color="000000"/>
              <w:right w:val="single" w:sz="6" w:space="0" w:color="000000"/>
            </w:tcBorders>
            <w:vAlign w:val="center"/>
          </w:tcPr>
          <w:p w14:paraId="33A00076" w14:textId="77777777" w:rsidR="00BD2690" w:rsidRDefault="00000000">
            <w:pPr>
              <w:spacing w:line="240" w:lineRule="exact"/>
              <w:jc w:val="center"/>
            </w:pPr>
            <w:r>
              <w:rPr>
                <w:rFonts w:ascii="Times New Roman" w:hAnsi="Times New Roman" w:eastAsia="宋体"/>
                <w:b w:val="0"/>
                <w:sz w:val="18"/>
              </w:rPr>
              <w:t>功能名称</w:t>
            </w:r>
          </w:p>
        </w:tc>
        <w:tc>
          <w:tcPr>
            <w:tcW w:w="1633" w:type="dxa"/>
            <w:tcBorders>
              <w:top w:val="single" w:sz="6" w:space="0" w:color="000000"/>
              <w:left w:val="single" w:sz="6" w:space="0" w:color="000000"/>
              <w:bottom w:val="single" w:sz="6" w:space="0" w:color="000000"/>
              <w:right w:val="single" w:sz="6" w:space="0" w:color="000000"/>
            </w:tcBorders>
            <w:vAlign w:val="center"/>
          </w:tcPr>
          <w:p w14:paraId="1C3E7082" w14:textId="77777777" w:rsidR="00BD2690" w:rsidRDefault="00000000">
            <w:pPr>
              <w:spacing w:line="240" w:lineRule="exact"/>
              <w:jc w:val="center"/>
            </w:pPr>
            <w:r>
              <w:rPr>
                <w:rFonts w:ascii="Times New Roman" w:hAnsi="Times New Roman" w:eastAsia="宋体"/>
                <w:b w:val="0"/>
                <w:sz w:val="18"/>
              </w:rPr>
              <w:t>输入</w:t>
            </w:r>
          </w:p>
        </w:tc>
        <w:tc>
          <w:tcPr>
            <w:tcW w:w="1633" w:type="dxa"/>
            <w:tcBorders>
              <w:top w:val="single" w:sz="6" w:space="0" w:color="000000"/>
              <w:left w:val="single" w:sz="6" w:space="0" w:color="000000"/>
              <w:bottom w:val="single" w:sz="6" w:space="0" w:color="000000"/>
              <w:right w:val="single" w:sz="6" w:space="0" w:color="000000"/>
            </w:tcBorders>
            <w:vAlign w:val="center"/>
          </w:tcPr>
          <w:p w14:paraId="226EE333" w14:textId="77777777" w:rsidR="00BD2690" w:rsidRDefault="00000000">
            <w:pPr>
              <w:spacing w:line="240" w:lineRule="exact"/>
              <w:jc w:val="center"/>
            </w:pPr>
            <w:r>
              <w:rPr>
                <w:rFonts w:ascii="Times New Roman" w:hAnsi="Times New Roman" w:eastAsia="宋体"/>
                <w:b w:val="0"/>
                <w:sz w:val="18"/>
              </w:rPr>
              <w:t>输出</w:t>
            </w:r>
          </w:p>
        </w:tc>
        <w:tc>
          <w:tcPr>
            <w:tcW w:w="1633" w:type="dxa"/>
            <w:tcBorders>
              <w:top w:val="single" w:sz="6" w:space="0" w:color="000000"/>
              <w:left w:val="single" w:sz="6" w:space="0" w:color="000000"/>
              <w:bottom w:val="single" w:sz="6" w:space="0" w:color="000000"/>
              <w:right w:val="single" w:sz="6" w:space="0" w:color="000000"/>
            </w:tcBorders>
            <w:vAlign w:val="center"/>
          </w:tcPr>
          <w:p w14:paraId="130EE94E" w14:textId="77777777" w:rsidR="00BD2690" w:rsidRDefault="00000000">
            <w:pPr>
              <w:spacing w:line="240" w:lineRule="exact"/>
              <w:jc w:val="center"/>
            </w:pPr>
            <w:r>
              <w:rPr>
                <w:rFonts w:ascii="Times New Roman" w:hAnsi="Times New Roman" w:eastAsia="宋体"/>
                <w:b w:val="0"/>
                <w:sz w:val="18"/>
              </w:rPr>
              <w:t>说明</w:t>
            </w:r>
          </w:p>
        </w:tc>
      </w:tr>
      <w:tr w:rsidR="00BD2690" w14:paraId="6C936347" w14:textId="77777777">
        <w:tc>
          <w:tcPr>
            <w:tcW w:w="1633" w:type="dxa"/>
            <w:tcBorders>
              <w:top w:val="single" w:sz="6" w:space="0" w:color="000000"/>
              <w:left w:val="single" w:sz="6" w:space="0" w:color="000000"/>
              <w:bottom w:val="single" w:sz="6" w:space="0" w:color="000000"/>
              <w:right w:val="single" w:sz="6" w:space="0" w:color="000000"/>
            </w:tcBorders>
            <w:vAlign w:val="center"/>
          </w:tcPr>
          <w:p w14:paraId="64930148" w14:textId="77777777" w:rsidR="00BD2690" w:rsidRDefault="00000000">
            <w:pPr>
              <w:spacing w:line="240" w:lineRule="exact"/>
              <w:jc w:val="center"/>
            </w:pPr>
            <w:r>
              <w:rPr>
                <w:rFonts w:ascii="Times New Roman" w:hAnsi="Times New Roman" w:eastAsia="宋体"/>
                <w:b w:val="0"/>
                <w:sz w:val="18"/>
              </w:rPr>
              <w:t>A01</w:t>
            </w:r>
          </w:p>
        </w:tc>
        <w:tc>
          <w:tcPr>
            <w:tcW w:w="1633" w:type="dxa"/>
            <w:tcBorders>
              <w:top w:val="single" w:sz="6" w:space="0" w:color="000000"/>
              <w:left w:val="single" w:sz="6" w:space="0" w:color="000000"/>
              <w:bottom w:val="single" w:sz="6" w:space="0" w:color="000000"/>
              <w:right w:val="single" w:sz="6" w:space="0" w:color="000000"/>
            </w:tcBorders>
            <w:vAlign w:val="center"/>
          </w:tcPr>
          <w:p w14:paraId="76A505CA" w14:textId="77777777" w:rsidR="00BD2690" w:rsidRDefault="00000000">
            <w:pPr>
              <w:spacing w:line="240" w:lineRule="exact"/>
              <w:jc w:val="center"/>
            </w:pPr>
            <w:r>
              <w:rPr>
                <w:rFonts w:ascii="Times New Roman" w:hAnsi="Times New Roman" w:eastAsia="宋体"/>
                <w:b w:val="0"/>
                <w:sz w:val="18"/>
              </w:rPr>
              <w:t>查看系统概览</w:t>
            </w:r>
          </w:p>
        </w:tc>
        <w:tc>
          <w:tcPr>
            <w:tcW w:w="1633" w:type="dxa"/>
            <w:tcBorders>
              <w:top w:val="single" w:sz="6" w:space="0" w:color="000000"/>
              <w:left w:val="single" w:sz="6" w:space="0" w:color="000000"/>
              <w:bottom w:val="single" w:sz="6" w:space="0" w:color="000000"/>
              <w:right w:val="single" w:sz="6" w:space="0" w:color="000000"/>
            </w:tcBorders>
            <w:vAlign w:val="center"/>
          </w:tcPr>
          <w:p w14:paraId="33DC0008" w14:textId="77777777" w:rsidR="00BD2690" w:rsidRDefault="00000000">
            <w:pPr>
              <w:spacing w:line="240" w:lineRule="exact"/>
              <w:jc w:val="center"/>
            </w:pPr>
            <w:r>
              <w:rPr>
                <w:rFonts w:ascii="Times New Roman" w:hAnsi="Times New Roman" w:eastAsia="宋体"/>
                <w:b w:val="0"/>
                <w:sz w:val="18"/>
              </w:rPr>
              <w:t>管理员</w:t>
            </w:r>
            <w:r>
              <w:rPr>
                <w:rFonts w:ascii="Times New Roman" w:hAnsi="Times New Roman" w:eastAsia="宋体"/>
                <w:b w:val="0"/>
                <w:sz w:val="18"/>
              </w:rPr>
              <w:t xml:space="preserve"> token</w:t>
            </w:r>
          </w:p>
        </w:tc>
        <w:tc>
          <w:tcPr>
            <w:tcW w:w="1633" w:type="dxa"/>
            <w:tcBorders>
              <w:top w:val="single" w:sz="6" w:space="0" w:color="000000"/>
              <w:left w:val="single" w:sz="6" w:space="0" w:color="000000"/>
              <w:bottom w:val="single" w:sz="6" w:space="0" w:color="000000"/>
              <w:right w:val="single" w:sz="6" w:space="0" w:color="000000"/>
            </w:tcBorders>
            <w:vAlign w:val="center"/>
          </w:tcPr>
          <w:p w14:paraId="19FA113E" w14:textId="77777777" w:rsidR="00BD2690" w:rsidRDefault="00000000">
            <w:pPr>
              <w:spacing w:line="240" w:lineRule="exact"/>
              <w:jc w:val="center"/>
            </w:pPr>
            <w:r>
              <w:rPr>
                <w:rFonts w:ascii="Times New Roman" w:hAnsi="Times New Roman" w:eastAsia="宋体"/>
                <w:b w:val="0"/>
                <w:sz w:val="18"/>
              </w:rPr>
              <w:t>用户数、会话数、消息数、日志数</w:t>
            </w:r>
          </w:p>
        </w:tc>
        <w:tc>
          <w:tcPr>
            <w:tcW w:w="1633" w:type="dxa"/>
            <w:tcBorders>
              <w:top w:val="single" w:sz="6" w:space="0" w:color="000000"/>
              <w:left w:val="single" w:sz="6" w:space="0" w:color="000000"/>
              <w:bottom w:val="single" w:sz="6" w:space="0" w:color="000000"/>
              <w:right w:val="single" w:sz="6" w:space="0" w:color="000000"/>
            </w:tcBorders>
            <w:vAlign w:val="center"/>
          </w:tcPr>
          <w:p w14:paraId="2974454D" w14:textId="77777777" w:rsidR="00BD2690" w:rsidRDefault="00000000">
            <w:pPr>
              <w:spacing w:line="240" w:lineRule="exact"/>
              <w:jc w:val="center"/>
            </w:pPr>
            <w:r>
              <w:rPr>
                <w:rFonts w:ascii="Times New Roman" w:hAnsi="Times New Roman" w:eastAsia="宋体"/>
                <w:b w:val="0"/>
                <w:sz w:val="18"/>
              </w:rPr>
              <w:t>用于答辩演示与运行分析</w:t>
            </w:r>
          </w:p>
        </w:tc>
      </w:tr>
      <w:tr w:rsidR="00BD2690" w14:paraId="07871C9F" w14:textId="77777777">
        <w:tc>
          <w:tcPr>
            <w:tcW w:w="1633" w:type="dxa"/>
            <w:tcBorders>
              <w:top w:val="single" w:sz="6" w:space="0" w:color="000000"/>
              <w:left w:val="single" w:sz="6" w:space="0" w:color="000000"/>
              <w:bottom w:val="single" w:sz="6" w:space="0" w:color="000000"/>
              <w:right w:val="single" w:sz="6" w:space="0" w:color="000000"/>
            </w:tcBorders>
            <w:vAlign w:val="center"/>
          </w:tcPr>
          <w:p w14:paraId="6D547F7F" w14:textId="77777777" w:rsidR="00BD2690" w:rsidRDefault="00000000">
            <w:pPr>
              <w:spacing w:line="240" w:lineRule="exact"/>
              <w:jc w:val="center"/>
            </w:pPr>
            <w:r>
              <w:rPr>
                <w:rFonts w:ascii="Times New Roman" w:hAnsi="Times New Roman" w:eastAsia="宋体"/>
                <w:b w:val="0"/>
                <w:sz w:val="18"/>
              </w:rPr>
              <w:t>A02</w:t>
            </w:r>
          </w:p>
        </w:tc>
        <w:tc>
          <w:tcPr>
            <w:tcW w:w="1633" w:type="dxa"/>
            <w:tcBorders>
              <w:top w:val="single" w:sz="6" w:space="0" w:color="000000"/>
              <w:left w:val="single" w:sz="6" w:space="0" w:color="000000"/>
              <w:bottom w:val="single" w:sz="6" w:space="0" w:color="000000"/>
              <w:right w:val="single" w:sz="6" w:space="0" w:color="000000"/>
            </w:tcBorders>
            <w:vAlign w:val="center"/>
          </w:tcPr>
          <w:p w14:paraId="5DAC09C5" w14:textId="77777777" w:rsidR="00BD2690" w:rsidRDefault="00000000">
            <w:pPr>
              <w:spacing w:line="240" w:lineRule="exact"/>
              <w:jc w:val="center"/>
            </w:pPr>
            <w:r>
              <w:rPr>
                <w:rFonts w:ascii="Times New Roman" w:hAnsi="Times New Roman" w:eastAsia="宋体"/>
                <w:b w:val="0"/>
                <w:sz w:val="18"/>
              </w:rPr>
              <w:t>查看系统日志</w:t>
            </w:r>
          </w:p>
        </w:tc>
        <w:tc>
          <w:tcPr>
            <w:tcW w:w="1633" w:type="dxa"/>
            <w:tcBorders>
              <w:top w:val="single" w:sz="6" w:space="0" w:color="000000"/>
              <w:left w:val="single" w:sz="6" w:space="0" w:color="000000"/>
              <w:bottom w:val="single" w:sz="6" w:space="0" w:color="000000"/>
              <w:right w:val="single" w:sz="6" w:space="0" w:color="000000"/>
            </w:tcBorders>
            <w:vAlign w:val="center"/>
          </w:tcPr>
          <w:p w14:paraId="2BFFB44B" w14:textId="77777777" w:rsidR="00BD2690" w:rsidRDefault="00000000">
            <w:pPr>
              <w:spacing w:line="240" w:lineRule="exact"/>
              <w:jc w:val="center"/>
            </w:pPr>
            <w:r>
              <w:rPr>
                <w:rFonts w:ascii="Times New Roman" w:hAnsi="Times New Roman" w:eastAsia="宋体"/>
                <w:b w:val="0"/>
                <w:sz w:val="18"/>
              </w:rPr>
              <w:t>管理员</w:t>
            </w:r>
            <w:r>
              <w:rPr>
                <w:rFonts w:ascii="Times New Roman" w:hAnsi="Times New Roman" w:eastAsia="宋体"/>
                <w:b w:val="0"/>
                <w:sz w:val="18"/>
              </w:rPr>
              <w:t xml:space="preserve"> token</w:t>
            </w:r>
          </w:p>
        </w:tc>
        <w:tc>
          <w:tcPr>
            <w:tcW w:w="1633" w:type="dxa"/>
            <w:tcBorders>
              <w:top w:val="single" w:sz="6" w:space="0" w:color="000000"/>
              <w:left w:val="single" w:sz="6" w:space="0" w:color="000000"/>
              <w:bottom w:val="single" w:sz="6" w:space="0" w:color="000000"/>
              <w:right w:val="single" w:sz="6" w:space="0" w:color="000000"/>
            </w:tcBorders>
            <w:vAlign w:val="center"/>
          </w:tcPr>
          <w:p w14:paraId="0BB4600A" w14:textId="77777777" w:rsidR="00BD2690" w:rsidRDefault="00000000">
            <w:pPr>
              <w:spacing w:line="240" w:lineRule="exact"/>
              <w:jc w:val="center"/>
            </w:pPr>
            <w:r>
              <w:rPr>
                <w:rFonts w:ascii="Times New Roman" w:hAnsi="Times New Roman" w:eastAsia="宋体"/>
                <w:b w:val="0"/>
                <w:sz w:val="18"/>
              </w:rPr>
              <w:t>日志列表</w:t>
            </w:r>
          </w:p>
        </w:tc>
        <w:tc>
          <w:tcPr>
            <w:tcW w:w="1633" w:type="dxa"/>
            <w:tcBorders>
              <w:top w:val="single" w:sz="6" w:space="0" w:color="000000"/>
              <w:left w:val="single" w:sz="6" w:space="0" w:color="000000"/>
              <w:bottom w:val="single" w:sz="6" w:space="0" w:color="000000"/>
              <w:right w:val="single" w:sz="6" w:space="0" w:color="000000"/>
            </w:tcBorders>
            <w:vAlign w:val="center"/>
          </w:tcPr>
          <w:p w14:paraId="21D51B5A" w14:textId="77777777" w:rsidR="00BD2690" w:rsidRDefault="00000000">
            <w:pPr>
              <w:spacing w:line="240" w:lineRule="exact"/>
              <w:jc w:val="center"/>
            </w:pPr>
            <w:r>
              <w:rPr>
                <w:rFonts w:ascii="Times New Roman" w:hAnsi="Times New Roman" w:eastAsia="宋体"/>
                <w:b w:val="0"/>
                <w:sz w:val="18"/>
              </w:rPr>
              <w:t>查看登录、问答、配置修改</w:t>
            </w:r>
            <w:r>
              <w:rPr>
                <w:rFonts w:ascii="Times New Roman" w:hAnsi="Times New Roman" w:eastAsia="宋体"/>
                <w:b w:val="0"/>
                <w:sz w:val="18"/>
              </w:rPr>
              <w:lastRenderedPageBreak/>
              <w:t>等事件</w:t>
            </w:r>
          </w:p>
        </w:tc>
      </w:tr>
      <w:tr w:rsidR="00BD2690" w14:paraId="1A531A23" w14:textId="77777777">
        <w:tc>
          <w:tcPr>
            <w:tcW w:w="1633" w:type="dxa"/>
            <w:tcBorders>
              <w:top w:val="single" w:sz="6" w:space="0" w:color="000000"/>
              <w:left w:val="single" w:sz="6" w:space="0" w:color="000000"/>
              <w:bottom w:val="single" w:sz="6" w:space="0" w:color="000000"/>
              <w:right w:val="single" w:sz="6" w:space="0" w:color="000000"/>
            </w:tcBorders>
            <w:vAlign w:val="center"/>
          </w:tcPr>
          <w:p w14:paraId="6561B9D4" w14:textId="77777777" w:rsidR="00BD2690" w:rsidRDefault="00000000">
            <w:pPr>
              <w:spacing w:line="240" w:lineRule="exact"/>
              <w:jc w:val="center"/>
            </w:pPr>
            <w:r>
              <w:rPr>
                <w:rFonts w:ascii="Times New Roman" w:hAnsi="Times New Roman" w:eastAsia="宋体"/>
                <w:b w:val="0"/>
                <w:sz w:val="18"/>
              </w:rPr>
              <w:lastRenderedPageBreak/>
              <w:t>A03</w:t>
            </w:r>
          </w:p>
        </w:tc>
        <w:tc>
          <w:tcPr>
            <w:tcW w:w="1633" w:type="dxa"/>
            <w:tcBorders>
              <w:top w:val="single" w:sz="6" w:space="0" w:color="000000"/>
              <w:left w:val="single" w:sz="6" w:space="0" w:color="000000"/>
              <w:bottom w:val="single" w:sz="6" w:space="0" w:color="000000"/>
              <w:right w:val="single" w:sz="6" w:space="0" w:color="000000"/>
            </w:tcBorders>
            <w:vAlign w:val="center"/>
          </w:tcPr>
          <w:p w14:paraId="7122F173" w14:textId="77777777" w:rsidR="00BD2690" w:rsidRDefault="00000000">
            <w:pPr>
              <w:spacing w:line="240" w:lineRule="exact"/>
              <w:jc w:val="center"/>
            </w:pPr>
            <w:r>
              <w:rPr>
                <w:rFonts w:ascii="Times New Roman" w:hAnsi="Times New Roman" w:eastAsia="宋体"/>
                <w:b w:val="0"/>
                <w:sz w:val="18"/>
              </w:rPr>
              <w:t>修改系统配置</w:t>
            </w:r>
          </w:p>
        </w:tc>
        <w:tc>
          <w:tcPr>
            <w:tcW w:w="1633" w:type="dxa"/>
            <w:tcBorders>
              <w:top w:val="single" w:sz="6" w:space="0" w:color="000000"/>
              <w:left w:val="single" w:sz="6" w:space="0" w:color="000000"/>
              <w:bottom w:val="single" w:sz="6" w:space="0" w:color="000000"/>
              <w:right w:val="single" w:sz="6" w:space="0" w:color="000000"/>
            </w:tcBorders>
            <w:vAlign w:val="center"/>
          </w:tcPr>
          <w:p w14:paraId="6495B725" w14:textId="77777777" w:rsidR="00BD2690" w:rsidRDefault="00000000">
            <w:pPr>
              <w:spacing w:line="240" w:lineRule="exact"/>
              <w:jc w:val="center"/>
            </w:pPr>
            <w:r>
              <w:rPr>
                <w:rFonts w:ascii="Times New Roman" w:hAnsi="Times New Roman" w:eastAsia="宋体"/>
                <w:b w:val="0"/>
                <w:sz w:val="18"/>
              </w:rPr>
              <w:t>配置键、配置值</w:t>
            </w:r>
          </w:p>
        </w:tc>
        <w:tc>
          <w:tcPr>
            <w:tcW w:w="1633" w:type="dxa"/>
            <w:tcBorders>
              <w:top w:val="single" w:sz="6" w:space="0" w:color="000000"/>
              <w:left w:val="single" w:sz="6" w:space="0" w:color="000000"/>
              <w:bottom w:val="single" w:sz="6" w:space="0" w:color="000000"/>
              <w:right w:val="single" w:sz="6" w:space="0" w:color="000000"/>
            </w:tcBorders>
            <w:vAlign w:val="center"/>
          </w:tcPr>
          <w:p w14:paraId="5E9FF5B5" w14:textId="77777777" w:rsidR="00BD2690" w:rsidRDefault="00000000">
            <w:pPr>
              <w:spacing w:line="240" w:lineRule="exact"/>
              <w:jc w:val="center"/>
            </w:pPr>
            <w:r>
              <w:rPr>
                <w:rFonts w:ascii="Times New Roman" w:hAnsi="Times New Roman" w:eastAsia="宋体"/>
                <w:b w:val="0"/>
                <w:sz w:val="18"/>
              </w:rPr>
              <w:t>最新配置</w:t>
            </w:r>
          </w:p>
        </w:tc>
        <w:tc>
          <w:tcPr>
            <w:tcW w:w="1633" w:type="dxa"/>
            <w:tcBorders>
              <w:top w:val="single" w:sz="6" w:space="0" w:color="000000"/>
              <w:left w:val="single" w:sz="6" w:space="0" w:color="000000"/>
              <w:bottom w:val="single" w:sz="6" w:space="0" w:color="000000"/>
              <w:right w:val="single" w:sz="6" w:space="0" w:color="000000"/>
            </w:tcBorders>
            <w:vAlign w:val="center"/>
          </w:tcPr>
          <w:p w14:paraId="39A216D7" w14:textId="77777777" w:rsidR="00BD2690" w:rsidRDefault="00000000">
            <w:pPr>
              <w:spacing w:line="240" w:lineRule="exact"/>
              <w:jc w:val="center"/>
            </w:pPr>
            <w:r>
              <w:rPr>
                <w:rFonts w:ascii="Times New Roman" w:hAnsi="Times New Roman" w:eastAsia="宋体"/>
                <w:b w:val="0"/>
                <w:sz w:val="18"/>
              </w:rPr>
              <w:t>用于切换模型名或超时策略</w:t>
            </w:r>
          </w:p>
        </w:tc>
      </w:tr>
    </w:tbl>
    <w:p w14:paraId="011E7700" w14:textId="0752B31B" w:rsidR="00BD2690" w:rsidRDefault="00000000">
      <w:pPr>
        <w:spacing w:line="400" w:lineRule="exact"/>
        <w:ind w:firstLine="480"/>
      </w:pPr>
      <w:r>
        <w:rPr>
          <w:rFonts w:ascii="Times New Roman" w:hAnsi="Times New Roman" w:eastAsia="宋体"/>
          <w:b w:val="0"/>
          <w:sz w:val="21"/>
        </w:rPr>
        <w:t>系统角色之间的业务边界已经基本明确。普通用户负责登录、智能问答和历史记录查看；业务管理人员可查看问答效果与历史内容；系统管理员负责系统概览、运行日志和配置维护。该角色划分与前述功能需求保持一致，系统核心用例如图2-1所示。</w:t>
      </w:r>
    </w:p>
    <w:p w14:paraId="08C7FD04" w14:textId="77777777" w:rsidR="00BD2690" w:rsidRDefault="00000000">
      <w:pPr>
        <w:jc w:val="center"/>
      </w:pPr>
      <w:r>
        <w:rPr>
          <w:noProof/>
        </w:rPr>
        <w:drawing>
          <wp:inline distT="0" distB="0" distL="0" distR="0" wp14:anchorId="0AADCBC2" wp14:editId="486E86C0">
            <wp:extent cx="5579745" cy="348742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21"/>
                    <a:stretch>
                      <a:fillRect/>
                    </a:stretch>
                  </pic:blipFill>
                  <pic:spPr>
                    <a:xfrm>
                      <a:off x="0" y="0"/>
                      <a:ext cx="5580000" cy="3487500"/>
                    </a:xfrm>
                    <a:prstGeom prst="rect">
                      <a:avLst/>
                    </a:prstGeom>
                  </pic:spPr>
                </pic:pic>
              </a:graphicData>
            </a:graphic>
          </wp:inline>
        </w:drawing>
      </w:r>
      <w:r/>
    </w:p>
    <w:p w14:paraId="7B4236E7" w14:textId="77777777" w:rsidR="00BD2690" w:rsidRDefault="00000000">
      <w:pPr>
        <w:keepLines/>
        <w:spacing w:line="240" w:lineRule="exact"/>
        <w:jc w:val="center"/>
      </w:pPr>
      <w:r>
        <w:rPr>
          <w:rFonts w:eastAsia="宋体" w:ascii="Times New Roman" w:hAnsi="Times New Roman"/>
          <w:b w:val="0"/>
          <w:sz w:val="21"/>
        </w:rPr>
        <w:t>图</w:t>
      </w:r>
      <w:r>
        <w:rPr>
          <w:rFonts w:eastAsia="宋体" w:ascii="Times New Roman" w:hAnsi="Times New Roman"/>
          <w:b w:val="0"/>
          <w:sz w:val="21"/>
        </w:rPr>
        <w:t xml:space="preserve">2-1 </w:t>
      </w:r>
      <w:r>
        <w:rPr>
          <w:rFonts w:eastAsia="宋体" w:ascii="Times New Roman" w:hAnsi="Times New Roman"/>
          <w:b w:val="0"/>
          <w:sz w:val="21"/>
        </w:rPr>
        <w:t>系统角色与核心用例图</w:t>
      </w:r>
    </w:p>
    <w:p w14:paraId="364126F4" w14:textId="77777777" w:rsidR="00BD2690" w:rsidRDefault="00000000">
      <w:pPr>
        <w:spacing w:line="400" w:lineRule="exact"/>
        <w:ind w:firstLine="480"/>
      </w:pPr>
      <w:r>
        <w:t>为进一步明确系统功能，下面给出关键用例描述。</w:t>
      </w:r>
    </w:p>
    <w:p>
      <w:pPr>
        <w:spacing w:before="0" w:after="0" w:line="240" w:lineRule="auto"/>
      </w:pPr>
      <w:r>
        <w:rPr>
          <w:rFonts w:ascii="Times New Roman" w:hAnsi="Times New Roman" w:eastAsia="宋体"/>
          <w:b w:val="0"/>
          <w:sz w:val="21"/>
        </w:rPr>
        <w:t>用户登录用例是系统权限控制的入口，只有身份校验成功后，用户才能继续使用问答、历史记录和后台相关功能。用户登录用例描述如表2-2所示。</w:t>
      </w:r>
    </w:p>
    <w:p w14:paraId="7C803794" w14:textId="77777777" w:rsidR="00BD2690" w:rsidRDefault="00000000">
      <w:pPr>
        <w:keepNext/>
        <w:spacing w:line="240" w:lineRule="auto" w:before="0" w:after="0"/>
        <w:jc w:val="center"/>
      </w:pPr>
      <w:r>
        <w:rPr>
          <w:rFonts w:ascii="Times New Roman" w:hAnsi="Times New Roman" w:eastAsia="宋体"/>
          <w:b w:val="0"/>
          <w:sz w:val="21"/>
        </w:rPr>
        <w:t>表2-2 用户登录用例描述</w:t>
      </w:r>
    </w:p>
    <w:tbl>
      <w:tblPr>
        <w:tblStyle w:val="3"/>
        <w:tblW w:w="0" w:type="auto"/>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835"/>
        <w:gridCol w:w="1421"/>
        <w:gridCol w:w="5221"/>
      </w:tblGrid>
      <w:tr w14:paraId="4F377E0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835" w:type="dxa"/>
            <w:tcBorders>
              <w:top w:val="single" w:color="auto" w:sz="12" w:space="0"/>
              <w:bottom w:val="single" w:color="auto" w:sz="12" w:space="0"/>
              <w:right w:val="single" w:sz="4" w:space="0" w:color="auto"/>
            </w:tcBorders>
            <w:vAlign w:val="center"/>
          </w:tcPr>
          <w:p>
            <w:pPr>
              <w:spacing w:before="0" w:after="0" w:line="240" w:lineRule="auto"/>
              <w:jc w:val="center"/>
            </w:pPr>
            <w:r>
              <w:rPr>
                <w:rFonts w:ascii="Times New Roman" w:hAnsi="Times New Roman" w:eastAsia="宋体"/>
                <w:sz w:val="21"/>
              </w:rPr>
              <w:t>用例编号</w:t>
            </w:r>
          </w:p>
        </w:tc>
        <w:tc>
          <w:tcPr>
            <w:tcW w:w="6642" w:type="dxa"/>
            <w:gridSpan w:val="2"/>
            <w:tcBorders>
              <w:top w:val="single" w:color="auto" w:sz="12" w:space="0"/>
              <w:bottom w:val="single" w:color="auto" w:sz="12" w:space="0"/>
            </w:tcBorders>
            <w:vAlign w:val="center"/>
          </w:tcPr>
          <w:p>
            <w:pPr>
              <w:spacing w:before="0" w:after="0" w:line="240" w:lineRule="auto"/>
              <w:jc w:val="center"/>
            </w:pPr>
            <w:r>
              <w:rPr>
                <w:rFonts w:ascii="Times New Roman" w:hAnsi="Times New Roman" w:eastAsia="宋体"/>
                <w:sz w:val="21"/>
              </w:rPr>
              <w:t>UC02-01</w:t>
            </w:r>
          </w:p>
        </w:tc>
      </w:tr>
      <w:tr w14:paraId="0D5EDF1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835" w:type="dxa"/>
            <w:tcBorders>
              <w:top w:val="single" w:color="auto" w:sz="12" w:space="0"/>
              <w:right w:val="single" w:sz="4" w:space="0" w:color="auto"/>
            </w:tcBorders>
            <w:vAlign w:val="center"/>
          </w:tcPr>
          <w:p>
            <w:pPr>
              <w:spacing w:before="0" w:after="0" w:line="240" w:lineRule="auto"/>
              <w:jc w:val="center"/>
            </w:pPr>
            <w:r>
              <w:rPr>
                <w:rFonts w:ascii="Times New Roman" w:hAnsi="Times New Roman" w:eastAsia="宋体"/>
                <w:sz w:val="21"/>
              </w:rPr>
              <w:t>用例名称</w:t>
            </w:r>
          </w:p>
        </w:tc>
        <w:tc>
          <w:tcPr>
            <w:tcW w:w="6642" w:type="dxa"/>
            <w:gridSpan w:val="2"/>
            <w:tcBorders>
              <w:top w:val="single" w:color="auto" w:sz="12" w:space="0"/>
              <w:bottom w:val="single" w:color="auto" w:sz="4" w:space="0"/>
            </w:tcBorders>
            <w:vAlign w:val="center"/>
          </w:tcPr>
          <w:p>
            <w:pPr>
              <w:spacing w:before="0" w:after="0" w:line="240" w:lineRule="auto"/>
              <w:jc w:val="center"/>
            </w:pPr>
            <w:r>
              <w:rPr>
                <w:rFonts w:ascii="Times New Roman" w:hAnsi="Times New Roman" w:eastAsia="宋体"/>
                <w:sz w:val="21"/>
              </w:rPr>
              <w:t>用户登录</w:t>
            </w:r>
          </w:p>
        </w:tc>
      </w:tr>
      <w:tr w14:paraId="715012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835" w:type="dxa"/>
            <w:tcBorders>
              <w:bottom w:val="single" w:color="auto" w:sz="8" w:space="0"/>
              <w:right w:val="single" w:sz="4" w:space="0" w:color="auto"/>
            </w:tcBorders>
            <w:vAlign w:val="center"/>
          </w:tcPr>
          <w:p>
            <w:pPr>
              <w:spacing w:before="0" w:after="0" w:line="240" w:lineRule="auto"/>
              <w:jc w:val="center"/>
            </w:pPr>
            <w:r>
              <w:rPr>
                <w:rFonts w:ascii="Times New Roman" w:hAnsi="Times New Roman" w:eastAsia="宋体"/>
                <w:sz w:val="21"/>
              </w:rPr>
              <w:t>用例概述</w:t>
            </w:r>
          </w:p>
        </w:tc>
        <w:tc>
          <w:tcPr>
            <w:tcW w:w="6642" w:type="dxa"/>
            <w:gridSpan w:val="2"/>
            <w:tcBorders>
              <w:top w:val="single" w:color="auto" w:sz="4" w:space="0"/>
              <w:bottom w:val="single" w:color="auto" w:sz="8" w:space="0"/>
            </w:tcBorders>
            <w:vAlign w:val="center"/>
          </w:tcPr>
          <w:p>
            <w:pPr>
              <w:spacing w:before="0" w:after="0" w:line="240" w:lineRule="auto"/>
              <w:jc w:val="center"/>
            </w:pPr>
            <w:r>
              <w:rPr>
                <w:rFonts w:ascii="Times New Roman" w:hAnsi="Times New Roman" w:eastAsia="宋体"/>
                <w:sz w:val="21"/>
              </w:rPr>
              <w:t>系统用户通过账号密码完成身份认证，获取访问系统功能所需的 token 与角色信息。</w:t>
            </w:r>
          </w:p>
        </w:tc>
      </w:tr>
      <w:tr w14:paraId="5488BAF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835" w:type="dxa"/>
            <w:tcBorders>
              <w:top w:val="single" w:color="auto" w:sz="8" w:space="0"/>
              <w:bottom w:val="single" w:color="auto" w:sz="4" w:space="0"/>
              <w:right w:val="single" w:sz="4" w:space="0" w:color="auto"/>
            </w:tcBorders>
            <w:vAlign w:val="center"/>
          </w:tcPr>
          <w:p>
            <w:pPr>
              <w:spacing w:before="0" w:after="0" w:line="240" w:lineRule="auto"/>
              <w:jc w:val="center"/>
            </w:pPr>
            <w:r>
              <w:rPr>
                <w:rFonts w:ascii="Times New Roman" w:hAnsi="Times New Roman" w:eastAsia="宋体"/>
                <w:sz w:val="21"/>
              </w:rPr>
              <w:t>主参与者</w:t>
            </w:r>
          </w:p>
        </w:tc>
        <w:tc>
          <w:tcPr>
            <w:tcW w:w="6642" w:type="dxa"/>
            <w:gridSpan w:val="2"/>
            <w:tcBorders>
              <w:top w:val="single" w:color="auto" w:sz="8" w:space="0"/>
              <w:bottom w:val="single" w:color="auto" w:sz="4" w:space="0"/>
            </w:tcBorders>
            <w:vAlign w:val="center"/>
          </w:tcPr>
          <w:p>
            <w:pPr>
              <w:spacing w:before="0" w:after="0" w:line="240" w:lineRule="auto"/>
              <w:jc w:val="center"/>
            </w:pPr>
            <w:r>
              <w:rPr>
                <w:rFonts w:ascii="Times New Roman" w:hAnsi="Times New Roman" w:eastAsia="宋体"/>
                <w:sz w:val="21"/>
              </w:rPr>
              <w:t>系统用户</w:t>
            </w:r>
          </w:p>
        </w:tc>
      </w:tr>
      <w:tr w14:paraId="7A20FCB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1835" w:type="dxa"/>
            <w:tcBorders>
              <w:top w:val="single" w:color="auto" w:sz="4" w:space="0"/>
              <w:bottom w:val="single" w:color="auto" w:sz="4" w:space="0"/>
              <w:right w:val="single" w:sz="4" w:space="0" w:color="auto"/>
            </w:tcBorders>
            <w:vAlign w:val="center"/>
          </w:tcPr>
          <w:p>
            <w:pPr>
              <w:spacing w:before="0" w:after="0" w:line="240" w:lineRule="auto"/>
              <w:jc w:val="center"/>
            </w:pPr>
            <w:r>
              <w:rPr>
                <w:rFonts w:ascii="Times New Roman" w:hAnsi="Times New Roman" w:eastAsia="宋体"/>
                <w:sz w:val="21"/>
              </w:rPr>
              <w:t>前置条件</w:t>
            </w:r>
          </w:p>
        </w:tc>
        <w:tc>
          <w:tcPr>
            <w:tcW w:w="6642" w:type="dxa"/>
            <w:gridSpan w:val="2"/>
            <w:tcBorders>
              <w:top w:val="single" w:color="auto" w:sz="4" w:space="0"/>
              <w:bottom w:val="single" w:color="auto" w:sz="4" w:space="0"/>
            </w:tcBorders>
            <w:vAlign w:val="center"/>
          </w:tcPr>
          <w:p>
            <w:pPr>
              <w:spacing w:before="0" w:after="0" w:line="240" w:lineRule="auto"/>
              <w:jc w:val="center"/>
            </w:pPr>
            <w:r>
              <w:rPr>
                <w:rFonts w:ascii="Times New Roman" w:hAnsi="Times New Roman" w:eastAsia="宋体"/>
                <w:sz w:val="21"/>
              </w:rPr>
              <w:t>用户已拥有合法账号，系统登录服务运行正常。</w:t>
            </w:r>
          </w:p>
        </w:tc>
      </w:tr>
      <w:tr w14:paraId="1E1239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1835" w:type="dxa"/>
            <w:tcBorders>
              <w:top w:val="single" w:color="auto" w:sz="4" w:space="0"/>
              <w:bottom w:val="single" w:color="auto" w:sz="4" w:space="0"/>
              <w:right w:val="single" w:sz="4" w:space="0" w:color="auto"/>
            </w:tcBorders>
            <w:vAlign w:val="center"/>
          </w:tcPr>
          <w:p>
            <w:pPr>
              <w:spacing w:before="0" w:after="0" w:line="240" w:lineRule="auto"/>
              <w:jc w:val="center"/>
            </w:pPr>
            <w:r>
              <w:rPr>
                <w:rFonts w:ascii="Times New Roman" w:hAnsi="Times New Roman" w:eastAsia="宋体"/>
                <w:sz w:val="21"/>
              </w:rPr>
              <w:t>后置条件</w:t>
            </w:r>
          </w:p>
        </w:tc>
        <w:tc>
          <w:tcPr>
            <w:tcW w:w="6642" w:type="dxa"/>
            <w:gridSpan w:val="2"/>
            <w:tcBorders>
              <w:top w:val="single" w:color="auto" w:sz="4" w:space="0"/>
              <w:bottom w:val="single" w:color="auto" w:sz="4" w:space="0"/>
            </w:tcBorders>
            <w:vAlign w:val="center"/>
          </w:tcPr>
          <w:p>
            <w:pPr>
              <w:spacing w:before="0" w:after="0" w:line="240" w:lineRule="auto"/>
              <w:jc w:val="center"/>
            </w:pPr>
            <w:r>
              <w:rPr>
                <w:rFonts w:ascii="Times New Roman" w:hAnsi="Times New Roman" w:eastAsia="宋体"/>
                <w:sz w:val="21"/>
              </w:rPr>
              <w:t>登录成功后，用户可以访问与角色匹配的功能接口。</w:t>
            </w:r>
          </w:p>
        </w:tc>
      </w:tr>
      <w:tr w14:paraId="1C38BF6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3" w:hRule="atLeast"/>
          <w:jc w:val="center"/>
        </w:trPr>
        <w:tc>
          <w:tcPr>
            <w:tcW w:w="1835" w:type="dxa"/>
            <w:vMerge w:val="restart"/>
            <w:tcBorders>
              <w:top w:val="single" w:color="auto" w:sz="4" w:space="0"/>
              <w:right w:val="single" w:sz="4" w:space="0" w:color="auto"/>
            </w:tcBorders>
            <w:vAlign w:val="center"/>
          </w:tcPr>
          <w:p>
            <w:pPr>
              <w:spacing w:before="0" w:after="0" w:line="240" w:lineRule="auto"/>
              <w:jc w:val="center"/>
            </w:pPr>
            <w:r>
              <w:rPr>
                <w:rFonts w:ascii="Times New Roman" w:hAnsi="Times New Roman" w:eastAsia="宋体"/>
                <w:sz w:val="21"/>
              </w:rPr>
              <w:t>基本事件流</w:t>
            </w:r>
          </w:p>
        </w:tc>
        <w:tc>
          <w:tcPr>
            <w:tcW w:w="1421" w:type="dxa"/>
            <w:tcBorders>
              <w:top w:val="single" w:color="auto" w:sz="4" w:space="0"/>
              <w:bottom w:val="single" w:color="auto" w:sz="4" w:space="0"/>
              <w:right w:val="single" w:sz="4" w:space="0" w:color="auto"/>
            </w:tcBorders>
            <w:vAlign w:val="center"/>
          </w:tcPr>
          <w:p>
            <w:pPr>
              <w:spacing w:before="0" w:after="0" w:line="240" w:lineRule="auto"/>
              <w:jc w:val="center"/>
            </w:pPr>
            <w:r>
              <w:rPr>
                <w:rFonts w:ascii="Times New Roman" w:hAnsi="Times New Roman" w:eastAsia="宋体"/>
                <w:sz w:val="21"/>
              </w:rPr>
              <w:t>步骤</w:t>
            </w:r>
          </w:p>
        </w:tc>
        <w:tc>
          <w:tcPr>
            <w:tcW w:w="5221" w:type="dxa"/>
            <w:tcBorders>
              <w:top w:val="single" w:color="auto" w:sz="4" w:space="0"/>
              <w:bottom w:val="single" w:color="auto" w:sz="4" w:space="0"/>
            </w:tcBorders>
            <w:vAlign w:val="center"/>
          </w:tcPr>
          <w:p>
            <w:pPr>
              <w:spacing w:before="0" w:after="0" w:line="240" w:lineRule="auto"/>
              <w:jc w:val="center"/>
            </w:pPr>
            <w:r>
              <w:rPr>
                <w:rFonts w:ascii="Times New Roman" w:hAnsi="Times New Roman" w:eastAsia="宋体"/>
                <w:sz w:val="21"/>
              </w:rPr>
              <w:t>活动</w:t>
            </w:r>
          </w:p>
        </w:tc>
      </w:tr>
      <w:tr w14:paraId="1422A42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3" w:hRule="atLeast"/>
          <w:jc w:val="center"/>
        </w:trPr>
        <w:tc>
          <w:tcPr>
            <w:tcW w:w="1835" w:type="dxa"/>
            <w:vMerge w:val="continue"/>
            <w:vAlign w:val="center"/>
          </w:tcPr>
          <w:p w14:paraId="63325BB5">
            <w:pPr>
              <w:keepNext w:val="0"/>
              <w:keepLines w:val="0"/>
              <w:pageBreakBefore w:val="0"/>
              <w:kinsoku/>
              <w:wordWrap/>
              <w:overflowPunct/>
              <w:topLinePunct w:val="0"/>
              <w:autoSpaceDE/>
              <w:autoSpaceDN/>
              <w:bidi w:val="0"/>
              <w:adjustRightInd/>
              <w:snapToGrid/>
              <w:spacing w:line="400" w:lineRule="exact"/>
              <w:ind w:leftChars="0" w:firstLine="0" w:firstLineChars="0"/>
              <w:jc w:val="center"/>
              <w:textAlignment w:val="auto"/>
              <w:rPr>
                <w:rFonts w:hint="eastAsia" w:ascii="宋体" w:hAnsi="宋体" w:eastAsia="宋体" w:cs="宋体"/>
                <w:bCs/>
                <w:color w:val="000000"/>
                <w:sz w:val="21"/>
                <w:szCs w:val="21"/>
              </w:rPr>
            </w:pPr>
          </w:p>
        </w:tc>
        <w:tc>
          <w:tcPr>
            <w:tcW w:w="1421" w:type="dxa"/>
            <w:tcBorders>
              <w:top w:val="single" w:color="auto" w:sz="4" w:space="0"/>
              <w:bottom w:val="single" w:color="auto" w:sz="4" w:space="0"/>
              <w:right w:val="single" w:sz="4" w:space="0" w:color="auto"/>
            </w:tcBorders>
            <w:shd w:val="clear" w:color="auto" w:fill="auto"/>
            <w:vAlign w:val="center"/>
          </w:tcPr>
          <w:p>
            <w:pPr>
              <w:spacing w:before="0" w:after="0" w:line="240" w:lineRule="auto"/>
              <w:jc w:val="center"/>
            </w:pPr>
            <w:r>
              <w:rPr>
                <w:rFonts w:ascii="Times New Roman" w:hAnsi="Times New Roman" w:eastAsia="宋体"/>
                <w:sz w:val="21"/>
              </w:rPr>
              <w:t>1</w:t>
            </w:r>
          </w:p>
        </w:tc>
        <w:tc>
          <w:tcPr>
            <w:tcW w:w="5221" w:type="dxa"/>
            <w:tcBorders>
              <w:top w:val="single" w:color="auto" w:sz="4" w:space="0"/>
              <w:bottom w:val="single" w:color="auto" w:sz="4" w:space="0"/>
            </w:tcBorders>
            <w:shd w:val="clear" w:color="auto" w:fill="auto"/>
            <w:vAlign w:val="center"/>
          </w:tcPr>
          <w:p>
            <w:pPr>
              <w:spacing w:before="0" w:after="0" w:line="240" w:lineRule="auto"/>
              <w:jc w:val="center"/>
            </w:pPr>
            <w:r>
              <w:rPr>
                <w:rFonts w:ascii="Times New Roman" w:hAnsi="Times New Roman" w:eastAsia="宋体"/>
                <w:sz w:val="21"/>
              </w:rPr>
              <w:t>用户在登录页面输入账号和密码。</w:t>
            </w:r>
          </w:p>
        </w:tc>
      </w:tr>
      <w:tr w14:paraId="13D40B1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3" w:hRule="atLeast"/>
          <w:jc w:val="center"/>
        </w:trPr>
        <w:tc>
          <w:tcPr>
            <w:tcW w:w="1835" w:type="dxa"/>
            <w:vMerge w:val="continue"/>
            <w:vAlign w:val="center"/>
          </w:tcPr>
          <w:p w14:paraId="050CD644">
            <w:pPr>
              <w:keepNext w:val="0"/>
              <w:keepLines w:val="0"/>
              <w:pageBreakBefore w:val="0"/>
              <w:kinsoku/>
              <w:wordWrap/>
              <w:overflowPunct/>
              <w:topLinePunct w:val="0"/>
              <w:autoSpaceDE/>
              <w:autoSpaceDN/>
              <w:bidi w:val="0"/>
              <w:adjustRightInd/>
              <w:snapToGrid/>
              <w:spacing w:line="400" w:lineRule="exact"/>
              <w:ind w:leftChars="0" w:firstLine="0" w:firstLineChars="0"/>
              <w:jc w:val="center"/>
              <w:textAlignment w:val="auto"/>
              <w:rPr>
                <w:rFonts w:hint="eastAsia" w:ascii="宋体" w:hAnsi="宋体" w:eastAsia="宋体" w:cs="宋体"/>
                <w:bCs/>
                <w:color w:val="000000"/>
                <w:sz w:val="21"/>
                <w:szCs w:val="21"/>
              </w:rPr>
            </w:pPr>
          </w:p>
        </w:tc>
        <w:tc>
          <w:tcPr>
            <w:tcW w:w="1421" w:type="dxa"/>
            <w:tcBorders>
              <w:top w:val="single" w:color="auto" w:sz="4" w:space="0"/>
              <w:bottom w:val="single" w:color="auto" w:sz="4" w:space="0"/>
              <w:right w:val="single" w:sz="4" w:space="0" w:color="auto"/>
            </w:tcBorders>
            <w:shd w:val="clear" w:color="auto" w:fill="auto"/>
            <w:vAlign w:val="center"/>
          </w:tcPr>
          <w:p>
            <w:pPr>
              <w:spacing w:before="0" w:after="0" w:line="240" w:lineRule="auto"/>
              <w:jc w:val="center"/>
            </w:pPr>
            <w:r>
              <w:rPr>
                <w:rFonts w:ascii="Times New Roman" w:hAnsi="Times New Roman" w:eastAsia="宋体"/>
                <w:sz w:val="21"/>
              </w:rPr>
              <w:t>2</w:t>
            </w:r>
          </w:p>
        </w:tc>
        <w:tc>
          <w:tcPr>
            <w:tcW w:w="5221" w:type="dxa"/>
            <w:tcBorders>
              <w:top w:val="single" w:color="auto" w:sz="4" w:space="0"/>
              <w:bottom w:val="single" w:color="auto" w:sz="4" w:space="0"/>
            </w:tcBorders>
            <w:shd w:val="clear" w:color="auto" w:fill="auto"/>
            <w:vAlign w:val="center"/>
          </w:tcPr>
          <w:p>
            <w:pPr>
              <w:spacing w:before="0" w:after="0" w:line="240" w:lineRule="auto"/>
              <w:jc w:val="center"/>
            </w:pPr>
            <w:r>
              <w:rPr>
                <w:rFonts w:ascii="Times New Roman" w:hAnsi="Times New Roman" w:eastAsia="宋体"/>
                <w:sz w:val="21"/>
              </w:rPr>
              <w:t>前端将登录信息封装为请求并提交给服务端。</w:t>
            </w:r>
          </w:p>
        </w:tc>
      </w:tr>
      <w:tr w14:paraId="4FE1BED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3" w:hRule="atLeast"/>
          <w:jc w:val="center"/>
        </w:trPr>
        <w:tc>
          <w:tcPr>
            <w:tcW w:w="1835" w:type="dxa"/>
            <w:vMerge w:val="continue"/>
            <w:vAlign w:val="center"/>
          </w:tcPr>
          <w:p w14:paraId="4EB9D21C">
            <w:pPr>
              <w:keepNext w:val="0"/>
              <w:keepLines w:val="0"/>
              <w:pageBreakBefore w:val="0"/>
              <w:kinsoku/>
              <w:wordWrap/>
              <w:overflowPunct/>
              <w:topLinePunct w:val="0"/>
              <w:autoSpaceDE/>
              <w:autoSpaceDN/>
              <w:bidi w:val="0"/>
              <w:adjustRightInd/>
              <w:snapToGrid/>
              <w:spacing w:line="400" w:lineRule="exact"/>
              <w:ind w:leftChars="0" w:firstLine="0" w:firstLineChars="0"/>
              <w:jc w:val="center"/>
              <w:textAlignment w:val="auto"/>
              <w:rPr>
                <w:rFonts w:hint="eastAsia" w:ascii="宋体" w:hAnsi="宋体" w:eastAsia="宋体" w:cs="宋体"/>
                <w:bCs/>
                <w:color w:val="000000"/>
                <w:sz w:val="21"/>
                <w:szCs w:val="21"/>
              </w:rPr>
            </w:pPr>
          </w:p>
        </w:tc>
        <w:tc>
          <w:tcPr>
            <w:tcW w:w="1421" w:type="dxa"/>
            <w:tcBorders>
              <w:top w:val="single" w:color="auto" w:sz="4" w:space="0"/>
              <w:bottom w:val="single" w:color="auto" w:sz="4" w:space="0"/>
              <w:right w:val="single" w:sz="4" w:space="0" w:color="auto"/>
            </w:tcBorders>
            <w:shd w:val="clear" w:color="auto" w:fill="auto"/>
            <w:vAlign w:val="center"/>
          </w:tcPr>
          <w:p>
            <w:pPr>
              <w:spacing w:before="0" w:after="0" w:line="240" w:lineRule="auto"/>
              <w:jc w:val="center"/>
            </w:pPr>
            <w:r>
              <w:rPr>
                <w:rFonts w:ascii="Times New Roman" w:hAnsi="Times New Roman" w:eastAsia="宋体"/>
                <w:sz w:val="21"/>
              </w:rPr>
              <w:t>3</w:t>
            </w:r>
          </w:p>
        </w:tc>
        <w:tc>
          <w:tcPr>
            <w:tcW w:w="5221" w:type="dxa"/>
            <w:tcBorders>
              <w:top w:val="single" w:color="auto" w:sz="4" w:space="0"/>
              <w:bottom w:val="single" w:color="auto" w:sz="4" w:space="0"/>
            </w:tcBorders>
            <w:shd w:val="clear" w:color="auto" w:fill="auto"/>
            <w:vAlign w:val="center"/>
          </w:tcPr>
          <w:p>
            <w:pPr>
              <w:spacing w:before="0" w:after="0" w:line="240" w:lineRule="auto"/>
              <w:jc w:val="center"/>
            </w:pPr>
            <w:r>
              <w:rPr>
                <w:rFonts w:ascii="Times New Roman" w:hAnsi="Times New Roman" w:eastAsia="宋体"/>
                <w:sz w:val="21"/>
              </w:rPr>
              <w:t>服务端校验账号、密码和角色信息是否合法。</w:t>
            </w:r>
          </w:p>
        </w:tc>
      </w:tr>
      <w:tr w14:paraId="4FC7E69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3" w:hRule="atLeast"/>
          <w:jc w:val="center"/>
        </w:trPr>
        <w:tc>
          <w:tcPr>
            <w:tcW w:w="1835" w:type="dxa"/>
            <w:vMerge w:val="continue"/>
            <w:vAlign w:val="center"/>
          </w:tcPr>
          <w:p w14:paraId="136AEB52">
            <w:pPr>
              <w:keepNext w:val="0"/>
              <w:keepLines w:val="0"/>
              <w:pageBreakBefore w:val="0"/>
              <w:kinsoku/>
              <w:wordWrap/>
              <w:overflowPunct/>
              <w:topLinePunct w:val="0"/>
              <w:autoSpaceDE/>
              <w:autoSpaceDN/>
              <w:bidi w:val="0"/>
              <w:adjustRightInd/>
              <w:snapToGrid/>
              <w:spacing w:line="400" w:lineRule="exact"/>
              <w:ind w:leftChars="0" w:firstLine="0" w:firstLineChars="0"/>
              <w:jc w:val="center"/>
              <w:textAlignment w:val="auto"/>
              <w:rPr>
                <w:rFonts w:hint="eastAsia" w:ascii="宋体" w:hAnsi="宋体" w:eastAsia="宋体" w:cs="宋体"/>
                <w:bCs/>
                <w:color w:val="000000"/>
                <w:sz w:val="21"/>
                <w:szCs w:val="21"/>
              </w:rPr>
            </w:pPr>
          </w:p>
        </w:tc>
        <w:tc>
          <w:tcPr>
            <w:tcW w:w="1421" w:type="dxa"/>
            <w:tcBorders>
              <w:top w:val="single" w:color="auto" w:sz="4" w:space="0"/>
              <w:bottom w:val="single" w:color="auto" w:sz="4" w:space="0"/>
              <w:right w:val="single" w:sz="4" w:space="0" w:color="auto"/>
            </w:tcBorders>
            <w:shd w:val="clear" w:color="auto" w:fill="auto"/>
            <w:vAlign w:val="center"/>
          </w:tcPr>
          <w:p>
            <w:pPr>
              <w:spacing w:before="0" w:after="0" w:line="240" w:lineRule="auto"/>
              <w:jc w:val="center"/>
            </w:pPr>
            <w:r>
              <w:rPr>
                <w:rFonts w:ascii="Times New Roman" w:hAnsi="Times New Roman" w:eastAsia="宋体"/>
                <w:sz w:val="21"/>
              </w:rPr>
              <w:t>4</w:t>
            </w:r>
          </w:p>
        </w:tc>
        <w:tc>
          <w:tcPr>
            <w:tcW w:w="5221" w:type="dxa"/>
            <w:tcBorders>
              <w:top w:val="single" w:color="auto" w:sz="4" w:space="0"/>
              <w:bottom w:val="single" w:color="auto" w:sz="4" w:space="0"/>
            </w:tcBorders>
            <w:shd w:val="clear" w:color="auto" w:fill="auto"/>
            <w:vAlign w:val="center"/>
          </w:tcPr>
          <w:p>
            <w:pPr>
              <w:spacing w:before="0" w:after="0" w:line="240" w:lineRule="auto"/>
              <w:jc w:val="center"/>
            </w:pPr>
            <w:r>
              <w:rPr>
                <w:rFonts w:ascii="Times New Roman" w:hAnsi="Times New Roman" w:eastAsia="宋体"/>
                <w:sz w:val="21"/>
              </w:rPr>
              <w:t>系统生成 token 与会话标识并返回给前端。</w:t>
            </w:r>
          </w:p>
        </w:tc>
      </w:tr>
      <w:tr w14:paraId="5B9CE0F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3" w:hRule="atLeast"/>
          <w:jc w:val="center"/>
        </w:trPr>
        <w:tc>
          <w:tcPr>
            <w:tcW w:w="1835" w:type="dxa"/>
            <w:vMerge w:val="continue"/>
            <w:tcBorders>
              <w:bottom w:val="single" w:color="auto" w:sz="12" w:space="0"/>
            </w:tcBorders>
            <w:vAlign w:val="center"/>
          </w:tcPr>
          <w:p w14:paraId="6C9B33D9">
            <w:pPr>
              <w:keepNext w:val="0"/>
              <w:keepLines w:val="0"/>
              <w:pageBreakBefore w:val="0"/>
              <w:kinsoku/>
              <w:wordWrap/>
              <w:overflowPunct/>
              <w:topLinePunct w:val="0"/>
              <w:autoSpaceDE/>
              <w:autoSpaceDN/>
              <w:bidi w:val="0"/>
              <w:adjustRightInd/>
              <w:snapToGrid/>
              <w:spacing w:line="400" w:lineRule="exact"/>
              <w:ind w:leftChars="0" w:firstLine="0" w:firstLineChars="0"/>
              <w:jc w:val="center"/>
              <w:textAlignment w:val="auto"/>
              <w:rPr>
                <w:rFonts w:hint="eastAsia" w:ascii="宋体" w:hAnsi="宋体" w:eastAsia="宋体" w:cs="宋体"/>
                <w:bCs/>
                <w:color w:val="000000"/>
                <w:sz w:val="21"/>
                <w:szCs w:val="21"/>
              </w:rPr>
            </w:pPr>
          </w:p>
        </w:tc>
        <w:tc>
          <w:tcPr>
            <w:tcW w:w="1421" w:type="dxa"/>
            <w:tcBorders>
              <w:top w:val="single" w:color="auto" w:sz="4" w:space="0"/>
              <w:bottom w:val="single" w:color="auto" w:sz="12" w:space="0"/>
              <w:right w:val="single" w:sz="4" w:space="0" w:color="auto"/>
            </w:tcBorders>
            <w:shd w:val="clear" w:color="auto" w:fill="auto"/>
            <w:vAlign w:val="center"/>
          </w:tcPr>
          <w:p>
            <w:pPr>
              <w:spacing w:before="0" w:after="0" w:line="240" w:lineRule="auto"/>
              <w:jc w:val="center"/>
            </w:pPr>
            <w:r>
              <w:rPr>
                <w:rFonts w:ascii="Times New Roman" w:hAnsi="Times New Roman" w:eastAsia="宋体"/>
                <w:sz w:val="21"/>
              </w:rPr>
              <w:t>5</w:t>
            </w:r>
          </w:p>
        </w:tc>
        <w:tc>
          <w:tcPr>
            <w:tcW w:w="5221" w:type="dxa"/>
            <w:tcBorders>
              <w:top w:val="single" w:color="auto" w:sz="4" w:space="0"/>
              <w:bottom w:val="single" w:color="auto" w:sz="12" w:space="0"/>
            </w:tcBorders>
            <w:shd w:val="clear" w:color="auto" w:fill="auto"/>
            <w:vAlign w:val="center"/>
          </w:tcPr>
          <w:p>
            <w:pPr>
              <w:spacing w:before="0" w:after="0" w:line="240" w:lineRule="auto"/>
              <w:jc w:val="center"/>
            </w:pPr>
            <w:r>
              <w:rPr>
                <w:rFonts w:ascii="Times New Roman" w:hAnsi="Times New Roman" w:eastAsia="宋体"/>
                <w:sz w:val="21"/>
              </w:rPr>
              <w:t>前端保存登录状态并进入对应功能页面。</w:t>
            </w:r>
          </w:p>
        </w:tc>
      </w:tr>
    </w:tbl>
    <w:p>
      <w:r>
        <w:br w:type="page"/>
      </w:r>
    </w:p>
    <w:p>
      <w:pPr>
        <w:spacing w:before="0" w:after="0" w:line="240" w:lineRule="auto"/>
      </w:pPr>
      <w:r>
        <w:rPr>
          <w:rFonts w:ascii="Times New Roman" w:hAnsi="Times New Roman" w:eastAsia="宋体"/>
          <w:b w:val="0"/>
          <w:sz w:val="21"/>
        </w:rPr>
        <w:t>智能问答用例体现浏览器、C++ 网关、Python AI 服务和数据存储之间的核心业务闭环。智能问答用例描述如表2-3所示。</w:t>
      </w:r>
    </w:p>
    <w:p w14:paraId="148A9B02" w14:textId="77777777" w:rsidR="00BD2690" w:rsidRDefault="00000000">
      <w:pPr>
        <w:keepNext/>
        <w:spacing w:line="240" w:lineRule="auto" w:before="0" w:after="0"/>
        <w:jc w:val="center"/>
      </w:pPr>
      <w:r>
        <w:rPr>
          <w:rFonts w:ascii="Times New Roman" w:hAnsi="Times New Roman" w:eastAsia="宋体"/>
          <w:b w:val="0"/>
          <w:sz w:val="21"/>
        </w:rPr>
        <w:t>表2-3 智能问答用例描述</w:t>
      </w:r>
    </w:p>
    <w:tbl>
      <w:tblPr>
        <w:tblStyle w:val="3"/>
        <w:tblW w:w="0" w:type="auto"/>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835"/>
        <w:gridCol w:w="1421"/>
        <w:gridCol w:w="5221"/>
      </w:tblGrid>
      <w:tr w14:paraId="4F377E0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835" w:type="dxa"/>
            <w:tcBorders>
              <w:top w:val="single" w:color="auto" w:sz="12" w:space="0"/>
              <w:bottom w:val="single" w:color="auto" w:sz="12" w:space="0"/>
              <w:right w:val="single" w:sz="4" w:space="0" w:color="auto"/>
            </w:tcBorders>
            <w:vAlign w:val="center"/>
          </w:tcPr>
          <w:p>
            <w:pPr>
              <w:spacing w:before="0" w:after="0" w:line="240" w:lineRule="auto"/>
              <w:jc w:val="center"/>
            </w:pPr>
            <w:r>
              <w:rPr>
                <w:rFonts w:ascii="Times New Roman" w:hAnsi="Times New Roman" w:eastAsia="宋体"/>
                <w:sz w:val="21"/>
              </w:rPr>
              <w:t>用例编号</w:t>
            </w:r>
          </w:p>
        </w:tc>
        <w:tc>
          <w:tcPr>
            <w:tcW w:w="6642" w:type="dxa"/>
            <w:gridSpan w:val="2"/>
            <w:tcBorders>
              <w:top w:val="single" w:color="auto" w:sz="12" w:space="0"/>
              <w:bottom w:val="single" w:color="auto" w:sz="12" w:space="0"/>
            </w:tcBorders>
            <w:vAlign w:val="center"/>
          </w:tcPr>
          <w:p>
            <w:pPr>
              <w:spacing w:before="0" w:after="0" w:line="240" w:lineRule="auto"/>
              <w:jc w:val="center"/>
            </w:pPr>
            <w:r>
              <w:rPr>
                <w:rFonts w:ascii="Times New Roman" w:hAnsi="Times New Roman" w:eastAsia="宋体"/>
                <w:sz w:val="21"/>
              </w:rPr>
              <w:t>UC02-02</w:t>
            </w:r>
          </w:p>
        </w:tc>
      </w:tr>
      <w:tr w14:paraId="0D5EDF1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835" w:type="dxa"/>
            <w:tcBorders>
              <w:top w:val="single" w:color="auto" w:sz="12" w:space="0"/>
              <w:right w:val="single" w:sz="4" w:space="0" w:color="auto"/>
            </w:tcBorders>
            <w:vAlign w:val="center"/>
          </w:tcPr>
          <w:p>
            <w:pPr>
              <w:spacing w:before="0" w:after="0" w:line="240" w:lineRule="auto"/>
              <w:jc w:val="center"/>
            </w:pPr>
            <w:r>
              <w:rPr>
                <w:rFonts w:ascii="Times New Roman" w:hAnsi="Times New Roman" w:eastAsia="宋体"/>
                <w:sz w:val="21"/>
              </w:rPr>
              <w:t>用例名称</w:t>
            </w:r>
          </w:p>
        </w:tc>
        <w:tc>
          <w:tcPr>
            <w:tcW w:w="6642" w:type="dxa"/>
            <w:gridSpan w:val="2"/>
            <w:tcBorders>
              <w:top w:val="single" w:color="auto" w:sz="12" w:space="0"/>
              <w:bottom w:val="single" w:color="auto" w:sz="4" w:space="0"/>
            </w:tcBorders>
            <w:vAlign w:val="center"/>
          </w:tcPr>
          <w:p>
            <w:pPr>
              <w:spacing w:before="0" w:after="0" w:line="240" w:lineRule="auto"/>
              <w:jc w:val="center"/>
            </w:pPr>
            <w:r>
              <w:rPr>
                <w:rFonts w:ascii="Times New Roman" w:hAnsi="Times New Roman" w:eastAsia="宋体"/>
                <w:sz w:val="21"/>
              </w:rPr>
              <w:t>智能问答</w:t>
            </w:r>
          </w:p>
        </w:tc>
      </w:tr>
      <w:tr w14:paraId="715012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835" w:type="dxa"/>
            <w:tcBorders>
              <w:bottom w:val="single" w:color="auto" w:sz="8" w:space="0"/>
              <w:right w:val="single" w:sz="4" w:space="0" w:color="auto"/>
            </w:tcBorders>
            <w:vAlign w:val="center"/>
          </w:tcPr>
          <w:p>
            <w:pPr>
              <w:spacing w:before="0" w:after="0" w:line="240" w:lineRule="auto"/>
              <w:jc w:val="center"/>
            </w:pPr>
            <w:r>
              <w:rPr>
                <w:rFonts w:ascii="Times New Roman" w:hAnsi="Times New Roman" w:eastAsia="宋体"/>
                <w:sz w:val="21"/>
              </w:rPr>
              <w:t>用例概述</w:t>
            </w:r>
          </w:p>
        </w:tc>
        <w:tc>
          <w:tcPr>
            <w:tcW w:w="6642" w:type="dxa"/>
            <w:gridSpan w:val="2"/>
            <w:tcBorders>
              <w:top w:val="single" w:color="auto" w:sz="4" w:space="0"/>
              <w:bottom w:val="single" w:color="auto" w:sz="8" w:space="0"/>
            </w:tcBorders>
            <w:vAlign w:val="center"/>
          </w:tcPr>
          <w:p>
            <w:pPr>
              <w:spacing w:before="0" w:after="0" w:line="240" w:lineRule="auto"/>
              <w:jc w:val="center"/>
            </w:pPr>
            <w:r>
              <w:rPr>
                <w:rFonts w:ascii="Times New Roman" w:hAnsi="Times New Roman" w:eastAsia="宋体"/>
                <w:sz w:val="21"/>
              </w:rPr>
              <w:t>普通用户提交自然语言问题后，系统完成请求转发、模型处理、答案返回和历史保存。</w:t>
            </w:r>
          </w:p>
        </w:tc>
      </w:tr>
      <w:tr w14:paraId="5488BAF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835" w:type="dxa"/>
            <w:tcBorders>
              <w:top w:val="single" w:color="auto" w:sz="8" w:space="0"/>
              <w:bottom w:val="single" w:color="auto" w:sz="4" w:space="0"/>
              <w:right w:val="single" w:sz="4" w:space="0" w:color="auto"/>
            </w:tcBorders>
            <w:vAlign w:val="center"/>
          </w:tcPr>
          <w:p>
            <w:pPr>
              <w:spacing w:before="0" w:after="0" w:line="240" w:lineRule="auto"/>
              <w:jc w:val="center"/>
            </w:pPr>
            <w:r>
              <w:rPr>
                <w:rFonts w:ascii="Times New Roman" w:hAnsi="Times New Roman" w:eastAsia="宋体"/>
                <w:sz w:val="21"/>
              </w:rPr>
              <w:t>主参与者</w:t>
            </w:r>
          </w:p>
        </w:tc>
        <w:tc>
          <w:tcPr>
            <w:tcW w:w="6642" w:type="dxa"/>
            <w:gridSpan w:val="2"/>
            <w:tcBorders>
              <w:top w:val="single" w:color="auto" w:sz="8" w:space="0"/>
              <w:bottom w:val="single" w:color="auto" w:sz="4" w:space="0"/>
            </w:tcBorders>
            <w:vAlign w:val="center"/>
          </w:tcPr>
          <w:p>
            <w:pPr>
              <w:spacing w:before="0" w:after="0" w:line="240" w:lineRule="auto"/>
              <w:jc w:val="center"/>
            </w:pPr>
            <w:r>
              <w:rPr>
                <w:rFonts w:ascii="Times New Roman" w:hAnsi="Times New Roman" w:eastAsia="宋体"/>
                <w:sz w:val="21"/>
              </w:rPr>
              <w:t>普通用户</w:t>
            </w:r>
          </w:p>
        </w:tc>
      </w:tr>
      <w:tr w14:paraId="7A20FCB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1835" w:type="dxa"/>
            <w:tcBorders>
              <w:top w:val="single" w:color="auto" w:sz="4" w:space="0"/>
              <w:bottom w:val="single" w:color="auto" w:sz="4" w:space="0"/>
              <w:right w:val="single" w:sz="4" w:space="0" w:color="auto"/>
            </w:tcBorders>
            <w:vAlign w:val="center"/>
          </w:tcPr>
          <w:p>
            <w:pPr>
              <w:spacing w:before="0" w:after="0" w:line="240" w:lineRule="auto"/>
              <w:jc w:val="center"/>
            </w:pPr>
            <w:r>
              <w:rPr>
                <w:rFonts w:ascii="Times New Roman" w:hAnsi="Times New Roman" w:eastAsia="宋体"/>
                <w:sz w:val="21"/>
              </w:rPr>
              <w:t>前置条件</w:t>
            </w:r>
          </w:p>
        </w:tc>
        <w:tc>
          <w:tcPr>
            <w:tcW w:w="6642" w:type="dxa"/>
            <w:gridSpan w:val="2"/>
            <w:tcBorders>
              <w:top w:val="single" w:color="auto" w:sz="4" w:space="0"/>
              <w:bottom w:val="single" w:color="auto" w:sz="4" w:space="0"/>
            </w:tcBorders>
            <w:vAlign w:val="center"/>
          </w:tcPr>
          <w:p>
            <w:pPr>
              <w:spacing w:before="0" w:after="0" w:line="240" w:lineRule="auto"/>
              <w:jc w:val="center"/>
            </w:pPr>
            <w:r>
              <w:rPr>
                <w:rFonts w:ascii="Times New Roman" w:hAnsi="Times New Roman" w:eastAsia="宋体"/>
                <w:sz w:val="21"/>
              </w:rPr>
              <w:t>用户已登录成功，C++ 网关与 Python AI 服务均处于可用状态。</w:t>
            </w:r>
          </w:p>
        </w:tc>
      </w:tr>
      <w:tr w14:paraId="1E1239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1835" w:type="dxa"/>
            <w:tcBorders>
              <w:top w:val="single" w:color="auto" w:sz="4" w:space="0"/>
              <w:bottom w:val="single" w:color="auto" w:sz="4" w:space="0"/>
              <w:right w:val="single" w:sz="4" w:space="0" w:color="auto"/>
            </w:tcBorders>
            <w:vAlign w:val="center"/>
          </w:tcPr>
          <w:p>
            <w:pPr>
              <w:spacing w:before="0" w:after="0" w:line="240" w:lineRule="auto"/>
              <w:jc w:val="center"/>
            </w:pPr>
            <w:r>
              <w:rPr>
                <w:rFonts w:ascii="Times New Roman" w:hAnsi="Times New Roman" w:eastAsia="宋体"/>
                <w:sz w:val="21"/>
              </w:rPr>
              <w:t>后置条件</w:t>
            </w:r>
          </w:p>
        </w:tc>
        <w:tc>
          <w:tcPr>
            <w:tcW w:w="6642" w:type="dxa"/>
            <w:gridSpan w:val="2"/>
            <w:tcBorders>
              <w:top w:val="single" w:color="auto" w:sz="4" w:space="0"/>
              <w:bottom w:val="single" w:color="auto" w:sz="4" w:space="0"/>
            </w:tcBorders>
            <w:vAlign w:val="center"/>
          </w:tcPr>
          <w:p>
            <w:pPr>
              <w:spacing w:before="0" w:after="0" w:line="240" w:lineRule="auto"/>
              <w:jc w:val="center"/>
            </w:pPr>
            <w:r>
              <w:rPr>
                <w:rFonts w:ascii="Times New Roman" w:hAnsi="Times New Roman" w:eastAsia="宋体"/>
                <w:sz w:val="21"/>
              </w:rPr>
              <w:t>当前会话新增一轮消息记录，前端展示模型回答。</w:t>
            </w:r>
          </w:p>
        </w:tc>
      </w:tr>
      <w:tr w14:paraId="1C38BF6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3" w:hRule="atLeast"/>
          <w:jc w:val="center"/>
        </w:trPr>
        <w:tc>
          <w:tcPr>
            <w:tcW w:w="1835" w:type="dxa"/>
            <w:vMerge w:val="restart"/>
            <w:tcBorders>
              <w:top w:val="single" w:color="auto" w:sz="4" w:space="0"/>
              <w:right w:val="single" w:sz="4" w:space="0" w:color="auto"/>
            </w:tcBorders>
            <w:vAlign w:val="center"/>
          </w:tcPr>
          <w:p>
            <w:pPr>
              <w:spacing w:before="0" w:after="0" w:line="240" w:lineRule="auto"/>
              <w:jc w:val="center"/>
            </w:pPr>
            <w:r>
              <w:rPr>
                <w:rFonts w:ascii="Times New Roman" w:hAnsi="Times New Roman" w:eastAsia="宋体"/>
                <w:sz w:val="21"/>
              </w:rPr>
              <w:t>基本事件流</w:t>
            </w:r>
          </w:p>
        </w:tc>
        <w:tc>
          <w:tcPr>
            <w:tcW w:w="1421" w:type="dxa"/>
            <w:tcBorders>
              <w:top w:val="single" w:color="auto" w:sz="4" w:space="0"/>
              <w:bottom w:val="single" w:color="auto" w:sz="4" w:space="0"/>
              <w:right w:val="single" w:sz="4" w:space="0" w:color="auto"/>
            </w:tcBorders>
            <w:vAlign w:val="center"/>
          </w:tcPr>
          <w:p>
            <w:pPr>
              <w:spacing w:before="0" w:after="0" w:line="240" w:lineRule="auto"/>
              <w:jc w:val="center"/>
            </w:pPr>
            <w:r>
              <w:rPr>
                <w:rFonts w:ascii="Times New Roman" w:hAnsi="Times New Roman" w:eastAsia="宋体"/>
                <w:sz w:val="21"/>
              </w:rPr>
              <w:t>步骤</w:t>
            </w:r>
          </w:p>
        </w:tc>
        <w:tc>
          <w:tcPr>
            <w:tcW w:w="5221" w:type="dxa"/>
            <w:tcBorders>
              <w:top w:val="single" w:color="auto" w:sz="4" w:space="0"/>
              <w:bottom w:val="single" w:color="auto" w:sz="4" w:space="0"/>
            </w:tcBorders>
            <w:vAlign w:val="center"/>
          </w:tcPr>
          <w:p>
            <w:pPr>
              <w:spacing w:before="0" w:after="0" w:line="240" w:lineRule="auto"/>
              <w:jc w:val="center"/>
            </w:pPr>
            <w:r>
              <w:rPr>
                <w:rFonts w:ascii="Times New Roman" w:hAnsi="Times New Roman" w:eastAsia="宋体"/>
                <w:sz w:val="21"/>
              </w:rPr>
              <w:t>活动</w:t>
            </w:r>
          </w:p>
        </w:tc>
      </w:tr>
      <w:tr w14:paraId="1422A42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3" w:hRule="atLeast"/>
          <w:jc w:val="center"/>
        </w:trPr>
        <w:tc>
          <w:tcPr>
            <w:tcW w:w="1835" w:type="dxa"/>
            <w:vMerge w:val="continue"/>
            <w:vAlign w:val="center"/>
          </w:tcPr>
          <w:p w14:paraId="63325BB5">
            <w:pPr>
              <w:keepNext w:val="0"/>
              <w:keepLines w:val="0"/>
              <w:pageBreakBefore w:val="0"/>
              <w:kinsoku/>
              <w:wordWrap/>
              <w:overflowPunct/>
              <w:topLinePunct w:val="0"/>
              <w:autoSpaceDE/>
              <w:autoSpaceDN/>
              <w:bidi w:val="0"/>
              <w:adjustRightInd/>
              <w:snapToGrid/>
              <w:spacing w:line="400" w:lineRule="exact"/>
              <w:ind w:leftChars="0" w:firstLine="0" w:firstLineChars="0"/>
              <w:jc w:val="center"/>
              <w:textAlignment w:val="auto"/>
              <w:rPr>
                <w:rFonts w:hint="eastAsia" w:ascii="宋体" w:hAnsi="宋体" w:eastAsia="宋体" w:cs="宋体"/>
                <w:bCs/>
                <w:color w:val="000000"/>
                <w:sz w:val="21"/>
                <w:szCs w:val="21"/>
              </w:rPr>
            </w:pPr>
          </w:p>
        </w:tc>
        <w:tc>
          <w:tcPr>
            <w:tcW w:w="1421" w:type="dxa"/>
            <w:tcBorders>
              <w:top w:val="single" w:color="auto" w:sz="4" w:space="0"/>
              <w:bottom w:val="single" w:color="auto" w:sz="4" w:space="0"/>
              <w:right w:val="single" w:sz="4" w:space="0" w:color="auto"/>
            </w:tcBorders>
            <w:shd w:val="clear" w:color="auto" w:fill="auto"/>
            <w:vAlign w:val="center"/>
          </w:tcPr>
          <w:p>
            <w:pPr>
              <w:spacing w:before="0" w:after="0" w:line="240" w:lineRule="auto"/>
              <w:jc w:val="center"/>
            </w:pPr>
            <w:r>
              <w:rPr>
                <w:rFonts w:ascii="Times New Roman" w:hAnsi="Times New Roman" w:eastAsia="宋体"/>
                <w:sz w:val="21"/>
              </w:rPr>
              <w:t>1</w:t>
            </w:r>
          </w:p>
        </w:tc>
        <w:tc>
          <w:tcPr>
            <w:tcW w:w="5221" w:type="dxa"/>
            <w:tcBorders>
              <w:top w:val="single" w:color="auto" w:sz="4" w:space="0"/>
              <w:bottom w:val="single" w:color="auto" w:sz="4" w:space="0"/>
            </w:tcBorders>
            <w:shd w:val="clear" w:color="auto" w:fill="auto"/>
            <w:vAlign w:val="center"/>
          </w:tcPr>
          <w:p>
            <w:pPr>
              <w:spacing w:before="0" w:after="0" w:line="240" w:lineRule="auto"/>
              <w:jc w:val="center"/>
            </w:pPr>
            <w:r>
              <w:rPr>
                <w:rFonts w:ascii="Times New Roman" w:hAnsi="Times New Roman" w:eastAsia="宋体"/>
                <w:sz w:val="21"/>
              </w:rPr>
              <w:t>用户在前端页面输入问题并提交。</w:t>
            </w:r>
          </w:p>
        </w:tc>
      </w:tr>
      <w:tr w14:paraId="13D40B1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3" w:hRule="atLeast"/>
          <w:jc w:val="center"/>
        </w:trPr>
        <w:tc>
          <w:tcPr>
            <w:tcW w:w="1835" w:type="dxa"/>
            <w:vMerge w:val="continue"/>
            <w:vAlign w:val="center"/>
          </w:tcPr>
          <w:p w14:paraId="050CD644">
            <w:pPr>
              <w:keepNext w:val="0"/>
              <w:keepLines w:val="0"/>
              <w:pageBreakBefore w:val="0"/>
              <w:kinsoku/>
              <w:wordWrap/>
              <w:overflowPunct/>
              <w:topLinePunct w:val="0"/>
              <w:autoSpaceDE/>
              <w:autoSpaceDN/>
              <w:bidi w:val="0"/>
              <w:adjustRightInd/>
              <w:snapToGrid/>
              <w:spacing w:line="400" w:lineRule="exact"/>
              <w:ind w:leftChars="0" w:firstLine="0" w:firstLineChars="0"/>
              <w:jc w:val="center"/>
              <w:textAlignment w:val="auto"/>
              <w:rPr>
                <w:rFonts w:hint="eastAsia" w:ascii="宋体" w:hAnsi="宋体" w:eastAsia="宋体" w:cs="宋体"/>
                <w:bCs/>
                <w:color w:val="000000"/>
                <w:sz w:val="21"/>
                <w:szCs w:val="21"/>
              </w:rPr>
            </w:pPr>
          </w:p>
        </w:tc>
        <w:tc>
          <w:tcPr>
            <w:tcW w:w="1421" w:type="dxa"/>
            <w:tcBorders>
              <w:top w:val="single" w:color="auto" w:sz="4" w:space="0"/>
              <w:bottom w:val="single" w:color="auto" w:sz="4" w:space="0"/>
              <w:right w:val="single" w:sz="4" w:space="0" w:color="auto"/>
            </w:tcBorders>
            <w:shd w:val="clear" w:color="auto" w:fill="auto"/>
            <w:vAlign w:val="center"/>
          </w:tcPr>
          <w:p>
            <w:pPr>
              <w:spacing w:before="0" w:after="0" w:line="240" w:lineRule="auto"/>
              <w:jc w:val="center"/>
            </w:pPr>
            <w:r>
              <w:rPr>
                <w:rFonts w:ascii="Times New Roman" w:hAnsi="Times New Roman" w:eastAsia="宋体"/>
                <w:sz w:val="21"/>
              </w:rPr>
              <w:t>2</w:t>
            </w:r>
          </w:p>
        </w:tc>
        <w:tc>
          <w:tcPr>
            <w:tcW w:w="5221" w:type="dxa"/>
            <w:tcBorders>
              <w:top w:val="single" w:color="auto" w:sz="4" w:space="0"/>
              <w:bottom w:val="single" w:color="auto" w:sz="4" w:space="0"/>
            </w:tcBorders>
            <w:shd w:val="clear" w:color="auto" w:fill="auto"/>
            <w:vAlign w:val="center"/>
          </w:tcPr>
          <w:p>
            <w:pPr>
              <w:spacing w:before="0" w:after="0" w:line="240" w:lineRule="auto"/>
              <w:jc w:val="center"/>
            </w:pPr>
            <w:r>
              <w:rPr>
                <w:rFonts w:ascii="Times New Roman" w:hAnsi="Times New Roman" w:eastAsia="宋体"/>
                <w:sz w:val="21"/>
              </w:rPr>
              <w:t>前端携带 token 将问答请求发送至系统接入层。</w:t>
            </w:r>
          </w:p>
        </w:tc>
      </w:tr>
      <w:tr w14:paraId="4FE1BED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3" w:hRule="atLeast"/>
          <w:jc w:val="center"/>
        </w:trPr>
        <w:tc>
          <w:tcPr>
            <w:tcW w:w="1835" w:type="dxa"/>
            <w:vMerge w:val="continue"/>
            <w:vAlign w:val="center"/>
          </w:tcPr>
          <w:p w14:paraId="4EB9D21C">
            <w:pPr>
              <w:keepNext w:val="0"/>
              <w:keepLines w:val="0"/>
              <w:pageBreakBefore w:val="0"/>
              <w:kinsoku/>
              <w:wordWrap/>
              <w:overflowPunct/>
              <w:topLinePunct w:val="0"/>
              <w:autoSpaceDE/>
              <w:autoSpaceDN/>
              <w:bidi w:val="0"/>
              <w:adjustRightInd/>
              <w:snapToGrid/>
              <w:spacing w:line="400" w:lineRule="exact"/>
              <w:ind w:leftChars="0" w:firstLine="0" w:firstLineChars="0"/>
              <w:jc w:val="center"/>
              <w:textAlignment w:val="auto"/>
              <w:rPr>
                <w:rFonts w:hint="eastAsia" w:ascii="宋体" w:hAnsi="宋体" w:eastAsia="宋体" w:cs="宋体"/>
                <w:bCs/>
                <w:color w:val="000000"/>
                <w:sz w:val="21"/>
                <w:szCs w:val="21"/>
              </w:rPr>
            </w:pPr>
          </w:p>
        </w:tc>
        <w:tc>
          <w:tcPr>
            <w:tcW w:w="1421" w:type="dxa"/>
            <w:tcBorders>
              <w:top w:val="single" w:color="auto" w:sz="4" w:space="0"/>
              <w:bottom w:val="single" w:color="auto" w:sz="4" w:space="0"/>
              <w:right w:val="single" w:sz="4" w:space="0" w:color="auto"/>
            </w:tcBorders>
            <w:shd w:val="clear" w:color="auto" w:fill="auto"/>
            <w:vAlign w:val="center"/>
          </w:tcPr>
          <w:p>
            <w:pPr>
              <w:spacing w:before="0" w:after="0" w:line="240" w:lineRule="auto"/>
              <w:jc w:val="center"/>
            </w:pPr>
            <w:r>
              <w:rPr>
                <w:rFonts w:ascii="Times New Roman" w:hAnsi="Times New Roman" w:eastAsia="宋体"/>
                <w:sz w:val="21"/>
              </w:rPr>
              <w:t>3</w:t>
            </w:r>
          </w:p>
        </w:tc>
        <w:tc>
          <w:tcPr>
            <w:tcW w:w="5221" w:type="dxa"/>
            <w:tcBorders>
              <w:top w:val="single" w:color="auto" w:sz="4" w:space="0"/>
              <w:bottom w:val="single" w:color="auto" w:sz="4" w:space="0"/>
            </w:tcBorders>
            <w:shd w:val="clear" w:color="auto" w:fill="auto"/>
            <w:vAlign w:val="center"/>
          </w:tcPr>
          <w:p>
            <w:pPr>
              <w:spacing w:before="0" w:after="0" w:line="240" w:lineRule="auto"/>
              <w:jc w:val="center"/>
            </w:pPr>
            <w:r>
              <w:rPr>
                <w:rFonts w:ascii="Times New Roman" w:hAnsi="Times New Roman" w:eastAsia="宋体"/>
                <w:sz w:val="21"/>
              </w:rPr>
              <w:t>C++ 网关解析 HTTP 请求并转发给 Python AI 服务。</w:t>
            </w:r>
          </w:p>
        </w:tc>
      </w:tr>
      <w:tr w14:paraId="4FC7E69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3" w:hRule="atLeast"/>
          <w:jc w:val="center"/>
        </w:trPr>
        <w:tc>
          <w:tcPr>
            <w:tcW w:w="1835" w:type="dxa"/>
            <w:vMerge w:val="continue"/>
            <w:vAlign w:val="center"/>
          </w:tcPr>
          <w:p w14:paraId="136AEB52">
            <w:pPr>
              <w:keepNext w:val="0"/>
              <w:keepLines w:val="0"/>
              <w:pageBreakBefore w:val="0"/>
              <w:kinsoku/>
              <w:wordWrap/>
              <w:overflowPunct/>
              <w:topLinePunct w:val="0"/>
              <w:autoSpaceDE/>
              <w:autoSpaceDN/>
              <w:bidi w:val="0"/>
              <w:adjustRightInd/>
              <w:snapToGrid/>
              <w:spacing w:line="400" w:lineRule="exact"/>
              <w:ind w:leftChars="0" w:firstLine="0" w:firstLineChars="0"/>
              <w:jc w:val="center"/>
              <w:textAlignment w:val="auto"/>
              <w:rPr>
                <w:rFonts w:hint="eastAsia" w:ascii="宋体" w:hAnsi="宋体" w:eastAsia="宋体" w:cs="宋体"/>
                <w:bCs/>
                <w:color w:val="000000"/>
                <w:sz w:val="21"/>
                <w:szCs w:val="21"/>
              </w:rPr>
            </w:pPr>
          </w:p>
        </w:tc>
        <w:tc>
          <w:tcPr>
            <w:tcW w:w="1421" w:type="dxa"/>
            <w:tcBorders>
              <w:top w:val="single" w:color="auto" w:sz="4" w:space="0"/>
              <w:bottom w:val="single" w:color="auto" w:sz="4" w:space="0"/>
              <w:right w:val="single" w:sz="4" w:space="0" w:color="auto"/>
            </w:tcBorders>
            <w:shd w:val="clear" w:color="auto" w:fill="auto"/>
            <w:vAlign w:val="center"/>
          </w:tcPr>
          <w:p>
            <w:pPr>
              <w:spacing w:before="0" w:after="0" w:line="240" w:lineRule="auto"/>
              <w:jc w:val="center"/>
            </w:pPr>
            <w:r>
              <w:rPr>
                <w:rFonts w:ascii="Times New Roman" w:hAnsi="Times New Roman" w:eastAsia="宋体"/>
                <w:sz w:val="21"/>
              </w:rPr>
              <w:t>4</w:t>
            </w:r>
          </w:p>
        </w:tc>
        <w:tc>
          <w:tcPr>
            <w:tcW w:w="5221" w:type="dxa"/>
            <w:tcBorders>
              <w:top w:val="single" w:color="auto" w:sz="4" w:space="0"/>
              <w:bottom w:val="single" w:color="auto" w:sz="4" w:space="0"/>
            </w:tcBorders>
            <w:shd w:val="clear" w:color="auto" w:fill="auto"/>
            <w:vAlign w:val="center"/>
          </w:tcPr>
          <w:p>
            <w:pPr>
              <w:spacing w:before="0" w:after="0" w:line="240" w:lineRule="auto"/>
              <w:jc w:val="center"/>
            </w:pPr>
            <w:r>
              <w:rPr>
                <w:rFonts w:ascii="Times New Roman" w:hAnsi="Times New Roman" w:eastAsia="宋体"/>
                <w:sz w:val="21"/>
              </w:rPr>
              <w:t>AI 服务校验身份、组织上下文并调用模型生成答案。</w:t>
            </w:r>
          </w:p>
        </w:tc>
      </w:tr>
      <w:tr w14:paraId="5B9CE0F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3" w:hRule="atLeast"/>
          <w:jc w:val="center"/>
        </w:trPr>
        <w:tc>
          <w:tcPr>
            <w:tcW w:w="1835" w:type="dxa"/>
            <w:vMerge w:val="continue"/>
            <w:tcBorders>
              <w:bottom w:val="single" w:color="auto" w:sz="12" w:space="0"/>
            </w:tcBorders>
            <w:vAlign w:val="center"/>
          </w:tcPr>
          <w:p w14:paraId="6C9B33D9">
            <w:pPr>
              <w:keepNext w:val="0"/>
              <w:keepLines w:val="0"/>
              <w:pageBreakBefore w:val="0"/>
              <w:kinsoku/>
              <w:wordWrap/>
              <w:overflowPunct/>
              <w:topLinePunct w:val="0"/>
              <w:autoSpaceDE/>
              <w:autoSpaceDN/>
              <w:bidi w:val="0"/>
              <w:adjustRightInd/>
              <w:snapToGrid/>
              <w:spacing w:line="400" w:lineRule="exact"/>
              <w:ind w:leftChars="0" w:firstLine="0" w:firstLineChars="0"/>
              <w:jc w:val="center"/>
              <w:textAlignment w:val="auto"/>
              <w:rPr>
                <w:rFonts w:hint="eastAsia" w:ascii="宋体" w:hAnsi="宋体" w:eastAsia="宋体" w:cs="宋体"/>
                <w:bCs/>
                <w:color w:val="000000"/>
                <w:sz w:val="21"/>
                <w:szCs w:val="21"/>
              </w:rPr>
            </w:pPr>
          </w:p>
        </w:tc>
        <w:tc>
          <w:tcPr>
            <w:tcW w:w="1421" w:type="dxa"/>
            <w:tcBorders>
              <w:top w:val="single" w:color="auto" w:sz="4" w:space="0"/>
              <w:bottom w:val="single" w:color="auto" w:sz="12" w:space="0"/>
              <w:right w:val="single" w:sz="4" w:space="0" w:color="auto"/>
            </w:tcBorders>
            <w:shd w:val="clear" w:color="auto" w:fill="auto"/>
            <w:vAlign w:val="center"/>
          </w:tcPr>
          <w:p>
            <w:pPr>
              <w:spacing w:before="0" w:after="0" w:line="240" w:lineRule="auto"/>
              <w:jc w:val="center"/>
            </w:pPr>
            <w:r>
              <w:rPr>
                <w:rFonts w:ascii="Times New Roman" w:hAnsi="Times New Roman" w:eastAsia="宋体"/>
                <w:sz w:val="21"/>
              </w:rPr>
              <w:t>5</w:t>
            </w:r>
          </w:p>
        </w:tc>
        <w:tc>
          <w:tcPr>
            <w:tcW w:w="5221" w:type="dxa"/>
            <w:tcBorders>
              <w:top w:val="single" w:color="auto" w:sz="4" w:space="0"/>
              <w:bottom w:val="single" w:color="auto" w:sz="12" w:space="0"/>
            </w:tcBorders>
            <w:shd w:val="clear" w:color="auto" w:fill="auto"/>
            <w:vAlign w:val="center"/>
          </w:tcPr>
          <w:p>
            <w:pPr>
              <w:spacing w:before="0" w:after="0" w:line="240" w:lineRule="auto"/>
              <w:jc w:val="center"/>
            </w:pPr>
            <w:r>
              <w:rPr>
                <w:rFonts w:ascii="Times New Roman" w:hAnsi="Times New Roman" w:eastAsia="宋体"/>
                <w:sz w:val="21"/>
              </w:rPr>
              <w:t>系统返回答案，同时保存当前问答记录和日志。</w:t>
            </w:r>
          </w:p>
        </w:tc>
      </w:tr>
    </w:tbl>
    <w:p>
      <w:pPr>
        <w:spacing w:before="0" w:after="0" w:line="240" w:lineRule="auto"/>
      </w:pPr>
      <w:r>
        <w:rPr>
          <w:rFonts w:ascii="Times New Roman" w:hAnsi="Times New Roman" w:eastAsia="宋体"/>
          <w:b w:val="0"/>
          <w:sz w:val="21"/>
        </w:rPr>
        <w:t>管理员配置维护用例用于说明管理员在后台调整模型参数和系统配置的操作过程。管理员配置维护用例描述如表2-4所示。</w:t>
      </w:r>
    </w:p>
    <w:p w14:paraId="04B01098" w14:textId="77777777" w:rsidR="00BD2690" w:rsidRDefault="00000000">
      <w:pPr>
        <w:keepNext/>
        <w:spacing w:line="240" w:lineRule="auto" w:before="0" w:after="0"/>
        <w:jc w:val="center"/>
      </w:pPr>
      <w:r>
        <w:rPr>
          <w:rFonts w:ascii="Times New Roman" w:hAnsi="Times New Roman" w:eastAsia="宋体"/>
          <w:b w:val="0"/>
          <w:sz w:val="21"/>
        </w:rPr>
        <w:t>表2-4 管理员配置维护用例描述</w:t>
      </w:r>
    </w:p>
    <w:tbl>
      <w:tblPr>
        <w:tblStyle w:val="3"/>
        <w:tblW w:w="0" w:type="auto"/>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835"/>
        <w:gridCol w:w="1421"/>
        <w:gridCol w:w="5221"/>
      </w:tblGrid>
      <w:tr w14:paraId="4F377E0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835" w:type="dxa"/>
            <w:tcBorders>
              <w:top w:val="single" w:color="auto" w:sz="12" w:space="0"/>
              <w:bottom w:val="single" w:color="auto" w:sz="12" w:space="0"/>
              <w:right w:val="single" w:sz="4" w:space="0" w:color="auto"/>
            </w:tcBorders>
            <w:vAlign w:val="center"/>
          </w:tcPr>
          <w:p>
            <w:pPr>
              <w:spacing w:before="0" w:after="0" w:line="240" w:lineRule="auto"/>
              <w:jc w:val="center"/>
            </w:pPr>
            <w:r>
              <w:rPr>
                <w:rFonts w:ascii="Times New Roman" w:hAnsi="Times New Roman" w:eastAsia="宋体"/>
                <w:sz w:val="21"/>
              </w:rPr>
              <w:t>用例编号</w:t>
            </w:r>
          </w:p>
        </w:tc>
        <w:tc>
          <w:tcPr>
            <w:tcW w:w="6642" w:type="dxa"/>
            <w:gridSpan w:val="2"/>
            <w:tcBorders>
              <w:top w:val="single" w:color="auto" w:sz="12" w:space="0"/>
              <w:bottom w:val="single" w:color="auto" w:sz="12" w:space="0"/>
            </w:tcBorders>
            <w:vAlign w:val="center"/>
          </w:tcPr>
          <w:p>
            <w:pPr>
              <w:spacing w:before="0" w:after="0" w:line="240" w:lineRule="auto"/>
              <w:jc w:val="center"/>
            </w:pPr>
            <w:r>
              <w:rPr>
                <w:rFonts w:ascii="Times New Roman" w:hAnsi="Times New Roman" w:eastAsia="宋体"/>
                <w:sz w:val="21"/>
              </w:rPr>
              <w:t>UC02-03</w:t>
            </w:r>
          </w:p>
        </w:tc>
      </w:tr>
      <w:tr w14:paraId="0D5EDF1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835" w:type="dxa"/>
            <w:tcBorders>
              <w:top w:val="single" w:color="auto" w:sz="12" w:space="0"/>
              <w:right w:val="single" w:sz="4" w:space="0" w:color="auto"/>
            </w:tcBorders>
            <w:vAlign w:val="center"/>
          </w:tcPr>
          <w:p>
            <w:pPr>
              <w:spacing w:before="0" w:after="0" w:line="240" w:lineRule="auto"/>
              <w:jc w:val="center"/>
            </w:pPr>
            <w:r>
              <w:rPr>
                <w:rFonts w:ascii="Times New Roman" w:hAnsi="Times New Roman" w:eastAsia="宋体"/>
                <w:sz w:val="21"/>
              </w:rPr>
              <w:t>用例名称</w:t>
            </w:r>
          </w:p>
        </w:tc>
        <w:tc>
          <w:tcPr>
            <w:tcW w:w="6642" w:type="dxa"/>
            <w:gridSpan w:val="2"/>
            <w:tcBorders>
              <w:top w:val="single" w:color="auto" w:sz="12" w:space="0"/>
              <w:bottom w:val="single" w:color="auto" w:sz="4" w:space="0"/>
            </w:tcBorders>
            <w:vAlign w:val="center"/>
          </w:tcPr>
          <w:p>
            <w:pPr>
              <w:spacing w:before="0" w:after="0" w:line="240" w:lineRule="auto"/>
              <w:jc w:val="center"/>
            </w:pPr>
            <w:r>
              <w:rPr>
                <w:rFonts w:ascii="Times New Roman" w:hAnsi="Times New Roman" w:eastAsia="宋体"/>
                <w:sz w:val="21"/>
              </w:rPr>
              <w:t>配置维护</w:t>
            </w:r>
          </w:p>
        </w:tc>
      </w:tr>
      <w:tr w14:paraId="715012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835" w:type="dxa"/>
            <w:tcBorders>
              <w:bottom w:val="single" w:color="auto" w:sz="8" w:space="0"/>
              <w:right w:val="single" w:sz="4" w:space="0" w:color="auto"/>
            </w:tcBorders>
            <w:vAlign w:val="center"/>
          </w:tcPr>
          <w:p>
            <w:pPr>
              <w:spacing w:before="0" w:after="0" w:line="240" w:lineRule="auto"/>
              <w:jc w:val="center"/>
            </w:pPr>
            <w:r>
              <w:rPr>
                <w:rFonts w:ascii="Times New Roman" w:hAnsi="Times New Roman" w:eastAsia="宋体"/>
                <w:sz w:val="21"/>
              </w:rPr>
              <w:t>用例概述</w:t>
            </w:r>
          </w:p>
        </w:tc>
        <w:tc>
          <w:tcPr>
            <w:tcW w:w="6642" w:type="dxa"/>
            <w:gridSpan w:val="2"/>
            <w:tcBorders>
              <w:top w:val="single" w:color="auto" w:sz="4" w:space="0"/>
              <w:bottom w:val="single" w:color="auto" w:sz="8" w:space="0"/>
            </w:tcBorders>
            <w:vAlign w:val="center"/>
          </w:tcPr>
          <w:p>
            <w:pPr>
              <w:spacing w:before="0" w:after="0" w:line="240" w:lineRule="auto"/>
              <w:jc w:val="center"/>
            </w:pPr>
            <w:r>
              <w:rPr>
                <w:rFonts w:ascii="Times New Roman" w:hAnsi="Times New Roman" w:eastAsia="宋体"/>
                <w:sz w:val="21"/>
              </w:rPr>
              <w:t>系统管理员在后台页面查看并修改系统配置项，服务端保存最新配置并记录操作日志。</w:t>
            </w:r>
          </w:p>
        </w:tc>
      </w:tr>
      <w:tr w14:paraId="5488BAF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835" w:type="dxa"/>
            <w:tcBorders>
              <w:top w:val="single" w:color="auto" w:sz="8" w:space="0"/>
              <w:bottom w:val="single" w:color="auto" w:sz="4" w:space="0"/>
              <w:right w:val="single" w:sz="4" w:space="0" w:color="auto"/>
            </w:tcBorders>
            <w:vAlign w:val="center"/>
          </w:tcPr>
          <w:p>
            <w:pPr>
              <w:spacing w:before="0" w:after="0" w:line="240" w:lineRule="auto"/>
              <w:jc w:val="center"/>
            </w:pPr>
            <w:r>
              <w:rPr>
                <w:rFonts w:ascii="Times New Roman" w:hAnsi="Times New Roman" w:eastAsia="宋体"/>
                <w:sz w:val="21"/>
              </w:rPr>
              <w:t>主参与者</w:t>
            </w:r>
          </w:p>
        </w:tc>
        <w:tc>
          <w:tcPr>
            <w:tcW w:w="6642" w:type="dxa"/>
            <w:gridSpan w:val="2"/>
            <w:tcBorders>
              <w:top w:val="single" w:color="auto" w:sz="8" w:space="0"/>
              <w:bottom w:val="single" w:color="auto" w:sz="4" w:space="0"/>
            </w:tcBorders>
            <w:vAlign w:val="center"/>
          </w:tcPr>
          <w:p>
            <w:pPr>
              <w:spacing w:before="0" w:after="0" w:line="240" w:lineRule="auto"/>
              <w:jc w:val="center"/>
            </w:pPr>
            <w:r>
              <w:rPr>
                <w:rFonts w:ascii="Times New Roman" w:hAnsi="Times New Roman" w:eastAsia="宋体"/>
                <w:sz w:val="21"/>
              </w:rPr>
              <w:t>系统管理员</w:t>
            </w:r>
          </w:p>
        </w:tc>
      </w:tr>
      <w:tr w14:paraId="7A20FCB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1835" w:type="dxa"/>
            <w:tcBorders>
              <w:top w:val="single" w:color="auto" w:sz="4" w:space="0"/>
              <w:bottom w:val="single" w:color="auto" w:sz="4" w:space="0"/>
              <w:right w:val="single" w:sz="4" w:space="0" w:color="auto"/>
            </w:tcBorders>
            <w:vAlign w:val="center"/>
          </w:tcPr>
          <w:p>
            <w:pPr>
              <w:spacing w:before="0" w:after="0" w:line="240" w:lineRule="auto"/>
              <w:jc w:val="center"/>
            </w:pPr>
            <w:r>
              <w:rPr>
                <w:rFonts w:ascii="Times New Roman" w:hAnsi="Times New Roman" w:eastAsia="宋体"/>
                <w:sz w:val="21"/>
              </w:rPr>
              <w:t>前置条件</w:t>
            </w:r>
          </w:p>
        </w:tc>
        <w:tc>
          <w:tcPr>
            <w:tcW w:w="6642" w:type="dxa"/>
            <w:gridSpan w:val="2"/>
            <w:tcBorders>
              <w:top w:val="single" w:color="auto" w:sz="4" w:space="0"/>
              <w:bottom w:val="single" w:color="auto" w:sz="4" w:space="0"/>
            </w:tcBorders>
            <w:vAlign w:val="center"/>
          </w:tcPr>
          <w:p>
            <w:pPr>
              <w:spacing w:before="0" w:after="0" w:line="240" w:lineRule="auto"/>
              <w:jc w:val="center"/>
            </w:pPr>
            <w:r>
              <w:rPr>
                <w:rFonts w:ascii="Times New Roman" w:hAnsi="Times New Roman" w:eastAsia="宋体"/>
                <w:sz w:val="21"/>
              </w:rPr>
              <w:t>管理员已登录成功，且具备配置维护权限。</w:t>
            </w:r>
          </w:p>
        </w:tc>
      </w:tr>
      <w:tr w14:paraId="1E1239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1835" w:type="dxa"/>
            <w:tcBorders>
              <w:top w:val="single" w:color="auto" w:sz="4" w:space="0"/>
              <w:bottom w:val="single" w:color="auto" w:sz="4" w:space="0"/>
              <w:right w:val="single" w:sz="4" w:space="0" w:color="auto"/>
            </w:tcBorders>
            <w:vAlign w:val="center"/>
          </w:tcPr>
          <w:p>
            <w:pPr>
              <w:spacing w:before="0" w:after="0" w:line="240" w:lineRule="auto"/>
              <w:jc w:val="center"/>
            </w:pPr>
            <w:r>
              <w:rPr>
                <w:rFonts w:ascii="Times New Roman" w:hAnsi="Times New Roman" w:eastAsia="宋体"/>
                <w:sz w:val="21"/>
              </w:rPr>
              <w:t>后置条件</w:t>
            </w:r>
          </w:p>
        </w:tc>
        <w:tc>
          <w:tcPr>
            <w:tcW w:w="6642" w:type="dxa"/>
            <w:gridSpan w:val="2"/>
            <w:tcBorders>
              <w:top w:val="single" w:color="auto" w:sz="4" w:space="0"/>
              <w:bottom w:val="single" w:color="auto" w:sz="4" w:space="0"/>
            </w:tcBorders>
            <w:vAlign w:val="center"/>
          </w:tcPr>
          <w:p>
            <w:pPr>
              <w:spacing w:before="0" w:after="0" w:line="240" w:lineRule="auto"/>
              <w:jc w:val="center"/>
            </w:pPr>
            <w:r>
              <w:rPr>
                <w:rFonts w:ascii="Times New Roman" w:hAnsi="Times New Roman" w:eastAsia="宋体"/>
                <w:sz w:val="21"/>
              </w:rPr>
              <w:t>系统配置更新成功，日志中保留对应操作记录。</w:t>
            </w:r>
          </w:p>
        </w:tc>
      </w:tr>
      <w:tr w14:paraId="1C38BF6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3" w:hRule="atLeast"/>
          <w:jc w:val="center"/>
        </w:trPr>
        <w:tc>
          <w:tcPr>
            <w:tcW w:w="1835" w:type="dxa"/>
            <w:vMerge w:val="restart"/>
            <w:tcBorders>
              <w:top w:val="single" w:color="auto" w:sz="4" w:space="0"/>
              <w:right w:val="single" w:sz="4" w:space="0" w:color="auto"/>
            </w:tcBorders>
            <w:vAlign w:val="center"/>
          </w:tcPr>
          <w:p>
            <w:pPr>
              <w:spacing w:before="0" w:after="0" w:line="240" w:lineRule="auto"/>
              <w:jc w:val="center"/>
            </w:pPr>
            <w:r>
              <w:rPr>
                <w:rFonts w:ascii="Times New Roman" w:hAnsi="Times New Roman" w:eastAsia="宋体"/>
                <w:sz w:val="21"/>
              </w:rPr>
              <w:t>基本事件流</w:t>
            </w:r>
          </w:p>
        </w:tc>
        <w:tc>
          <w:tcPr>
            <w:tcW w:w="1421" w:type="dxa"/>
            <w:tcBorders>
              <w:top w:val="single" w:color="auto" w:sz="4" w:space="0"/>
              <w:bottom w:val="single" w:color="auto" w:sz="4" w:space="0"/>
              <w:right w:val="single" w:sz="4" w:space="0" w:color="auto"/>
            </w:tcBorders>
            <w:vAlign w:val="center"/>
          </w:tcPr>
          <w:p>
            <w:pPr>
              <w:spacing w:before="0" w:after="0" w:line="240" w:lineRule="auto"/>
              <w:jc w:val="center"/>
            </w:pPr>
            <w:r>
              <w:rPr>
                <w:rFonts w:ascii="Times New Roman" w:hAnsi="Times New Roman" w:eastAsia="宋体"/>
                <w:sz w:val="21"/>
              </w:rPr>
              <w:t>步骤</w:t>
            </w:r>
          </w:p>
        </w:tc>
        <w:tc>
          <w:tcPr>
            <w:tcW w:w="5221" w:type="dxa"/>
            <w:tcBorders>
              <w:top w:val="single" w:color="auto" w:sz="4" w:space="0"/>
              <w:bottom w:val="single" w:color="auto" w:sz="4" w:space="0"/>
            </w:tcBorders>
            <w:vAlign w:val="center"/>
          </w:tcPr>
          <w:p>
            <w:pPr>
              <w:spacing w:before="0" w:after="0" w:line="240" w:lineRule="auto"/>
              <w:jc w:val="center"/>
            </w:pPr>
            <w:r>
              <w:rPr>
                <w:rFonts w:ascii="Times New Roman" w:hAnsi="Times New Roman" w:eastAsia="宋体"/>
                <w:sz w:val="21"/>
              </w:rPr>
              <w:t>活动</w:t>
            </w:r>
          </w:p>
        </w:tc>
      </w:tr>
      <w:tr w14:paraId="1422A42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3" w:hRule="atLeast"/>
          <w:jc w:val="center"/>
        </w:trPr>
        <w:tc>
          <w:tcPr>
            <w:tcW w:w="1835" w:type="dxa"/>
            <w:vMerge w:val="continue"/>
            <w:vAlign w:val="center"/>
          </w:tcPr>
          <w:p w14:paraId="63325BB5">
            <w:pPr>
              <w:keepNext w:val="0"/>
              <w:keepLines w:val="0"/>
              <w:pageBreakBefore w:val="0"/>
              <w:kinsoku/>
              <w:wordWrap/>
              <w:overflowPunct/>
              <w:topLinePunct w:val="0"/>
              <w:autoSpaceDE/>
              <w:autoSpaceDN/>
              <w:bidi w:val="0"/>
              <w:adjustRightInd/>
              <w:snapToGrid/>
              <w:spacing w:line="400" w:lineRule="exact"/>
              <w:ind w:leftChars="0" w:firstLine="0" w:firstLineChars="0"/>
              <w:jc w:val="center"/>
              <w:textAlignment w:val="auto"/>
              <w:rPr>
                <w:rFonts w:hint="eastAsia" w:ascii="宋体" w:hAnsi="宋体" w:eastAsia="宋体" w:cs="宋体"/>
                <w:bCs/>
                <w:color w:val="000000"/>
                <w:sz w:val="21"/>
                <w:szCs w:val="21"/>
              </w:rPr>
            </w:pPr>
          </w:p>
        </w:tc>
        <w:tc>
          <w:tcPr>
            <w:tcW w:w="1421" w:type="dxa"/>
            <w:tcBorders>
              <w:top w:val="single" w:color="auto" w:sz="4" w:space="0"/>
              <w:bottom w:val="single" w:color="auto" w:sz="4" w:space="0"/>
              <w:right w:val="single" w:sz="4" w:space="0" w:color="auto"/>
            </w:tcBorders>
            <w:shd w:val="clear" w:color="auto" w:fill="auto"/>
            <w:vAlign w:val="center"/>
          </w:tcPr>
          <w:p>
            <w:pPr>
              <w:spacing w:before="0" w:after="0" w:line="240" w:lineRule="auto"/>
              <w:jc w:val="center"/>
            </w:pPr>
            <w:r>
              <w:rPr>
                <w:rFonts w:ascii="Times New Roman" w:hAnsi="Times New Roman" w:eastAsia="宋体"/>
                <w:sz w:val="21"/>
              </w:rPr>
              <w:t>1</w:t>
            </w:r>
          </w:p>
        </w:tc>
        <w:tc>
          <w:tcPr>
            <w:tcW w:w="5221" w:type="dxa"/>
            <w:tcBorders>
              <w:top w:val="single" w:color="auto" w:sz="4" w:space="0"/>
              <w:bottom w:val="single" w:color="auto" w:sz="4" w:space="0"/>
            </w:tcBorders>
            <w:shd w:val="clear" w:color="auto" w:fill="auto"/>
            <w:vAlign w:val="center"/>
          </w:tcPr>
          <w:p>
            <w:pPr>
              <w:spacing w:before="0" w:after="0" w:line="240" w:lineRule="auto"/>
              <w:jc w:val="center"/>
            </w:pPr>
            <w:r>
              <w:rPr>
                <w:rFonts w:ascii="Times New Roman" w:hAnsi="Times New Roman" w:eastAsia="宋体"/>
                <w:sz w:val="21"/>
              </w:rPr>
              <w:t>管理员进入后台管理页面并查看当前配置。</w:t>
            </w:r>
          </w:p>
        </w:tc>
      </w:tr>
      <w:tr w14:paraId="13D40B1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3" w:hRule="atLeast"/>
          <w:jc w:val="center"/>
        </w:trPr>
        <w:tc>
          <w:tcPr>
            <w:tcW w:w="1835" w:type="dxa"/>
            <w:vMerge w:val="continue"/>
            <w:vAlign w:val="center"/>
          </w:tcPr>
          <w:p w14:paraId="050CD644">
            <w:pPr>
              <w:keepNext w:val="0"/>
              <w:keepLines w:val="0"/>
              <w:pageBreakBefore w:val="0"/>
              <w:kinsoku/>
              <w:wordWrap/>
              <w:overflowPunct/>
              <w:topLinePunct w:val="0"/>
              <w:autoSpaceDE/>
              <w:autoSpaceDN/>
              <w:bidi w:val="0"/>
              <w:adjustRightInd/>
              <w:snapToGrid/>
              <w:spacing w:line="400" w:lineRule="exact"/>
              <w:ind w:leftChars="0" w:firstLine="0" w:firstLineChars="0"/>
              <w:jc w:val="center"/>
              <w:textAlignment w:val="auto"/>
              <w:rPr>
                <w:rFonts w:hint="eastAsia" w:ascii="宋体" w:hAnsi="宋体" w:eastAsia="宋体" w:cs="宋体"/>
                <w:bCs/>
                <w:color w:val="000000"/>
                <w:sz w:val="21"/>
                <w:szCs w:val="21"/>
              </w:rPr>
            </w:pPr>
          </w:p>
        </w:tc>
        <w:tc>
          <w:tcPr>
            <w:tcW w:w="1421" w:type="dxa"/>
            <w:tcBorders>
              <w:top w:val="single" w:color="auto" w:sz="4" w:space="0"/>
              <w:bottom w:val="single" w:color="auto" w:sz="4" w:space="0"/>
              <w:right w:val="single" w:sz="4" w:space="0" w:color="auto"/>
            </w:tcBorders>
            <w:shd w:val="clear" w:color="auto" w:fill="auto"/>
            <w:vAlign w:val="center"/>
          </w:tcPr>
          <w:p>
            <w:pPr>
              <w:spacing w:before="0" w:after="0" w:line="240" w:lineRule="auto"/>
              <w:jc w:val="center"/>
            </w:pPr>
            <w:r>
              <w:rPr>
                <w:rFonts w:ascii="Times New Roman" w:hAnsi="Times New Roman" w:eastAsia="宋体"/>
                <w:sz w:val="21"/>
              </w:rPr>
              <w:t>2</w:t>
            </w:r>
          </w:p>
        </w:tc>
        <w:tc>
          <w:tcPr>
            <w:tcW w:w="5221" w:type="dxa"/>
            <w:tcBorders>
              <w:top w:val="single" w:color="auto" w:sz="4" w:space="0"/>
              <w:bottom w:val="single" w:color="auto" w:sz="4" w:space="0"/>
            </w:tcBorders>
            <w:shd w:val="clear" w:color="auto" w:fill="auto"/>
            <w:vAlign w:val="center"/>
          </w:tcPr>
          <w:p>
            <w:pPr>
              <w:spacing w:before="0" w:after="0" w:line="240" w:lineRule="auto"/>
              <w:jc w:val="center"/>
            </w:pPr>
            <w:r>
              <w:rPr>
                <w:rFonts w:ascii="Times New Roman" w:hAnsi="Times New Roman" w:eastAsia="宋体"/>
                <w:sz w:val="21"/>
              </w:rPr>
              <w:t>管理员选择需要修改的配置项并输入新的配置值。</w:t>
            </w:r>
          </w:p>
        </w:tc>
      </w:tr>
      <w:tr w14:paraId="4FE1BED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3" w:hRule="atLeast"/>
          <w:jc w:val="center"/>
        </w:trPr>
        <w:tc>
          <w:tcPr>
            <w:tcW w:w="1835" w:type="dxa"/>
            <w:vMerge w:val="continue"/>
            <w:vAlign w:val="center"/>
          </w:tcPr>
          <w:p w14:paraId="4EB9D21C">
            <w:pPr>
              <w:keepNext w:val="0"/>
              <w:keepLines w:val="0"/>
              <w:pageBreakBefore w:val="0"/>
              <w:kinsoku/>
              <w:wordWrap/>
              <w:overflowPunct/>
              <w:topLinePunct w:val="0"/>
              <w:autoSpaceDE/>
              <w:autoSpaceDN/>
              <w:bidi w:val="0"/>
              <w:adjustRightInd/>
              <w:snapToGrid/>
              <w:spacing w:line="400" w:lineRule="exact"/>
              <w:ind w:leftChars="0" w:firstLine="0" w:firstLineChars="0"/>
              <w:jc w:val="center"/>
              <w:textAlignment w:val="auto"/>
              <w:rPr>
                <w:rFonts w:hint="eastAsia" w:ascii="宋体" w:hAnsi="宋体" w:eastAsia="宋体" w:cs="宋体"/>
                <w:bCs/>
                <w:color w:val="000000"/>
                <w:sz w:val="21"/>
                <w:szCs w:val="21"/>
              </w:rPr>
            </w:pPr>
          </w:p>
        </w:tc>
        <w:tc>
          <w:tcPr>
            <w:tcW w:w="1421" w:type="dxa"/>
            <w:tcBorders>
              <w:top w:val="single" w:color="auto" w:sz="4" w:space="0"/>
              <w:bottom w:val="single" w:color="auto" w:sz="4" w:space="0"/>
              <w:right w:val="single" w:sz="4" w:space="0" w:color="auto"/>
            </w:tcBorders>
            <w:shd w:val="clear" w:color="auto" w:fill="auto"/>
            <w:vAlign w:val="center"/>
          </w:tcPr>
          <w:p>
            <w:pPr>
              <w:spacing w:before="0" w:after="0" w:line="240" w:lineRule="auto"/>
              <w:jc w:val="center"/>
            </w:pPr>
            <w:r>
              <w:rPr>
                <w:rFonts w:ascii="Times New Roman" w:hAnsi="Times New Roman" w:eastAsia="宋体"/>
                <w:sz w:val="21"/>
              </w:rPr>
              <w:t>3</w:t>
            </w:r>
          </w:p>
        </w:tc>
        <w:tc>
          <w:tcPr>
            <w:tcW w:w="5221" w:type="dxa"/>
            <w:tcBorders>
              <w:top w:val="single" w:color="auto" w:sz="4" w:space="0"/>
              <w:bottom w:val="single" w:color="auto" w:sz="4" w:space="0"/>
            </w:tcBorders>
            <w:shd w:val="clear" w:color="auto" w:fill="auto"/>
            <w:vAlign w:val="center"/>
          </w:tcPr>
          <w:p>
            <w:pPr>
              <w:spacing w:before="0" w:after="0" w:line="240" w:lineRule="auto"/>
              <w:jc w:val="center"/>
            </w:pPr>
            <w:r>
              <w:rPr>
                <w:rFonts w:ascii="Times New Roman" w:hAnsi="Times New Roman" w:eastAsia="宋体"/>
                <w:sz w:val="21"/>
              </w:rPr>
              <w:t>前端将配置更新请求提交给服务端。</w:t>
            </w:r>
          </w:p>
        </w:tc>
      </w:tr>
      <w:tr w14:paraId="4FC7E69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3" w:hRule="atLeast"/>
          <w:jc w:val="center"/>
        </w:trPr>
        <w:tc>
          <w:tcPr>
            <w:tcW w:w="1835" w:type="dxa"/>
            <w:vMerge w:val="continue"/>
            <w:vAlign w:val="center"/>
          </w:tcPr>
          <w:p w14:paraId="136AEB52">
            <w:pPr>
              <w:keepNext w:val="0"/>
              <w:keepLines w:val="0"/>
              <w:pageBreakBefore w:val="0"/>
              <w:kinsoku/>
              <w:wordWrap/>
              <w:overflowPunct/>
              <w:topLinePunct w:val="0"/>
              <w:autoSpaceDE/>
              <w:autoSpaceDN/>
              <w:bidi w:val="0"/>
              <w:adjustRightInd/>
              <w:snapToGrid/>
              <w:spacing w:line="400" w:lineRule="exact"/>
              <w:ind w:leftChars="0" w:firstLine="0" w:firstLineChars="0"/>
              <w:jc w:val="center"/>
              <w:textAlignment w:val="auto"/>
              <w:rPr>
                <w:rFonts w:hint="eastAsia" w:ascii="宋体" w:hAnsi="宋体" w:eastAsia="宋体" w:cs="宋体"/>
                <w:bCs/>
                <w:color w:val="000000"/>
                <w:sz w:val="21"/>
                <w:szCs w:val="21"/>
              </w:rPr>
            </w:pPr>
          </w:p>
        </w:tc>
        <w:tc>
          <w:tcPr>
            <w:tcW w:w="1421" w:type="dxa"/>
            <w:tcBorders>
              <w:top w:val="single" w:color="auto" w:sz="4" w:space="0"/>
              <w:bottom w:val="single" w:color="auto" w:sz="4" w:space="0"/>
              <w:right w:val="single" w:sz="4" w:space="0" w:color="auto"/>
            </w:tcBorders>
            <w:shd w:val="clear" w:color="auto" w:fill="auto"/>
            <w:vAlign w:val="center"/>
          </w:tcPr>
          <w:p>
            <w:pPr>
              <w:spacing w:before="0" w:after="0" w:line="240" w:lineRule="auto"/>
              <w:jc w:val="center"/>
            </w:pPr>
            <w:r>
              <w:rPr>
                <w:rFonts w:ascii="Times New Roman" w:hAnsi="Times New Roman" w:eastAsia="宋体"/>
                <w:sz w:val="21"/>
              </w:rPr>
              <w:t>4</w:t>
            </w:r>
          </w:p>
        </w:tc>
        <w:tc>
          <w:tcPr>
            <w:tcW w:w="5221" w:type="dxa"/>
            <w:tcBorders>
              <w:top w:val="single" w:color="auto" w:sz="4" w:space="0"/>
              <w:bottom w:val="single" w:color="auto" w:sz="4" w:space="0"/>
            </w:tcBorders>
            <w:shd w:val="clear" w:color="auto" w:fill="auto"/>
            <w:vAlign w:val="center"/>
          </w:tcPr>
          <w:p>
            <w:pPr>
              <w:spacing w:before="0" w:after="0" w:line="240" w:lineRule="auto"/>
              <w:jc w:val="center"/>
            </w:pPr>
            <w:r>
              <w:rPr>
                <w:rFonts w:ascii="Times New Roman" w:hAnsi="Times New Roman" w:eastAsia="宋体"/>
                <w:sz w:val="21"/>
              </w:rPr>
              <w:t>服务端校验管理员权限后保存最新配置。</w:t>
            </w:r>
          </w:p>
        </w:tc>
      </w:tr>
      <w:tr w14:paraId="5B9CE0F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3" w:hRule="atLeast"/>
          <w:jc w:val="center"/>
        </w:trPr>
        <w:tc>
          <w:tcPr>
            <w:tcW w:w="1835" w:type="dxa"/>
            <w:vMerge w:val="continue"/>
            <w:tcBorders>
              <w:bottom w:val="single" w:color="auto" w:sz="12" w:space="0"/>
            </w:tcBorders>
            <w:vAlign w:val="center"/>
          </w:tcPr>
          <w:p w14:paraId="6C9B33D9">
            <w:pPr>
              <w:keepNext w:val="0"/>
              <w:keepLines w:val="0"/>
              <w:pageBreakBefore w:val="0"/>
              <w:kinsoku/>
              <w:wordWrap/>
              <w:overflowPunct/>
              <w:topLinePunct w:val="0"/>
              <w:autoSpaceDE/>
              <w:autoSpaceDN/>
              <w:bidi w:val="0"/>
              <w:adjustRightInd/>
              <w:snapToGrid/>
              <w:spacing w:line="400" w:lineRule="exact"/>
              <w:ind w:leftChars="0" w:firstLine="0" w:firstLineChars="0"/>
              <w:jc w:val="center"/>
              <w:textAlignment w:val="auto"/>
              <w:rPr>
                <w:rFonts w:hint="eastAsia" w:ascii="宋体" w:hAnsi="宋体" w:eastAsia="宋体" w:cs="宋体"/>
                <w:bCs/>
                <w:color w:val="000000"/>
                <w:sz w:val="21"/>
                <w:szCs w:val="21"/>
              </w:rPr>
            </w:pPr>
          </w:p>
        </w:tc>
        <w:tc>
          <w:tcPr>
            <w:tcW w:w="1421" w:type="dxa"/>
            <w:tcBorders>
              <w:top w:val="single" w:color="auto" w:sz="4" w:space="0"/>
              <w:bottom w:val="single" w:color="auto" w:sz="12" w:space="0"/>
              <w:right w:val="single" w:sz="4" w:space="0" w:color="auto"/>
            </w:tcBorders>
            <w:shd w:val="clear" w:color="auto" w:fill="auto"/>
            <w:vAlign w:val="center"/>
          </w:tcPr>
          <w:p>
            <w:pPr>
              <w:spacing w:before="0" w:after="0" w:line="240" w:lineRule="auto"/>
              <w:jc w:val="center"/>
            </w:pPr>
            <w:r>
              <w:rPr>
                <w:rFonts w:ascii="Times New Roman" w:hAnsi="Times New Roman" w:eastAsia="宋体"/>
                <w:sz w:val="21"/>
              </w:rPr>
              <w:t>5</w:t>
            </w:r>
          </w:p>
        </w:tc>
        <w:tc>
          <w:tcPr>
            <w:tcW w:w="5221" w:type="dxa"/>
            <w:tcBorders>
              <w:top w:val="single" w:color="auto" w:sz="4" w:space="0"/>
              <w:bottom w:val="single" w:color="auto" w:sz="12" w:space="0"/>
            </w:tcBorders>
            <w:shd w:val="clear" w:color="auto" w:fill="auto"/>
            <w:vAlign w:val="center"/>
          </w:tcPr>
          <w:p>
            <w:pPr>
              <w:spacing w:before="0" w:after="0" w:line="240" w:lineRule="auto"/>
              <w:jc w:val="center"/>
            </w:pPr>
            <w:r>
              <w:rPr>
                <w:rFonts w:ascii="Times New Roman" w:hAnsi="Times New Roman" w:eastAsia="宋体"/>
                <w:sz w:val="21"/>
              </w:rPr>
              <w:t>系统写入配置修改日志并将更新结果返回前端。</w:t>
            </w:r>
          </w:p>
        </w:tc>
      </w:tr>
    </w:tbl>
    <w:p>
      <w:r>
        <w:br w:type="page"/>
      </w:r>
    </w:p>
    <w:p w14:paraId="29F121AC" w14:textId="77777777" w:rsidR="00BD2690" w:rsidRDefault="00000000">
      <w:pPr>
        <w:pStyle w:val="2"/>
        <w:spacing w:before="260" w:after="260" w:line="416" w:lineRule="auto"/>
        <w:jc w:val="center"/>
      </w:pPr>
      <w:bookmarkStart w:id="33" w:name="_Toc228107086"/>
      <w:r>
        <w:rPr>
          <w:sz w:val="30"/>
        </w:rPr>
        <w:t xml:space="preserve">2.6 </w:t>
      </w:r>
      <w:r>
        <w:rPr>
          <w:sz w:val="30"/>
        </w:rPr>
        <w:t>业务流程分析</w:t>
      </w:r>
      <w:bookmarkEnd w:id="33"/>
    </w:p>
    <w:p w14:paraId="22A58F8A" w14:textId="77777777" w:rsidR="00BD2690" w:rsidRDefault="00000000">
      <w:pPr>
        <w:spacing w:line="400" w:lineRule="exact"/>
        <w:ind w:firstLine="480"/>
      </w:pPr>
      <w:r>
        <w:t>普通用户进入系统后，首先完成登录验证；登录成功后，在页面输入问题并提交；浏览器将请求发送至</w:t>
      </w:r>
      <w:r>
        <w:t xml:space="preserve"> C++ </w:t>
      </w:r>
      <w:r>
        <w:t>接入层；接入</w:t>
      </w:r>
      <w:proofErr w:type="gramStart"/>
      <w:r>
        <w:t>层完成</w:t>
      </w:r>
      <w:proofErr w:type="gramEnd"/>
      <w:r>
        <w:t>请求解析后，将业务数据转发给</w:t>
      </w:r>
      <w:r>
        <w:t xml:space="preserve"> Python AI </w:t>
      </w:r>
      <w:r>
        <w:t>服务；</w:t>
      </w:r>
      <w:r>
        <w:t xml:space="preserve">AI </w:t>
      </w:r>
      <w:r>
        <w:t>服务调用大语言模型并生成结果；结果经接入层返回前端展示，同时将关键会话数据写入数据库。管理员则可通过后台页面查看日志和系统状态，对相关参数进行维护。</w:t>
      </w:r>
    </w:p>
    <w:p w14:paraId="4480629F" w14:textId="77777777" w:rsidR="00BD2690" w:rsidRDefault="00000000">
      <w:pPr>
        <w:pStyle w:val="3"/>
        <w:spacing w:before="260" w:after="260" w:line="416" w:lineRule="auto"/>
        <w:jc w:val="both"/>
      </w:pPr>
      <w:bookmarkStart w:id="34" w:name="_Toc228107087"/>
      <w:r>
        <w:rPr>
          <w:sz w:val="28"/>
        </w:rPr>
        <w:lastRenderedPageBreak/>
        <w:t xml:space="preserve">2.6.1 </w:t>
      </w:r>
      <w:r>
        <w:rPr>
          <w:sz w:val="28"/>
        </w:rPr>
        <w:t>用户问答业务流程</w:t>
      </w:r>
      <w:bookmarkEnd w:id="34"/>
    </w:p>
    <w:p w14:paraId="0C543E2A" w14:textId="77777777" w:rsidR="00BD2690" w:rsidRDefault="00000000">
      <w:pPr>
        <w:spacing w:line="400" w:lineRule="exact"/>
        <w:ind w:firstLine="480"/>
      </w:pPr>
      <w:r>
        <w:t>用户问答是本系统</w:t>
      </w:r>
      <w:proofErr w:type="gramStart"/>
      <w:r>
        <w:t>最</w:t>
      </w:r>
      <w:proofErr w:type="gramEnd"/>
      <w:r>
        <w:t>核心的业务流程，其主要步骤如下：</w:t>
      </w:r>
    </w:p>
    <w:p w14:paraId="16E180EA" w14:textId="77777777" w:rsidR="00BD2690" w:rsidRDefault="00000000">
      <w:pPr>
        <w:spacing w:line="400" w:lineRule="exact"/>
        <w:ind w:firstLine="480"/>
      </w:pPr>
      <w:r>
        <w:t xml:space="preserve">1. </w:t>
      </w:r>
      <w:r>
        <w:t>用户在前端页面输入账号密码并登录；</w:t>
      </w:r>
    </w:p>
    <w:p w14:paraId="641B5890" w14:textId="77777777" w:rsidR="00BD2690" w:rsidRDefault="00000000">
      <w:pPr>
        <w:spacing w:line="400" w:lineRule="exact"/>
        <w:ind w:firstLine="480"/>
      </w:pPr>
      <w:r>
        <w:t xml:space="preserve">2. </w:t>
      </w:r>
      <w:r>
        <w:t>前端携带</w:t>
      </w:r>
      <w:r>
        <w:t xml:space="preserve"> token </w:t>
      </w:r>
      <w:r>
        <w:t>发起问答请求；</w:t>
      </w:r>
    </w:p>
    <w:p w14:paraId="08217810" w14:textId="77777777" w:rsidR="00BD2690" w:rsidRDefault="00000000">
      <w:pPr>
        <w:spacing w:line="400" w:lineRule="exact"/>
        <w:ind w:firstLine="480"/>
      </w:pPr>
      <w:r>
        <w:t xml:space="preserve">3. C++ </w:t>
      </w:r>
      <w:r>
        <w:t>接入层接收</w:t>
      </w:r>
      <w:r>
        <w:t xml:space="preserve"> HTTP </w:t>
      </w:r>
      <w:r>
        <w:t>请求并进行方法与路径校验；</w:t>
      </w:r>
    </w:p>
    <w:p w14:paraId="0707B8EF" w14:textId="77777777" w:rsidR="00BD2690" w:rsidRDefault="00000000">
      <w:pPr>
        <w:spacing w:line="400" w:lineRule="exact"/>
        <w:ind w:firstLine="480"/>
      </w:pPr>
      <w:r>
        <w:t xml:space="preserve">4. </w:t>
      </w:r>
      <w:r>
        <w:t>接入层将业务请求转发给</w:t>
      </w:r>
      <w:r>
        <w:t xml:space="preserve"> Python AI </w:t>
      </w:r>
      <w:r>
        <w:t>服务；</w:t>
      </w:r>
    </w:p>
    <w:p w14:paraId="4E4E685D" w14:textId="77777777" w:rsidR="00BD2690" w:rsidRDefault="00000000">
      <w:pPr>
        <w:spacing w:line="400" w:lineRule="exact"/>
        <w:ind w:firstLine="480"/>
      </w:pPr>
      <w:r>
        <w:t xml:space="preserve">5. AI </w:t>
      </w:r>
      <w:r>
        <w:t>服务进行</w:t>
      </w:r>
      <w:r>
        <w:t xml:space="preserve"> token </w:t>
      </w:r>
      <w:r>
        <w:t>校验、上下文组织和模型调用；</w:t>
      </w:r>
    </w:p>
    <w:p w14:paraId="310692D3" w14:textId="77777777" w:rsidR="00BD2690" w:rsidRDefault="00000000">
      <w:pPr>
        <w:spacing w:line="400" w:lineRule="exact"/>
        <w:ind w:firstLine="480"/>
      </w:pPr>
      <w:r>
        <w:t xml:space="preserve">6. AI </w:t>
      </w:r>
      <w:r>
        <w:t>服务返回答案，接入层再将结果返回给浏览器；</w:t>
      </w:r>
    </w:p>
    <w:p w14:paraId="643B76BA" w14:textId="77777777" w:rsidR="00BD2690" w:rsidRDefault="00000000">
      <w:pPr>
        <w:spacing w:line="400" w:lineRule="exact"/>
        <w:ind w:firstLine="480"/>
      </w:pPr>
      <w:r>
        <w:t xml:space="preserve">7. </w:t>
      </w:r>
      <w:r>
        <w:t>系统保存消息记录、会话标题和日志信息。</w:t>
      </w:r>
    </w:p>
    <w:p w14:paraId="5846A1C0" w14:textId="77777777" w:rsidR="00BD2690" w:rsidRDefault="00000000">
      <w:pPr>
        <w:spacing w:line="400" w:lineRule="exact"/>
        <w:ind w:firstLine="480"/>
      </w:pPr>
      <w:r>
        <w:t>该流程如图</w:t>
      </w:r>
      <w:r>
        <w:t>2-2</w:t>
      </w:r>
      <w:r>
        <w:t>所示。</w:t>
      </w:r>
    </w:p>
    <w:p w14:paraId="28B816F9" w14:textId="77777777" w:rsidR="00BD2690" w:rsidRDefault="00000000">
      <w:pPr>
        <w:jc w:val="center"/>
      </w:pPr>
      <w:r>
        <w:rPr>
          <w:noProof/>
        </w:rPr>
        <w:lastRenderedPageBreak/>
        <w:drawing>
          <wp:inline distT="0" distB="0" distL="0" distR="0" wp14:anchorId="53345335" wp14:editId="196901D5">
            <wp:extent cx="5579745" cy="3487420"/>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22"/>
                    <a:stretch>
                      <a:fillRect/>
                    </a:stretch>
                  </pic:blipFill>
                  <pic:spPr>
                    <a:xfrm>
                      <a:off x="0" y="0"/>
                      <a:ext cx="5580000" cy="3487500"/>
                    </a:xfrm>
                    <a:prstGeom prst="rect">
                      <a:avLst/>
                    </a:prstGeom>
                  </pic:spPr>
                </pic:pic>
              </a:graphicData>
            </a:graphic>
          </wp:inline>
        </w:drawing>
      </w:r>
    </w:p>
    <w:p w14:paraId="3956083A" w14:textId="77777777" w:rsidR="00BD2690" w:rsidRDefault="00000000">
      <w:pPr>
        <w:keepLines/>
        <w:spacing w:line="240" w:lineRule="exact"/>
        <w:jc w:val="center"/>
      </w:pPr>
      <w:r>
        <w:rPr>
          <w:rFonts w:eastAsia="宋体" w:ascii="Times New Roman" w:hAnsi="Times New Roman"/>
          <w:b w:val="0"/>
          <w:sz w:val="21"/>
        </w:rPr>
        <w:t>图</w:t>
      </w:r>
      <w:r>
        <w:rPr>
          <w:rFonts w:eastAsia="宋体" w:ascii="Times New Roman" w:hAnsi="Times New Roman"/>
          <w:b w:val="0"/>
          <w:sz w:val="21"/>
        </w:rPr>
        <w:t xml:space="preserve">2-2 </w:t>
      </w:r>
      <w:r>
        <w:rPr>
          <w:rFonts w:eastAsia="宋体" w:ascii="Times New Roman" w:hAnsi="Times New Roman"/>
          <w:b w:val="0"/>
          <w:sz w:val="21"/>
        </w:rPr>
        <w:t>用户问答业务流程图</w:t>
      </w:r>
    </w:p>
    <w:p w14:paraId="348674A2" w14:textId="77777777" w:rsidR="00BD2690" w:rsidRDefault="00000000">
      <w:pPr>
        <w:pStyle w:val="3"/>
        <w:spacing w:before="260" w:after="260" w:line="416" w:lineRule="auto"/>
        <w:jc w:val="both"/>
      </w:pPr>
      <w:bookmarkStart w:id="35" w:name="_Toc228107088"/>
      <w:r>
        <w:rPr>
          <w:sz w:val="28"/>
        </w:rPr>
        <w:t xml:space="preserve">2.6.2 </w:t>
      </w:r>
      <w:r>
        <w:rPr>
          <w:sz w:val="28"/>
        </w:rPr>
        <w:t>管理员运维业务流程</w:t>
      </w:r>
      <w:bookmarkEnd w:id="35"/>
    </w:p>
    <w:p w14:paraId="25354358" w14:textId="77777777" w:rsidR="00BD2690" w:rsidRDefault="00000000">
      <w:pPr>
        <w:spacing w:line="400" w:lineRule="exact"/>
        <w:ind w:firstLine="480"/>
      </w:pPr>
      <w:r>
        <w:t>管理员运维流程主要围绕</w:t>
      </w:r>
      <w:r>
        <w:t>“</w:t>
      </w:r>
      <w:r>
        <w:t>查看</w:t>
      </w:r>
      <w:r>
        <w:t>”</w:t>
      </w:r>
      <w:r>
        <w:t>和</w:t>
      </w:r>
      <w:r>
        <w:t>“</w:t>
      </w:r>
      <w:r>
        <w:t>配置</w:t>
      </w:r>
      <w:r>
        <w:t>”</w:t>
      </w:r>
      <w:r>
        <w:t>两类动作展开，其步骤包括：</w:t>
      </w:r>
    </w:p>
    <w:p w14:paraId="07654E4E" w14:textId="77777777" w:rsidR="00BD2690" w:rsidRDefault="00000000">
      <w:pPr>
        <w:spacing w:line="400" w:lineRule="exact"/>
        <w:ind w:firstLine="480"/>
      </w:pPr>
      <w:r>
        <w:t xml:space="preserve">1. </w:t>
      </w:r>
      <w:r>
        <w:t>管理员登录系统；</w:t>
      </w:r>
    </w:p>
    <w:p w14:paraId="5479B6D0" w14:textId="77777777" w:rsidR="00BD2690" w:rsidRDefault="00000000">
      <w:pPr>
        <w:spacing w:line="400" w:lineRule="exact"/>
        <w:ind w:firstLine="480"/>
      </w:pPr>
      <w:r>
        <w:t xml:space="preserve">2. </w:t>
      </w:r>
      <w:r>
        <w:t>前端请求系统概览信息和运行日志；</w:t>
      </w:r>
    </w:p>
    <w:p w14:paraId="5C673768" w14:textId="77777777" w:rsidR="00BD2690" w:rsidRDefault="00000000">
      <w:pPr>
        <w:spacing w:line="400" w:lineRule="exact"/>
        <w:ind w:firstLine="480"/>
      </w:pPr>
      <w:r>
        <w:t xml:space="preserve">3. </w:t>
      </w:r>
      <w:r>
        <w:t>服务端校验管理员权限；</w:t>
      </w:r>
    </w:p>
    <w:p w14:paraId="7EC5758E" w14:textId="77777777" w:rsidR="00BD2690" w:rsidRDefault="00000000">
      <w:pPr>
        <w:spacing w:line="400" w:lineRule="exact"/>
        <w:ind w:firstLine="480"/>
      </w:pPr>
      <w:r>
        <w:t xml:space="preserve">4. </w:t>
      </w:r>
      <w:r>
        <w:t>若管理员修改配置项，</w:t>
      </w:r>
      <w:proofErr w:type="gramStart"/>
      <w:r>
        <w:t>则服务端</w:t>
      </w:r>
      <w:proofErr w:type="gramEnd"/>
      <w:r>
        <w:t>完成保存并写入日志；</w:t>
      </w:r>
    </w:p>
    <w:p w14:paraId="783BD48D" w14:textId="77777777" w:rsidR="00BD2690" w:rsidRDefault="00000000">
      <w:pPr>
        <w:spacing w:line="400" w:lineRule="exact"/>
        <w:ind w:firstLine="480"/>
      </w:pPr>
      <w:r>
        <w:t xml:space="preserve">5. </w:t>
      </w:r>
      <w:r>
        <w:t>最新配置信息反馈到管理页面。</w:t>
      </w:r>
    </w:p>
    <w:p w14:paraId="2A560AC1" w14:textId="77777777" w:rsidR="00BD2690" w:rsidRDefault="00000000">
      <w:pPr>
        <w:spacing w:line="400" w:lineRule="exact"/>
        <w:ind w:firstLine="480"/>
      </w:pPr>
      <w:r>
        <w:lastRenderedPageBreak/>
        <w:t>该流程如图</w:t>
      </w:r>
      <w:r>
        <w:t>2-3</w:t>
      </w:r>
      <w:r>
        <w:t>所示。</w:t>
      </w:r>
    </w:p>
    <w:p w14:paraId="41E74662" w14:textId="77777777" w:rsidR="00BD2690" w:rsidRDefault="00000000">
      <w:pPr>
        <w:jc w:val="center"/>
      </w:pPr>
      <w:r>
        <w:rPr>
          <w:noProof/>
        </w:rPr>
        <w:drawing>
          <wp:inline distT="0" distB="0" distL="0" distR="0" wp14:anchorId="6C77F93B" wp14:editId="51A136C2">
            <wp:extent cx="5579745" cy="3487420"/>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23"/>
                    <a:stretch>
                      <a:fillRect/>
                    </a:stretch>
                  </pic:blipFill>
                  <pic:spPr>
                    <a:xfrm>
                      <a:off x="0" y="0"/>
                      <a:ext cx="5580000" cy="3487500"/>
                    </a:xfrm>
                    <a:prstGeom prst="rect">
                      <a:avLst/>
                    </a:prstGeom>
                  </pic:spPr>
                </pic:pic>
              </a:graphicData>
            </a:graphic>
          </wp:inline>
        </w:drawing>
      </w:r>
    </w:p>
    <w:p w14:paraId="60840740" w14:textId="77777777" w:rsidR="00BD2690" w:rsidRDefault="00000000">
      <w:pPr>
        <w:keepLines/>
        <w:spacing w:line="240" w:lineRule="exact"/>
        <w:jc w:val="center"/>
      </w:pPr>
      <w:r>
        <w:rPr>
          <w:rFonts w:eastAsia="宋体" w:ascii="Times New Roman" w:hAnsi="Times New Roman"/>
          <w:b w:val="0"/>
          <w:sz w:val="21"/>
        </w:rPr>
        <w:t>图</w:t>
      </w:r>
      <w:r>
        <w:rPr>
          <w:rFonts w:eastAsia="宋体" w:ascii="Times New Roman" w:hAnsi="Times New Roman"/>
          <w:b w:val="0"/>
          <w:sz w:val="21"/>
        </w:rPr>
        <w:t xml:space="preserve">2-3 </w:t>
      </w:r>
      <w:r>
        <w:rPr>
          <w:rFonts w:eastAsia="宋体" w:ascii="Times New Roman" w:hAnsi="Times New Roman"/>
          <w:b w:val="0"/>
          <w:sz w:val="21"/>
        </w:rPr>
        <w:t>管理员运维</w:t>
      </w:r>
      <w:r>
        <w:rPr>
          <w:rFonts w:eastAsia="宋体" w:ascii="Times New Roman" w:hAnsi="Times New Roman"/>
          <w:b w:val="0"/>
          <w:sz w:val="21"/>
        </w:rPr>
        <w:t>业务流程图</w:t>
      </w:r>
      <w:r>
        <w:rPr>
          <w:rFonts w:ascii="Times New Roman" w:hAnsi="Times New Roman" w:eastAsia="宋体"/>
          <w:b w:val="0"/>
          <w:sz w:val="21"/>
        </w:rPr>
      </w:r>
    </w:p>
    <w:p w14:paraId="4417006F" w14:textId="77777777" w:rsidR="00BD2690" w:rsidRDefault="00000000">
      <w:pPr>
        <w:pStyle w:val="3"/>
        <w:spacing w:before="260" w:after="260" w:line="416" w:lineRule="auto"/>
        <w:jc w:val="both"/>
      </w:pPr>
      <w:bookmarkStart w:id="37" w:name="_Toc228107089"/>
      <w:r>
        <w:rPr>
          <w:sz w:val="28"/>
        </w:rPr>
        <w:t xml:space="preserve">2.6.3 </w:t>
      </w:r>
      <w:r>
        <w:rPr>
          <w:sz w:val="28"/>
        </w:rPr>
        <w:t>异常处理流程</w:t>
      </w:r>
      <w:bookmarkEnd w:id="37"/>
    </w:p>
    <w:p w14:paraId="41788887" w14:textId="77777777" w:rsidR="00BD2690" w:rsidRDefault="00000000">
      <w:pPr>
        <w:spacing w:line="400" w:lineRule="exact"/>
        <w:ind w:firstLine="480"/>
      </w:pPr>
      <w:r>
        <w:t>系统在业务流程中还需要处理以下异常场景：</w:t>
      </w:r>
    </w:p>
    <w:p w14:paraId="481A7397" w14:textId="77777777" w:rsidR="00BD2690" w:rsidRDefault="00000000">
      <w:pPr>
        <w:spacing w:line="400" w:lineRule="exact"/>
        <w:ind w:firstLine="480"/>
      </w:pPr>
      <w:r>
        <w:t xml:space="preserve">1. </w:t>
      </w:r>
      <w:r>
        <w:t>用户提供无效</w:t>
      </w:r>
      <w:r>
        <w:t xml:space="preserve"> token</w:t>
      </w:r>
      <w:r>
        <w:t>；</w:t>
      </w:r>
    </w:p>
    <w:p w14:paraId="39D14BCF" w14:textId="77777777" w:rsidR="00BD2690" w:rsidRDefault="00000000">
      <w:pPr>
        <w:spacing w:line="400" w:lineRule="exact"/>
        <w:ind w:firstLine="480"/>
      </w:pPr>
      <w:r>
        <w:t xml:space="preserve">2. </w:t>
      </w:r>
      <w:r>
        <w:t>普通用户访问管理员接口；</w:t>
      </w:r>
    </w:p>
    <w:p w14:paraId="2D5629E1" w14:textId="77777777" w:rsidR="00BD2690" w:rsidRDefault="00000000">
      <w:pPr>
        <w:spacing w:line="400" w:lineRule="exact"/>
        <w:ind w:firstLine="480"/>
      </w:pPr>
      <w:r>
        <w:t xml:space="preserve">3. </w:t>
      </w:r>
      <w:r>
        <w:t>接入</w:t>
      </w:r>
      <w:proofErr w:type="gramStart"/>
      <w:r>
        <w:t>层收到</w:t>
      </w:r>
      <w:proofErr w:type="gramEnd"/>
      <w:r>
        <w:t>不支持的请求方法；</w:t>
      </w:r>
    </w:p>
    <w:p w14:paraId="5D9162DF" w14:textId="77777777" w:rsidR="00BD2690" w:rsidRDefault="00000000">
      <w:pPr>
        <w:spacing w:line="400" w:lineRule="exact"/>
        <w:ind w:firstLine="480"/>
      </w:pPr>
      <w:r>
        <w:t xml:space="preserve">4. C++ </w:t>
      </w:r>
      <w:r>
        <w:t>网关无法连接上游</w:t>
      </w:r>
      <w:r>
        <w:t xml:space="preserve"> AI </w:t>
      </w:r>
      <w:r>
        <w:t>服务；</w:t>
      </w:r>
    </w:p>
    <w:p w14:paraId="2D8ADF74" w14:textId="77777777" w:rsidR="00BD2690" w:rsidRDefault="00000000">
      <w:pPr>
        <w:spacing w:line="400" w:lineRule="exact"/>
        <w:ind w:firstLine="480"/>
      </w:pPr>
      <w:r>
        <w:lastRenderedPageBreak/>
        <w:t xml:space="preserve">5. </w:t>
      </w:r>
      <w:r>
        <w:t>连接超时或客户端提前断开。</w:t>
      </w:r>
    </w:p>
    <w:p w14:paraId="43AB21D5" w14:textId="77777777" w:rsidR="00BD2690" w:rsidRDefault="00000000">
      <w:pPr>
        <w:spacing w:line="400" w:lineRule="exact"/>
        <w:ind w:firstLine="480"/>
      </w:pPr>
      <w:r>
        <w:t>这些异常流程需要在系统设计阶段明确下来，以保证后续实现和测试时有据可依。</w:t>
      </w:r>
    </w:p>
    <w:p w14:paraId="173DC72A" w14:textId="77777777" w:rsidR="00BD2690" w:rsidRDefault="00000000">
      <w:pPr>
        <w:pStyle w:val="2"/>
        <w:spacing w:before="260" w:after="260" w:line="416" w:lineRule="auto"/>
        <w:jc w:val="center"/>
      </w:pPr>
      <w:bookmarkStart w:id="38" w:name="_Toc228107090"/>
      <w:r>
        <w:rPr>
          <w:sz w:val="30"/>
        </w:rPr>
        <w:t xml:space="preserve">2.7 </w:t>
      </w:r>
      <w:r>
        <w:rPr>
          <w:sz w:val="30"/>
        </w:rPr>
        <w:t>数据与接口需求分析</w:t>
      </w:r>
      <w:bookmarkEnd w:id="38"/>
    </w:p>
    <w:p w14:paraId="380E677B" w14:textId="77777777" w:rsidR="00BD2690" w:rsidRDefault="00000000">
      <w:pPr>
        <w:spacing w:line="400" w:lineRule="exact"/>
        <w:ind w:firstLine="480"/>
      </w:pPr>
      <w:r>
        <w:t>从数据需求角度看，系统至少需要保存用户信息、会话信息、消息内容、配置参数和运行日志。其中，会话数据与消息数据需要支持一对多关系，以满足多轮对话存储需求；配置数据需要支持按键</w:t>
      </w:r>
      <w:proofErr w:type="gramStart"/>
      <w:r>
        <w:t>值方式</w:t>
      </w:r>
      <w:proofErr w:type="gramEnd"/>
      <w:r>
        <w:t>存取，便于管理员维护；日志数据需要覆盖登录、问答、配置修改等关键事件。</w:t>
      </w:r>
    </w:p>
    <w:p w14:paraId="1BA4AFA1" w14:textId="77777777" w:rsidR="00BD2690" w:rsidRDefault="00000000">
      <w:pPr>
        <w:spacing w:line="400" w:lineRule="exact"/>
        <w:ind w:firstLine="480"/>
      </w:pPr>
      <w:r>
        <w:t>从接口需求角度看，系统当前需要稳定支持以下接口：</w:t>
      </w:r>
    </w:p>
    <w:p w14:paraId="17F27414" w14:textId="77777777" w:rsidR="00BD2690" w:rsidRDefault="00000000">
      <w:pPr>
        <w:spacing w:line="400" w:lineRule="exact"/>
        <w:ind w:firstLine="480"/>
      </w:pPr>
      <w:r>
        <w:t>1. /</w:t>
      </w:r>
      <w:proofErr w:type="spellStart"/>
      <w:r>
        <w:t>api</w:t>
      </w:r>
      <w:proofErr w:type="spellEnd"/>
      <w:r>
        <w:t>/health</w:t>
      </w:r>
      <w:r>
        <w:t>：健康检查接口；</w:t>
      </w:r>
    </w:p>
    <w:p w14:paraId="4B5BECC5" w14:textId="77777777" w:rsidR="00BD2690" w:rsidRDefault="00000000">
      <w:pPr>
        <w:spacing w:line="400" w:lineRule="exact"/>
        <w:ind w:firstLine="480"/>
      </w:pPr>
      <w:r>
        <w:t>2. /</w:t>
      </w:r>
      <w:proofErr w:type="spellStart"/>
      <w:r>
        <w:t>api</w:t>
      </w:r>
      <w:proofErr w:type="spellEnd"/>
      <w:r>
        <w:t>/login</w:t>
      </w:r>
      <w:r>
        <w:t>：登录接口；</w:t>
      </w:r>
    </w:p>
    <w:p w14:paraId="209722AD" w14:textId="77777777" w:rsidR="00BD2690" w:rsidRDefault="00000000">
      <w:pPr>
        <w:spacing w:line="400" w:lineRule="exact"/>
        <w:ind w:firstLine="480"/>
      </w:pPr>
      <w:r>
        <w:t>3. /</w:t>
      </w:r>
      <w:proofErr w:type="spellStart"/>
      <w:r>
        <w:t>api</w:t>
      </w:r>
      <w:proofErr w:type="spellEnd"/>
      <w:r>
        <w:t>/chat</w:t>
      </w:r>
      <w:r>
        <w:t>：智能问答接口；</w:t>
      </w:r>
    </w:p>
    <w:p w14:paraId="611A09E8" w14:textId="77777777" w:rsidR="00BD2690" w:rsidRDefault="00000000">
      <w:pPr>
        <w:spacing w:line="400" w:lineRule="exact"/>
        <w:ind w:firstLine="480"/>
      </w:pPr>
      <w:r>
        <w:t>4. /</w:t>
      </w:r>
      <w:proofErr w:type="spellStart"/>
      <w:r>
        <w:t>api</w:t>
      </w:r>
      <w:proofErr w:type="spellEnd"/>
      <w:r>
        <w:t>/history</w:t>
      </w:r>
      <w:r>
        <w:t>：历史记录接口；</w:t>
      </w:r>
    </w:p>
    <w:p w14:paraId="3EFAF8ED" w14:textId="77777777" w:rsidR="00BD2690" w:rsidRDefault="00000000">
      <w:pPr>
        <w:spacing w:line="400" w:lineRule="exact"/>
        <w:ind w:firstLine="480"/>
      </w:pPr>
      <w:r>
        <w:t>5. /</w:t>
      </w:r>
      <w:proofErr w:type="spellStart"/>
      <w:r>
        <w:t>api</w:t>
      </w:r>
      <w:proofErr w:type="spellEnd"/>
      <w:r>
        <w:t>/admin/overview</w:t>
      </w:r>
      <w:r>
        <w:t>：系统概览接口；</w:t>
      </w:r>
    </w:p>
    <w:p w14:paraId="3D2C684D" w14:textId="77777777" w:rsidR="00BD2690" w:rsidRDefault="00000000">
      <w:pPr>
        <w:spacing w:line="400" w:lineRule="exact"/>
        <w:ind w:firstLine="480"/>
      </w:pPr>
      <w:r>
        <w:t>6. /</w:t>
      </w:r>
      <w:proofErr w:type="spellStart"/>
      <w:r>
        <w:t>api</w:t>
      </w:r>
      <w:proofErr w:type="spellEnd"/>
      <w:r>
        <w:t>/admin/logs</w:t>
      </w:r>
      <w:r>
        <w:t>：日志查看接口；</w:t>
      </w:r>
    </w:p>
    <w:p w14:paraId="6BAA2165" w14:textId="77777777" w:rsidR="00BD2690" w:rsidRDefault="00000000">
      <w:pPr>
        <w:spacing w:line="400" w:lineRule="exact"/>
        <w:ind w:firstLine="480"/>
      </w:pPr>
      <w:r>
        <w:t>7. /</w:t>
      </w:r>
      <w:proofErr w:type="spellStart"/>
      <w:r>
        <w:t>api</w:t>
      </w:r>
      <w:proofErr w:type="spellEnd"/>
      <w:r>
        <w:t>/admin/config</w:t>
      </w:r>
      <w:r>
        <w:t>：配置读取与更新接口。</w:t>
      </w:r>
    </w:p>
    <w:p w14:paraId="78D00E35" w14:textId="77777777" w:rsidR="00BD2690" w:rsidRDefault="00000000">
      <w:pPr>
        <w:spacing w:line="400" w:lineRule="exact"/>
        <w:ind w:firstLine="480"/>
      </w:pPr>
      <w:r>
        <w:t>这些接口构成了后续系统总体设计和详细实现的基础契约。</w:t>
      </w:r>
    </w:p>
    <w:p w14:paraId="34D71CFB" w14:textId="77777777" w:rsidR="00BD2690" w:rsidRDefault="00000000">
      <w:pPr>
        <w:spacing w:line="400" w:lineRule="exact"/>
        <w:jc w:val="left"/>
      </w:pPr>
      <w:r>
        <w:br w:type="page"/>
      </w:r>
    </w:p>
    <w:p w14:paraId="3B7FAAD1" w14:textId="77777777" w:rsidR="00BD2690" w:rsidRDefault="00000000">
      <w:pPr>
        <w:pStyle w:val="1"/>
        <w:spacing w:before="340" w:after="330" w:line="578" w:lineRule="auto"/>
      </w:pPr>
      <w:bookmarkStart w:id="41" w:name="_Toc228107092"/>
      <w:r>
        <w:rPr>
          <w:sz w:val="36"/>
        </w:rPr>
        <w:lastRenderedPageBreak/>
        <w:t>第</w:t>
      </w:r>
      <w:r>
        <w:rPr>
          <w:sz w:val="36"/>
        </w:rPr>
        <w:t>3</w:t>
      </w:r>
      <w:r>
        <w:rPr>
          <w:sz w:val="36"/>
        </w:rPr>
        <w:t>章</w:t>
      </w:r>
      <w:r>
        <w:rPr>
          <w:sz w:val="36"/>
        </w:rPr>
        <w:t xml:space="preserve"> </w:t>
      </w:r>
      <w:r>
        <w:rPr>
          <w:sz w:val="36"/>
        </w:rPr>
        <w:t>系统概要设计</w:t>
      </w:r>
      <w:bookmarkEnd w:id="41"/>
    </w:p>
    <w:p w14:paraId="2BC8E167" w14:textId="77777777" w:rsidR="00BD2690" w:rsidRDefault="00000000">
      <w:pPr>
        <w:pStyle w:val="2"/>
        <w:spacing w:before="260" w:after="260" w:line="416" w:lineRule="auto"/>
        <w:jc w:val="center"/>
      </w:pPr>
      <w:bookmarkStart w:id="42" w:name="_Toc228107093"/>
      <w:r>
        <w:rPr>
          <w:sz w:val="30"/>
        </w:rPr>
        <w:t xml:space="preserve">3.1 </w:t>
      </w:r>
      <w:r>
        <w:rPr>
          <w:sz w:val="30"/>
        </w:rPr>
        <w:t>系统设计原则</w:t>
      </w:r>
      <w:bookmarkEnd w:id="42"/>
    </w:p>
    <w:p w14:paraId="547BFF36" w14:textId="77777777" w:rsidR="00BD2690" w:rsidRDefault="00000000">
      <w:pPr>
        <w:spacing w:line="400" w:lineRule="exact"/>
        <w:ind w:firstLine="480"/>
      </w:pPr>
      <w:r>
        <w:t>为保证系统满足毕业设计实现与说明书表达双重需求，在总体设计中遵循以下原则：</w:t>
      </w:r>
    </w:p>
    <w:p w14:paraId="33FAAFCE" w14:textId="77777777" w:rsidR="00BD2690" w:rsidRDefault="00000000">
      <w:pPr>
        <w:spacing w:line="400" w:lineRule="exact"/>
        <w:ind w:firstLine="480"/>
      </w:pPr>
      <w:r>
        <w:t xml:space="preserve">1. </w:t>
      </w:r>
      <w:r>
        <w:t>分层解耦原则：接入层、</w:t>
      </w:r>
      <w:r>
        <w:t xml:space="preserve">AI </w:t>
      </w:r>
      <w:r>
        <w:t>业务层、数据层彼此分离。</w:t>
      </w:r>
    </w:p>
    <w:p w14:paraId="33374EF9" w14:textId="77777777" w:rsidR="00BD2690" w:rsidRDefault="00000000">
      <w:pPr>
        <w:spacing w:line="400" w:lineRule="exact"/>
        <w:ind w:firstLine="480"/>
      </w:pPr>
      <w:r>
        <w:t xml:space="preserve">2. </w:t>
      </w:r>
      <w:r>
        <w:t>高性能优先原则：高并发接入与连接管理交由</w:t>
      </w:r>
      <w:r>
        <w:t xml:space="preserve"> C++ </w:t>
      </w:r>
      <w:r>
        <w:t>层负责。</w:t>
      </w:r>
    </w:p>
    <w:p w14:paraId="6BDD77D4" w14:textId="77777777" w:rsidR="00BD2690" w:rsidRDefault="00000000">
      <w:pPr>
        <w:spacing w:line="400" w:lineRule="exact"/>
        <w:ind w:firstLine="480"/>
      </w:pPr>
      <w:r>
        <w:t xml:space="preserve">3. </w:t>
      </w:r>
      <w:r>
        <w:t>易实现原则：模型调用与业务封装交由</w:t>
      </w:r>
      <w:r>
        <w:t xml:space="preserve"> Python </w:t>
      </w:r>
      <w:r>
        <w:t>层负责，降低开发难度。</w:t>
      </w:r>
    </w:p>
    <w:p w14:paraId="2A4AE3E6" w14:textId="77777777" w:rsidR="00BD2690" w:rsidRDefault="00000000">
      <w:pPr>
        <w:spacing w:line="400" w:lineRule="exact"/>
        <w:ind w:firstLine="480"/>
      </w:pPr>
      <w:r>
        <w:t xml:space="preserve">4. </w:t>
      </w:r>
      <w:r>
        <w:t>可扩展原则：预留日志、知识库、流式输出与权限控制扩展点。</w:t>
      </w:r>
    </w:p>
    <w:p w14:paraId="1615A6FB" w14:textId="77777777" w:rsidR="00BD2690" w:rsidRDefault="00000000">
      <w:pPr>
        <w:pStyle w:val="2"/>
        <w:spacing w:before="260" w:after="260" w:line="416" w:lineRule="auto"/>
        <w:jc w:val="center"/>
      </w:pPr>
      <w:bookmarkStart w:id="43" w:name="_Toc228107094"/>
      <w:r>
        <w:rPr>
          <w:sz w:val="30"/>
        </w:rPr>
        <w:t xml:space="preserve">3.2 </w:t>
      </w:r>
      <w:r>
        <w:rPr>
          <w:sz w:val="30"/>
        </w:rPr>
        <w:t>系统总体架构</w:t>
      </w:r>
      <w:bookmarkEnd w:id="43"/>
    </w:p>
    <w:p w14:paraId="57B3960B" w14:textId="77777777" w:rsidR="00BD2690" w:rsidRDefault="00000000">
      <w:pPr>
        <w:spacing w:line="400" w:lineRule="exact"/>
        <w:ind w:firstLine="480"/>
      </w:pPr>
      <w:r>
        <w:t>系统总体采用四层结构：</w:t>
      </w:r>
    </w:p>
    <w:p w14:paraId="1F8FF9F1" w14:textId="77777777" w:rsidR="00BD2690" w:rsidRDefault="00000000">
      <w:pPr>
        <w:spacing w:line="400" w:lineRule="exact"/>
        <w:ind w:firstLine="480"/>
      </w:pPr>
      <w:r>
        <w:t xml:space="preserve">1. </w:t>
      </w:r>
      <w:r>
        <w:t>表现层：</w:t>
      </w:r>
      <w:r>
        <w:t xml:space="preserve">Web </w:t>
      </w:r>
      <w:r>
        <w:t>前端页面，负责用户输入、结果展示和管理操作。</w:t>
      </w:r>
    </w:p>
    <w:p w14:paraId="71745323" w14:textId="77777777" w:rsidR="00BD2690" w:rsidRDefault="00000000">
      <w:pPr>
        <w:spacing w:line="400" w:lineRule="exact"/>
        <w:ind w:firstLine="480"/>
      </w:pPr>
      <w:r>
        <w:t xml:space="preserve">2. </w:t>
      </w:r>
      <w:r>
        <w:t>接入层：</w:t>
      </w:r>
      <w:r>
        <w:t xml:space="preserve">C++ </w:t>
      </w:r>
      <w:r>
        <w:t>高并发服务器，负责</w:t>
      </w:r>
      <w:r>
        <w:t xml:space="preserve"> Socket </w:t>
      </w:r>
      <w:r>
        <w:t>通信、</w:t>
      </w:r>
      <w:r>
        <w:t xml:space="preserve">HTTP </w:t>
      </w:r>
      <w:r>
        <w:t>解析、连接管理、请求转发。</w:t>
      </w:r>
    </w:p>
    <w:p w14:paraId="16A65596" w14:textId="77777777" w:rsidR="00BD2690" w:rsidRDefault="00000000">
      <w:pPr>
        <w:spacing w:line="400" w:lineRule="exact"/>
        <w:ind w:firstLine="480"/>
      </w:pPr>
      <w:r>
        <w:t xml:space="preserve">3. </w:t>
      </w:r>
      <w:r>
        <w:t>智能服务层：</w:t>
      </w:r>
      <w:r>
        <w:t xml:space="preserve">Python </w:t>
      </w:r>
      <w:proofErr w:type="spellStart"/>
      <w:r>
        <w:t>FastAPI</w:t>
      </w:r>
      <w:proofErr w:type="spellEnd"/>
      <w:r>
        <w:t xml:space="preserve"> </w:t>
      </w:r>
      <w:r>
        <w:t>服务，负责</w:t>
      </w:r>
      <w:r>
        <w:t xml:space="preserve"> Prompt </w:t>
      </w:r>
      <w:r>
        <w:t>组织、大模型接口调用和结果处理。</w:t>
      </w:r>
    </w:p>
    <w:p w14:paraId="062E1651" w14:textId="77777777" w:rsidR="00BD2690" w:rsidRDefault="00000000">
      <w:pPr>
        <w:spacing w:line="400" w:lineRule="exact"/>
        <w:ind w:firstLine="480"/>
      </w:pPr>
      <w:r>
        <w:t xml:space="preserve">4. </w:t>
      </w:r>
      <w:r>
        <w:t>数据层：</w:t>
      </w:r>
      <w:r>
        <w:t xml:space="preserve">MySQL </w:t>
      </w:r>
      <w:r>
        <w:t>数据库，负责用户、日志、会话与配置数据存储。</w:t>
      </w:r>
    </w:p>
    <w:p w14:paraId="311AC518" w14:textId="77777777" w:rsidR="00BD2690" w:rsidRDefault="00000000">
      <w:pPr>
        <w:spacing w:line="400" w:lineRule="exact"/>
        <w:ind w:firstLine="480"/>
      </w:pPr>
      <w:r>
        <w:t>系统总体结构如图</w:t>
      </w:r>
      <w:r>
        <w:t>3-1</w:t>
      </w:r>
      <w:r>
        <w:t>所示。</w:t>
      </w:r>
    </w:p>
    <w:p w14:paraId="6B07EEE0" w14:textId="77777777" w:rsidR="00BD2690" w:rsidRDefault="00000000">
      <w:pPr>
        <w:jc w:val="center"/>
      </w:pPr>
      <w:r>
        <w:rPr>
          <w:noProof/>
        </w:rPr>
        <w:lastRenderedPageBreak/>
        <w:drawing>
          <wp:inline distT="0" distB="0" distL="0" distR="0" wp14:anchorId="30BE80BA" wp14:editId="175D27A7">
            <wp:extent cx="5579745" cy="3487420"/>
            <wp:effectExtent l="0" t="0" r="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24"/>
                    <a:stretch>
                      <a:fillRect/>
                    </a:stretch>
                  </pic:blipFill>
                  <pic:spPr>
                    <a:xfrm>
                      <a:off x="0" y="0"/>
                      <a:ext cx="5580000" cy="3487500"/>
                    </a:xfrm>
                    <a:prstGeom prst="rect">
                      <a:avLst/>
                    </a:prstGeom>
                  </pic:spPr>
                </pic:pic>
              </a:graphicData>
            </a:graphic>
          </wp:inline>
        </w:drawing>
      </w:r>
    </w:p>
    <w:p w14:paraId="2A63FA51" w14:textId="77777777" w:rsidR="00BD2690" w:rsidRDefault="00000000">
      <w:pPr>
        <w:keepLines/>
        <w:spacing w:line="240" w:lineRule="exact"/>
        <w:jc w:val="center"/>
      </w:pPr>
      <w:r>
        <w:rPr>
          <w:rFonts w:eastAsia="宋体" w:ascii="Times New Roman" w:hAnsi="Times New Roman"/>
          <w:b w:val="0"/>
          <w:sz w:val="21"/>
        </w:rPr>
        <w:t>图</w:t>
      </w:r>
      <w:r>
        <w:rPr>
          <w:rFonts w:eastAsia="宋体" w:ascii="Times New Roman" w:hAnsi="Times New Roman"/>
          <w:b w:val="0"/>
          <w:sz w:val="21"/>
        </w:rPr>
        <w:t xml:space="preserve">3-1 </w:t>
      </w:r>
      <w:r>
        <w:rPr>
          <w:rFonts w:eastAsia="宋体" w:ascii="Times New Roman" w:hAnsi="Times New Roman"/>
          <w:b w:val="0"/>
          <w:sz w:val="21"/>
        </w:rPr>
        <w:t>系统</w:t>
      </w:r>
      <w:r>
        <w:rPr>
          <w:rFonts w:eastAsia="宋体" w:ascii="Times New Roman" w:hAnsi="Times New Roman"/>
          <w:b w:val="0"/>
          <w:sz w:val="21"/>
        </w:rPr>
        <w:t>总体结构图</w:t>
      </w:r>
      <w:r>
        <w:rPr>
          <w:rFonts w:ascii="Times New Roman" w:hAnsi="Times New Roman" w:eastAsia="宋体"/>
          <w:b w:val="0"/>
          <w:sz w:val="21"/>
        </w:rPr>
      </w:r>
    </w:p>
    <w:p w14:paraId="5886C17A" w14:textId="77777777" w:rsidR="00BD2690" w:rsidRDefault="00000000">
      <w:pPr>
        <w:pStyle w:val="2"/>
        <w:spacing w:before="260" w:after="260" w:line="416" w:lineRule="auto"/>
        <w:jc w:val="center"/>
      </w:pPr>
      <w:bookmarkStart w:id="45" w:name="_Toc228107095"/>
      <w:r>
        <w:rPr>
          <w:sz w:val="30"/>
        </w:rPr>
        <w:t xml:space="preserve">3.3 </w:t>
      </w:r>
      <w:r>
        <w:rPr>
          <w:sz w:val="30"/>
        </w:rPr>
        <w:t>功能模块设计</w:t>
      </w:r>
      <w:bookmarkEnd w:id="45"/>
      <w:r/>
    </w:p>
    <w:p>
      <w:r>
        <w:rPr>
          <w:rFonts w:ascii="Times New Roman" w:hAnsi="Times New Roman" w:eastAsia="宋体"/>
          <w:b w:val="0"/>
          <w:sz w:val="21"/>
        </w:rPr>
        <w:t>系统功能模块如图3-2所示。</w:t>
      </w:r>
    </w:p>
    <w:p>
      <w:pPr>
        <w:jc w:val="center"/>
      </w:pPr>
      <w:r>
        <w:drawing>
          <wp:inline xmlns:a="http://schemas.openxmlformats.org/drawingml/2006/main" xmlns:pic="http://schemas.openxmlformats.org/drawingml/2006/picture">
            <wp:extent cx="5212080" cy="2931795"/>
            <wp:docPr id="12" name="Picture 12"/>
            <wp:cNvGraphicFramePr>
              <a:graphicFrameLocks noChangeAspect="1"/>
            </wp:cNvGraphicFramePr>
            <a:graphic>
              <a:graphicData uri="http://schemas.openxmlformats.org/drawingml/2006/picture">
                <pic:pic>
                  <pic:nvPicPr>
                    <pic:cNvPr id="0" name="图3-2-功能模块图.png"/>
                    <pic:cNvPicPr/>
                  </pic:nvPicPr>
                  <pic:blipFill>
                    <a:blip r:embed="rId32"/>
                    <a:stretch>
                      <a:fillRect/>
                    </a:stretch>
                  </pic:blipFill>
                  <pic:spPr>
                    <a:xfrm>
                      <a:off x="0" y="0"/>
                      <a:ext cx="5212080" cy="2931795"/>
                    </a:xfrm>
                    <a:prstGeom prst="rect"/>
                  </pic:spPr>
                </pic:pic>
              </a:graphicData>
            </a:graphic>
          </wp:inline>
        </w:drawing>
      </w:r>
    </w:p>
    <w:p>
      <w:pPr>
        <w:jc w:val="center"/>
      </w:pPr>
      <w:r>
        <w:rPr>
          <w:rFonts w:ascii="Times New Roman" w:hAnsi="Times New Roman" w:eastAsia="宋体"/>
          <w:b w:val="0"/>
          <w:sz w:val="21"/>
        </w:rPr>
        <w:t>图3-2 系统功能模块图</w:t>
      </w:r>
    </w:p>
    <w:p w14:paraId="44B94D2C" w14:textId="77777777" w:rsidR="00BD2690" w:rsidRDefault="00000000">
      <w:pPr>
        <w:pStyle w:val="3"/>
        <w:spacing w:before="260" w:after="260" w:line="416" w:lineRule="auto"/>
        <w:jc w:val="both"/>
      </w:pPr>
      <w:bookmarkStart w:id="47" w:name="_Toc228107096"/>
      <w:r>
        <w:rPr>
          <w:sz w:val="28"/>
        </w:rPr>
        <w:t xml:space="preserve">3.3.1 </w:t>
      </w:r>
      <w:r>
        <w:rPr>
          <w:sz w:val="28"/>
        </w:rPr>
        <w:t>网络通信模块</w:t>
      </w:r>
      <w:bookmarkEnd w:id="47"/>
    </w:p>
    <w:p w14:paraId="13D26163" w14:textId="77777777" w:rsidR="00BD2690" w:rsidRDefault="00000000">
      <w:pPr>
        <w:spacing w:line="400" w:lineRule="exact"/>
        <w:ind w:firstLine="480"/>
      </w:pPr>
      <w:r>
        <w:t>网络通信模块负责监听客户端连接、接收请求数据、发送响应结果，并与</w:t>
      </w:r>
      <w:r>
        <w:t xml:space="preserve"> </w:t>
      </w:r>
      <w:proofErr w:type="spellStart"/>
      <w:r>
        <w:t>Epoll</w:t>
      </w:r>
      <w:proofErr w:type="spellEnd"/>
      <w:r>
        <w:t xml:space="preserve"> </w:t>
      </w:r>
      <w:r>
        <w:t>事件机制协同工作，是系统高并发能力的基础。</w:t>
      </w:r>
    </w:p>
    <w:p w14:paraId="08EEC29F" w14:textId="77777777" w:rsidR="00BD2690" w:rsidRDefault="00000000">
      <w:pPr>
        <w:pStyle w:val="3"/>
        <w:spacing w:before="260" w:after="260" w:line="416" w:lineRule="auto"/>
        <w:jc w:val="both"/>
      </w:pPr>
      <w:bookmarkStart w:id="48" w:name="_Toc228107097"/>
      <w:r>
        <w:rPr>
          <w:sz w:val="28"/>
        </w:rPr>
        <w:t xml:space="preserve">3.3.2 </w:t>
      </w:r>
      <w:r>
        <w:rPr>
          <w:sz w:val="28"/>
        </w:rPr>
        <w:t>请求解析模块</w:t>
      </w:r>
      <w:bookmarkEnd w:id="48"/>
    </w:p>
    <w:p w14:paraId="4AAD1551" w14:textId="77777777" w:rsidR="00BD2690" w:rsidRDefault="00000000">
      <w:pPr>
        <w:spacing w:line="400" w:lineRule="exact"/>
        <w:ind w:firstLine="480"/>
      </w:pPr>
      <w:r>
        <w:lastRenderedPageBreak/>
        <w:t>请求解析模块基于</w:t>
      </w:r>
      <w:r>
        <w:t xml:space="preserve"> HTTP </w:t>
      </w:r>
      <w:r>
        <w:t>有限状态机实现，对请求行、请求头和消息体进行解析，提取路径、参数和正文内容，为后续业务处理提供标准化数据结构。</w:t>
      </w:r>
    </w:p>
    <w:p w14:paraId="6D17B02C" w14:textId="77777777" w:rsidR="00BD2690" w:rsidRDefault="00000000">
      <w:pPr>
        <w:pStyle w:val="3"/>
        <w:spacing w:before="260" w:after="260" w:line="416" w:lineRule="auto"/>
        <w:jc w:val="both"/>
      </w:pPr>
      <w:bookmarkStart w:id="49" w:name="_Toc228107098"/>
      <w:r>
        <w:rPr>
          <w:sz w:val="28"/>
        </w:rPr>
        <w:t xml:space="preserve">3.3.3 </w:t>
      </w:r>
      <w:r>
        <w:rPr>
          <w:sz w:val="28"/>
        </w:rPr>
        <w:t>线程池调度模块</w:t>
      </w:r>
      <w:bookmarkEnd w:id="49"/>
    </w:p>
    <w:p w14:paraId="40CE6977" w14:textId="77777777" w:rsidR="00BD2690" w:rsidRDefault="00000000">
      <w:pPr>
        <w:spacing w:line="400" w:lineRule="exact"/>
        <w:ind w:firstLine="480"/>
      </w:pPr>
      <w:r>
        <w:t>线程池调度模块接收主线程分发的任务，负责执行非阻塞业务逻辑，避免因单线程串行处理导致整体吞吐下降。</w:t>
      </w:r>
    </w:p>
    <w:p w14:paraId="49B0E035" w14:textId="77777777" w:rsidR="00BD2690" w:rsidRDefault="00000000">
      <w:pPr>
        <w:pStyle w:val="3"/>
        <w:spacing w:before="260" w:after="260" w:line="416" w:lineRule="auto"/>
        <w:jc w:val="both"/>
      </w:pPr>
      <w:bookmarkStart w:id="50" w:name="_Toc228107099"/>
      <w:r>
        <w:rPr>
          <w:sz w:val="28"/>
        </w:rPr>
        <w:t xml:space="preserve">3.3.4 </w:t>
      </w:r>
      <w:r>
        <w:rPr>
          <w:sz w:val="28"/>
        </w:rPr>
        <w:t>连接管理模块</w:t>
      </w:r>
      <w:bookmarkEnd w:id="50"/>
    </w:p>
    <w:p w14:paraId="21963343" w14:textId="77777777" w:rsidR="00BD2690" w:rsidRDefault="00000000">
      <w:pPr>
        <w:spacing w:line="400" w:lineRule="exact"/>
        <w:ind w:firstLine="480"/>
      </w:pPr>
      <w:r>
        <w:t>连接管理模块根据客户端活跃情况维护定时器，对长时间无响应连接和异常连接进行清理，防止连接泄漏。</w:t>
      </w:r>
    </w:p>
    <w:p w14:paraId="1A395B4C" w14:textId="77777777" w:rsidR="00BD2690" w:rsidRDefault="00000000">
      <w:pPr>
        <w:pStyle w:val="3"/>
        <w:spacing w:before="260" w:after="260" w:line="416" w:lineRule="auto"/>
        <w:jc w:val="both"/>
      </w:pPr>
      <w:bookmarkStart w:id="51" w:name="_Toc228107100"/>
      <w:r>
        <w:rPr>
          <w:sz w:val="28"/>
        </w:rPr>
        <w:t xml:space="preserve">3.3.5 AI </w:t>
      </w:r>
      <w:r>
        <w:rPr>
          <w:sz w:val="28"/>
        </w:rPr>
        <w:t>推理服务模块</w:t>
      </w:r>
      <w:bookmarkEnd w:id="51"/>
    </w:p>
    <w:p w14:paraId="257030CD" w14:textId="77777777" w:rsidR="00BD2690" w:rsidRDefault="00000000">
      <w:pPr>
        <w:spacing w:line="400" w:lineRule="exact"/>
        <w:ind w:firstLine="480"/>
      </w:pPr>
      <w:r>
        <w:t xml:space="preserve">AI </w:t>
      </w:r>
      <w:r>
        <w:t>推理服务模块部署在</w:t>
      </w:r>
      <w:r>
        <w:t xml:space="preserve"> Python </w:t>
      </w:r>
      <w:r>
        <w:t>侧，包括接口封装、上下文拼接、调用外部大模型服务和结果格式化处理等功能。</w:t>
      </w:r>
    </w:p>
    <w:p w14:paraId="5C0CF92B" w14:textId="77777777" w:rsidR="00BD2690" w:rsidRDefault="00000000">
      <w:pPr>
        <w:pStyle w:val="3"/>
        <w:spacing w:before="260" w:after="260" w:line="416" w:lineRule="auto"/>
        <w:jc w:val="both"/>
      </w:pPr>
      <w:bookmarkStart w:id="52" w:name="_Toc228107101"/>
      <w:r>
        <w:rPr>
          <w:sz w:val="28"/>
        </w:rPr>
        <w:t xml:space="preserve">3.3.6 </w:t>
      </w:r>
      <w:r>
        <w:rPr>
          <w:sz w:val="28"/>
        </w:rPr>
        <w:t>数据存储模块</w:t>
      </w:r>
      <w:bookmarkEnd w:id="52"/>
    </w:p>
    <w:p w14:paraId="78BFD882" w14:textId="77777777" w:rsidR="00BD2690" w:rsidRDefault="00000000">
      <w:pPr>
        <w:spacing w:line="400" w:lineRule="exact"/>
        <w:ind w:firstLine="480"/>
      </w:pPr>
      <w:r>
        <w:t>数据存储模块负责持久</w:t>
      </w:r>
      <w:proofErr w:type="gramStart"/>
      <w:r>
        <w:t>化用户</w:t>
      </w:r>
      <w:proofErr w:type="gramEnd"/>
      <w:r>
        <w:t>账户信息、历史对话、系统日志和配置参数，并为后台管理页面提供数据支撑。</w:t>
      </w:r>
    </w:p>
    <w:p w14:paraId="72E1F706" w14:textId="77777777" w:rsidR="00BD2690" w:rsidRDefault="00000000">
      <w:pPr>
        <w:pStyle w:val="2"/>
        <w:spacing w:before="260" w:after="260" w:line="416" w:lineRule="auto"/>
        <w:jc w:val="center"/>
      </w:pPr>
      <w:bookmarkStart w:id="53" w:name="_Toc228107102"/>
      <w:r>
        <w:rPr>
          <w:sz w:val="30"/>
        </w:rPr>
        <w:t xml:space="preserve">3.4 </w:t>
      </w:r>
      <w:r>
        <w:rPr>
          <w:sz w:val="30"/>
        </w:rPr>
        <w:t>数据库设计</w:t>
      </w:r>
      <w:bookmarkEnd w:id="53"/>
    </w:p>
    <w:p w14:paraId="61CE8E80" w14:textId="77777777" w:rsidR="00BD2690" w:rsidRDefault="00000000">
      <w:pPr>
        <w:spacing w:line="400" w:lineRule="exact"/>
        <w:ind w:firstLine="480"/>
      </w:pPr>
      <w:r>
        <w:lastRenderedPageBreak/>
        <w:t>根据系统功能需求，数据库主要包含以下数据表：</w:t>
      </w:r>
    </w:p>
    <w:p w14:paraId="4C3D9EF0" w14:textId="77777777" w:rsidR="00BD2690" w:rsidRDefault="00000000">
      <w:pPr>
        <w:spacing w:line="400" w:lineRule="exact"/>
        <w:ind w:firstLine="480"/>
      </w:pPr>
      <w:r>
        <w:t xml:space="preserve">1. </w:t>
      </w:r>
      <w:r>
        <w:t>用户表</w:t>
      </w:r>
      <w:r>
        <w:t xml:space="preserve"> user</w:t>
      </w:r>
      <w:r>
        <w:t>：存储用户账号、密码、角色和创建时间。</w:t>
      </w:r>
    </w:p>
    <w:p w14:paraId="7307403D" w14:textId="77777777" w:rsidR="00BD2690" w:rsidRDefault="00000000">
      <w:pPr>
        <w:spacing w:line="400" w:lineRule="exact"/>
        <w:ind w:firstLine="480"/>
      </w:pPr>
      <w:r>
        <w:t xml:space="preserve">2. </w:t>
      </w:r>
      <w:r>
        <w:t>会话表</w:t>
      </w:r>
      <w:r>
        <w:t xml:space="preserve"> </w:t>
      </w:r>
      <w:proofErr w:type="spellStart"/>
      <w:r>
        <w:t>chat_session</w:t>
      </w:r>
      <w:proofErr w:type="spellEnd"/>
      <w:r>
        <w:t>：存储会话编号、所属用户、创建时间和状态。</w:t>
      </w:r>
    </w:p>
    <w:p w14:paraId="7838694E" w14:textId="77777777" w:rsidR="00BD2690" w:rsidRDefault="00000000">
      <w:pPr>
        <w:spacing w:line="400" w:lineRule="exact"/>
        <w:ind w:firstLine="480"/>
      </w:pPr>
      <w:r>
        <w:t xml:space="preserve">3. </w:t>
      </w:r>
      <w:r>
        <w:t>消息表</w:t>
      </w:r>
      <w:r>
        <w:t xml:space="preserve"> </w:t>
      </w:r>
      <w:proofErr w:type="spellStart"/>
      <w:r>
        <w:t>chat_message</w:t>
      </w:r>
      <w:proofErr w:type="spellEnd"/>
      <w:r>
        <w:t>：存储问题、回答、时间戳和消息顺序。</w:t>
      </w:r>
    </w:p>
    <w:p w14:paraId="272CCD00" w14:textId="77777777" w:rsidR="00BD2690" w:rsidRDefault="00000000">
      <w:pPr>
        <w:spacing w:line="400" w:lineRule="exact"/>
        <w:ind w:firstLine="480"/>
      </w:pPr>
      <w:r>
        <w:t xml:space="preserve">4. </w:t>
      </w:r>
      <w:r>
        <w:t>配置表</w:t>
      </w:r>
      <w:r>
        <w:t xml:space="preserve"> </w:t>
      </w:r>
      <w:proofErr w:type="spellStart"/>
      <w:r>
        <w:t>system_config</w:t>
      </w:r>
      <w:proofErr w:type="spellEnd"/>
      <w:r>
        <w:t>：存储模型名称、接口地址、超时时间等系统参数。</w:t>
      </w:r>
    </w:p>
    <w:p w14:paraId="7CC12F9F" w14:textId="77777777" w:rsidR="00BD2690" w:rsidRDefault="00000000">
      <w:pPr>
        <w:spacing w:line="400" w:lineRule="exact"/>
        <w:ind w:firstLine="480"/>
      </w:pPr>
      <w:r>
        <w:t xml:space="preserve">5. </w:t>
      </w:r>
      <w:r>
        <w:t>日志表</w:t>
      </w:r>
      <w:r>
        <w:t xml:space="preserve"> </w:t>
      </w:r>
      <w:proofErr w:type="spellStart"/>
      <w:r>
        <w:t>system_log</w:t>
      </w:r>
      <w:proofErr w:type="spellEnd"/>
      <w:r>
        <w:t>：存储关键业务日志和异常信息。</w:t>
      </w:r>
    </w:p>
    <w:p>
      <w:r>
        <w:rPr>
          <w:rFonts w:ascii="Times New Roman" w:hAnsi="Times New Roman" w:eastAsia="宋体"/>
          <w:b w:val="0"/>
          <w:sz w:val="21"/>
        </w:rPr>
        <w:t>系统各数据实体之间的主外键关系如图3-3所示。</w:t>
      </w:r>
    </w:p>
    <w:p>
      <w:pPr>
        <w:jc w:val="center"/>
      </w:pPr>
      <w:r>
        <w:drawing>
          <wp:inline xmlns:a="http://schemas.openxmlformats.org/drawingml/2006/main" xmlns:pic="http://schemas.openxmlformats.org/drawingml/2006/picture">
            <wp:extent cx="5303520" cy="3314700"/>
            <wp:docPr id="13" name="Picture 13"/>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303520" cy="3314700"/>
                    </a:xfrm>
                    <a:prstGeom prst="rect"/>
                  </pic:spPr>
                </pic:pic>
              </a:graphicData>
            </a:graphic>
          </wp:inline>
        </w:drawing>
      </w:r>
    </w:p>
    <w:p>
      <w:pPr>
        <w:jc w:val="center"/>
      </w:pPr>
      <w:r>
        <w:rPr>
          <w:rFonts w:ascii="Times New Roman" w:hAnsi="Times New Roman" w:eastAsia="宋体"/>
          <w:b w:val="0"/>
          <w:sz w:val="21"/>
        </w:rPr>
        <w:t>图3-3 系统 E-R 图</w:t>
      </w:r>
    </w:p>
    <w:p w14:paraId="1A4CD090" w14:textId="77777777" w:rsidR="00BD2690" w:rsidRDefault="00000000">
      <w:pPr>
        <w:spacing w:line="400" w:lineRule="exact"/>
        <w:ind w:firstLine="480"/>
      </w:pPr>
      <w:r>
        <w:t>用户表结构如表</w:t>
      </w:r>
      <w:r>
        <w:t>3-1</w:t>
      </w:r>
      <w:r>
        <w:t>所示。</w:t>
      </w:r>
    </w:p>
    <w:p w14:paraId="0FE9EA13" w14:textId="77777777" w:rsidR="00BD2690" w:rsidRDefault="00000000">
      <w:pPr>
        <w:keepNext/>
        <w:spacing w:line="240" w:lineRule="exact"/>
        <w:jc w:val="center"/>
      </w:pPr>
      <w:r>
        <w:rPr>
          <w:rFonts w:eastAsia="宋体" w:ascii="Times New Roman" w:hAnsi="Times New Roman"/>
          <w:b w:val="0"/>
          <w:sz w:val="21"/>
        </w:rPr>
        <w:t>表</w:t>
      </w:r>
      <w:r>
        <w:rPr>
          <w:rFonts w:eastAsia="宋体" w:ascii="Times New Roman" w:hAnsi="Times New Roman"/>
          <w:b w:val="0"/>
          <w:sz w:val="21"/>
        </w:rPr>
        <w:t xml:space="preserve">3-1 </w:t>
      </w:r>
      <w:r>
        <w:rPr>
          <w:rFonts w:eastAsia="宋体" w:ascii="Times New Roman" w:hAnsi="Times New Roman"/>
          <w:b w:val="0"/>
          <w:sz w:val="21"/>
        </w:rPr>
        <w:t>用户表结构</w:t>
      </w:r>
      <w:r>
        <w:rPr>
          <w:rFonts w:ascii="Times New Roman" w:hAnsi="Times New Roman" w:eastAsia="宋体"/>
          <w:b w:val="0"/>
          <w:sz w:val="21"/>
        </w:rPr>
      </w:r>
    </w:p>
    <w:tbl>
      <w:tblPr>
        <w:tblW w:type="dxa" w:w="8383"/>
        <w:jc w:val="center"/>
        <w:tblLayout w:type="fixed"/>
        <w:tblLook w:firstColumn="1" w:firstRow="1" w:lastColumn="0" w:lastRow="0" w:noHBand="0" w:noVBand="1" w:val="04A0"/>
        <w:tblBorders>
          <w:top w:val="single" w:sz="12" w:space="0" w:color="000000"/>
          <w:bottom w:val="single" w:sz="12" w:space="0" w:color="000000"/>
          <w:insideH w:val="single" w:sz="6" w:space="0" w:color="000000"/>
          <w:insideV w:val="single" w:sz="6" w:space="0" w:color="000000"/>
          <w:left w:val="none" w:sz="0" w:space="0" w:color="auto"/>
          <w:right w:val="none" w:sz="0" w:space="0" w:color="auto"/>
        </w:tblBorders>
      </w:tblPr>
      <w:tblGrid>
        <w:gridCol w:w="1526"/>
        <w:gridCol w:w="1421"/>
        <w:gridCol w:w="1356"/>
        <w:gridCol w:w="1368"/>
        <w:gridCol w:w="1344"/>
        <w:gridCol w:w="1368"/>
      </w:tblGrid>
      <w:tr>
        <w:tc>
          <w:tcPr>
            <w:tcW w:type="dxa" w:w="1526"/>
            <w:vAlign w:val="center"/>
          </w:tcPr>
          <w:p>
            <w:pPr>
              <w:spacing w:before="0" w:after="0" w:line="240" w:lineRule="auto"/>
              <w:jc w:val="center"/>
            </w:pPr>
            <w:r>
              <w:rPr>
                <w:rFonts w:ascii="Times New Roman" w:hAnsi="Times New Roman" w:eastAsia="宋体"/>
                <w:b/>
                <w:sz w:val="21"/>
              </w:rPr>
              <w:t>字段</w:t>
            </w:r>
          </w:p>
        </w:tc>
        <w:tc>
          <w:tcPr>
            <w:tcW w:type="dxa" w:w="1421"/>
            <w:vAlign w:val="center"/>
          </w:tcPr>
          <w:p>
            <w:pPr>
              <w:spacing w:before="0" w:after="0" w:line="240" w:lineRule="auto"/>
              <w:jc w:val="center"/>
            </w:pPr>
            <w:r>
              <w:rPr>
                <w:rFonts w:ascii="Times New Roman" w:hAnsi="Times New Roman" w:eastAsia="宋体"/>
                <w:b/>
                <w:sz w:val="21"/>
              </w:rPr>
              <w:t>类型</w:t>
            </w:r>
          </w:p>
        </w:tc>
        <w:tc>
          <w:tcPr>
            <w:tcW w:type="dxa" w:w="1356"/>
            <w:vAlign w:val="center"/>
          </w:tcPr>
          <w:p>
            <w:pPr>
              <w:spacing w:before="0" w:after="0" w:line="240" w:lineRule="auto"/>
              <w:jc w:val="center"/>
            </w:pPr>
            <w:r>
              <w:rPr>
                <w:rFonts w:ascii="Times New Roman" w:hAnsi="Times New Roman" w:eastAsia="宋体"/>
                <w:b/>
                <w:sz w:val="21"/>
              </w:rPr>
              <w:t>长度</w:t>
            </w:r>
          </w:p>
        </w:tc>
        <w:tc>
          <w:tcPr>
            <w:tcW w:type="dxa" w:w="1368"/>
            <w:vAlign w:val="center"/>
          </w:tcPr>
          <w:p>
            <w:pPr>
              <w:spacing w:before="0" w:after="0" w:line="240" w:lineRule="auto"/>
              <w:jc w:val="center"/>
            </w:pPr>
            <w:r>
              <w:rPr>
                <w:rFonts w:ascii="Times New Roman" w:hAnsi="Times New Roman" w:eastAsia="宋体"/>
                <w:b/>
                <w:sz w:val="21"/>
              </w:rPr>
              <w:t>允许空</w:t>
            </w:r>
          </w:p>
        </w:tc>
        <w:tc>
          <w:tcPr>
            <w:tcW w:type="dxa" w:w="1344"/>
            <w:vAlign w:val="center"/>
          </w:tcPr>
          <w:p>
            <w:pPr>
              <w:spacing w:before="0" w:after="0" w:line="240" w:lineRule="auto"/>
              <w:jc w:val="center"/>
            </w:pPr>
            <w:r>
              <w:rPr>
                <w:rFonts w:ascii="Times New Roman" w:hAnsi="Times New Roman" w:eastAsia="宋体"/>
                <w:b/>
                <w:sz w:val="21"/>
              </w:rPr>
              <w:t>是否主键</w:t>
            </w:r>
          </w:p>
        </w:tc>
        <w:tc>
          <w:tcPr>
            <w:tcW w:type="dxa" w:w="1368"/>
            <w:vAlign w:val="center"/>
          </w:tcPr>
          <w:p>
            <w:pPr>
              <w:spacing w:before="0" w:after="0" w:line="240" w:lineRule="auto"/>
              <w:jc w:val="center"/>
            </w:pPr>
            <w:r>
              <w:rPr>
                <w:rFonts w:ascii="Times New Roman" w:hAnsi="Times New Roman" w:eastAsia="宋体"/>
                <w:b/>
                <w:sz w:val="21"/>
              </w:rPr>
              <w:t>备注</w:t>
            </w:r>
          </w:p>
        </w:tc>
      </w:tr>
      <w:tr>
        <w:tc>
          <w:tcPr>
            <w:tcW w:type="dxa" w:w="1526"/>
            <w:vAlign w:val="center"/>
          </w:tcPr>
          <w:p>
            <w:pPr>
              <w:spacing w:before="0" w:after="0" w:line="240" w:lineRule="auto"/>
              <w:jc w:val="center"/>
            </w:pPr>
            <w:r>
              <w:rPr>
                <w:rFonts w:ascii="Times New Roman" w:hAnsi="Times New Roman" w:eastAsia="宋体"/>
                <w:b w:val="0"/>
                <w:sz w:val="21"/>
              </w:rPr>
              <w:t>id</w:t>
            </w:r>
          </w:p>
        </w:tc>
        <w:tc>
          <w:tcPr>
            <w:tcW w:type="dxa" w:w="1421"/>
            <w:vAlign w:val="center"/>
          </w:tcPr>
          <w:p>
            <w:pPr>
              <w:spacing w:before="0" w:after="0" w:line="240" w:lineRule="auto"/>
              <w:jc w:val="center"/>
            </w:pPr>
            <w:r>
              <w:rPr>
                <w:rFonts w:ascii="Times New Roman" w:hAnsi="Times New Roman" w:eastAsia="宋体"/>
                <w:b w:val="0"/>
                <w:sz w:val="21"/>
              </w:rPr>
              <w:t>INT</w:t>
            </w:r>
          </w:p>
        </w:tc>
        <w:tc>
          <w:tcPr>
            <w:tcW w:type="dxa" w:w="1356"/>
            <w:vAlign w:val="center"/>
          </w:tcPr>
          <w:p>
            <w:pPr>
              <w:spacing w:before="0" w:after="0" w:line="240" w:lineRule="auto"/>
              <w:jc w:val="center"/>
            </w:pPr>
            <w:r>
              <w:rPr>
                <w:rFonts w:ascii="Times New Roman" w:hAnsi="Times New Roman" w:eastAsia="宋体"/>
                <w:b w:val="0"/>
                <w:sz w:val="21"/>
              </w:rPr>
              <w:t>11</w:t>
            </w:r>
          </w:p>
        </w:tc>
        <w:tc>
          <w:tcPr>
            <w:tcW w:type="dxa" w:w="1368"/>
            <w:vAlign w:val="center"/>
          </w:tcPr>
          <w:p>
            <w:pPr>
              <w:spacing w:before="0" w:after="0" w:line="240" w:lineRule="auto"/>
              <w:jc w:val="center"/>
            </w:pPr>
            <w:r>
              <w:rPr>
                <w:rFonts w:ascii="Times New Roman" w:hAnsi="Times New Roman" w:eastAsia="宋体"/>
                <w:b w:val="0"/>
                <w:sz w:val="21"/>
              </w:rPr>
              <w:t>否</w:t>
            </w:r>
          </w:p>
        </w:tc>
        <w:tc>
          <w:tcPr>
            <w:tcW w:type="dxa" w:w="1344"/>
            <w:vAlign w:val="center"/>
          </w:tcPr>
          <w:p>
            <w:pPr>
              <w:spacing w:before="0" w:after="0" w:line="240" w:lineRule="auto"/>
              <w:jc w:val="center"/>
            </w:pPr>
            <w:r>
              <w:rPr>
                <w:rFonts w:ascii="Times New Roman" w:hAnsi="Times New Roman" w:eastAsia="宋体"/>
                <w:b w:val="0"/>
                <w:sz w:val="21"/>
              </w:rPr>
              <w:t>是</w:t>
            </w:r>
          </w:p>
        </w:tc>
        <w:tc>
          <w:tcPr>
            <w:tcW w:type="dxa" w:w="1368"/>
            <w:vAlign w:val="center"/>
          </w:tcPr>
          <w:p>
            <w:pPr>
              <w:spacing w:before="0" w:after="0" w:line="240" w:lineRule="auto"/>
              <w:jc w:val="center"/>
            </w:pPr>
            <w:r>
              <w:rPr>
                <w:rFonts w:ascii="Times New Roman" w:hAnsi="Times New Roman" w:eastAsia="宋体"/>
                <w:b w:val="0"/>
                <w:sz w:val="21"/>
              </w:rPr>
              <w:t>主键，自增</w:t>
            </w:r>
          </w:p>
        </w:tc>
      </w:tr>
      <w:tr>
        <w:tc>
          <w:tcPr>
            <w:tcW w:type="dxa" w:w="1526"/>
            <w:vAlign w:val="center"/>
          </w:tcPr>
          <w:p>
            <w:pPr>
              <w:spacing w:before="0" w:after="0" w:line="240" w:lineRule="auto"/>
              <w:jc w:val="center"/>
            </w:pPr>
            <w:r>
              <w:rPr>
                <w:rFonts w:ascii="Times New Roman" w:hAnsi="Times New Roman" w:eastAsia="宋体"/>
                <w:b w:val="0"/>
                <w:sz w:val="21"/>
              </w:rPr>
              <w:t>username</w:t>
            </w:r>
          </w:p>
        </w:tc>
        <w:tc>
          <w:tcPr>
            <w:tcW w:type="dxa" w:w="1421"/>
            <w:vAlign w:val="center"/>
          </w:tcPr>
          <w:p>
            <w:pPr>
              <w:spacing w:before="0" w:after="0" w:line="240" w:lineRule="auto"/>
              <w:jc w:val="center"/>
            </w:pPr>
            <w:r>
              <w:rPr>
                <w:rFonts w:ascii="Times New Roman" w:hAnsi="Times New Roman" w:eastAsia="宋体"/>
                <w:b w:val="0"/>
                <w:sz w:val="21"/>
              </w:rPr>
              <w:t>VARCHAR</w:t>
            </w:r>
          </w:p>
        </w:tc>
        <w:tc>
          <w:tcPr>
            <w:tcW w:type="dxa" w:w="1356"/>
            <w:vAlign w:val="center"/>
          </w:tcPr>
          <w:p>
            <w:pPr>
              <w:spacing w:before="0" w:after="0" w:line="240" w:lineRule="auto"/>
              <w:jc w:val="center"/>
            </w:pPr>
            <w:r>
              <w:rPr>
                <w:rFonts w:ascii="Times New Roman" w:hAnsi="Times New Roman" w:eastAsia="宋体"/>
                <w:b w:val="0"/>
                <w:sz w:val="21"/>
              </w:rPr>
              <w:t>64</w:t>
            </w:r>
          </w:p>
        </w:tc>
        <w:tc>
          <w:tcPr>
            <w:tcW w:type="dxa" w:w="1368"/>
            <w:vAlign w:val="center"/>
          </w:tcPr>
          <w:p>
            <w:pPr>
              <w:spacing w:before="0" w:after="0" w:line="240" w:lineRule="auto"/>
              <w:jc w:val="center"/>
            </w:pPr>
            <w:r>
              <w:rPr>
                <w:rFonts w:ascii="Times New Roman" w:hAnsi="Times New Roman" w:eastAsia="宋体"/>
                <w:b w:val="0"/>
                <w:sz w:val="21"/>
              </w:rPr>
              <w:t>否</w:t>
            </w:r>
          </w:p>
        </w:tc>
        <w:tc>
          <w:tcPr>
            <w:tcW w:type="dxa" w:w="1344"/>
            <w:vAlign w:val="center"/>
          </w:tcPr>
          <w:p>
            <w:pPr>
              <w:spacing w:before="0" w:after="0" w:line="240" w:lineRule="auto"/>
              <w:jc w:val="center"/>
            </w:pPr>
            <w:r>
              <w:rPr>
                <w:rFonts w:ascii="Times New Roman" w:hAnsi="Times New Roman" w:eastAsia="宋体"/>
                <w:b w:val="0"/>
                <w:sz w:val="21"/>
              </w:rPr>
              <w:t>否</w:t>
            </w:r>
          </w:p>
        </w:tc>
        <w:tc>
          <w:tcPr>
            <w:tcW w:type="dxa" w:w="1368"/>
            <w:vAlign w:val="center"/>
          </w:tcPr>
          <w:p>
            <w:pPr>
              <w:spacing w:before="0" w:after="0" w:line="240" w:lineRule="auto"/>
              <w:jc w:val="center"/>
            </w:pPr>
            <w:r>
              <w:rPr>
                <w:rFonts w:ascii="Times New Roman" w:hAnsi="Times New Roman" w:eastAsia="宋体"/>
                <w:b w:val="0"/>
                <w:sz w:val="21"/>
              </w:rPr>
              <w:t>用户名，唯一</w:t>
            </w:r>
          </w:p>
        </w:tc>
      </w:tr>
      <w:tr>
        <w:tc>
          <w:tcPr>
            <w:tcW w:type="dxa" w:w="1526"/>
            <w:vAlign w:val="center"/>
          </w:tcPr>
          <w:p>
            <w:pPr>
              <w:spacing w:before="0" w:after="0" w:line="240" w:lineRule="auto"/>
              <w:jc w:val="center"/>
            </w:pPr>
            <w:r>
              <w:rPr>
                <w:rFonts w:ascii="Times New Roman" w:hAnsi="Times New Roman" w:eastAsia="宋体"/>
                <w:b w:val="0"/>
                <w:sz w:val="21"/>
              </w:rPr>
              <w:t>password_hash</w:t>
            </w:r>
          </w:p>
        </w:tc>
        <w:tc>
          <w:tcPr>
            <w:tcW w:type="dxa" w:w="1421"/>
            <w:vAlign w:val="center"/>
          </w:tcPr>
          <w:p>
            <w:pPr>
              <w:spacing w:before="0" w:after="0" w:line="240" w:lineRule="auto"/>
              <w:jc w:val="center"/>
            </w:pPr>
            <w:r>
              <w:rPr>
                <w:rFonts w:ascii="Times New Roman" w:hAnsi="Times New Roman" w:eastAsia="宋体"/>
                <w:b w:val="0"/>
                <w:sz w:val="21"/>
              </w:rPr>
              <w:t>VARCHAR</w:t>
            </w:r>
          </w:p>
        </w:tc>
        <w:tc>
          <w:tcPr>
            <w:tcW w:type="dxa" w:w="1356"/>
            <w:vAlign w:val="center"/>
          </w:tcPr>
          <w:p>
            <w:pPr>
              <w:spacing w:before="0" w:after="0" w:line="240" w:lineRule="auto"/>
              <w:jc w:val="center"/>
            </w:pPr>
            <w:r>
              <w:rPr>
                <w:rFonts w:ascii="Times New Roman" w:hAnsi="Times New Roman" w:eastAsia="宋体"/>
                <w:b w:val="0"/>
                <w:sz w:val="21"/>
              </w:rPr>
              <w:t>128</w:t>
            </w:r>
          </w:p>
        </w:tc>
        <w:tc>
          <w:tcPr>
            <w:tcW w:type="dxa" w:w="1368"/>
            <w:vAlign w:val="center"/>
          </w:tcPr>
          <w:p>
            <w:pPr>
              <w:spacing w:before="0" w:after="0" w:line="240" w:lineRule="auto"/>
              <w:jc w:val="center"/>
            </w:pPr>
            <w:r>
              <w:rPr>
                <w:rFonts w:ascii="Times New Roman" w:hAnsi="Times New Roman" w:eastAsia="宋体"/>
                <w:b w:val="0"/>
                <w:sz w:val="21"/>
              </w:rPr>
              <w:t>否</w:t>
            </w:r>
          </w:p>
        </w:tc>
        <w:tc>
          <w:tcPr>
            <w:tcW w:type="dxa" w:w="1344"/>
            <w:vAlign w:val="center"/>
          </w:tcPr>
          <w:p>
            <w:pPr>
              <w:spacing w:before="0" w:after="0" w:line="240" w:lineRule="auto"/>
              <w:jc w:val="center"/>
            </w:pPr>
            <w:r>
              <w:rPr>
                <w:rFonts w:ascii="Times New Roman" w:hAnsi="Times New Roman" w:eastAsia="宋体"/>
                <w:b w:val="0"/>
                <w:sz w:val="21"/>
              </w:rPr>
              <w:t>否</w:t>
            </w:r>
          </w:p>
        </w:tc>
        <w:tc>
          <w:tcPr>
            <w:tcW w:type="dxa" w:w="1368"/>
            <w:vAlign w:val="center"/>
          </w:tcPr>
          <w:p>
            <w:pPr>
              <w:spacing w:before="0" w:after="0" w:line="240" w:lineRule="auto"/>
              <w:jc w:val="center"/>
            </w:pPr>
            <w:r>
              <w:rPr>
                <w:rFonts w:ascii="Times New Roman" w:hAnsi="Times New Roman" w:eastAsia="宋体"/>
                <w:b w:val="0"/>
                <w:sz w:val="21"/>
              </w:rPr>
              <w:t>密码摘要</w:t>
            </w:r>
          </w:p>
        </w:tc>
      </w:tr>
      <w:tr>
        <w:tc>
          <w:tcPr>
            <w:tcW w:type="dxa" w:w="1526"/>
            <w:vAlign w:val="center"/>
          </w:tcPr>
          <w:p>
            <w:pPr>
              <w:spacing w:before="0" w:after="0" w:line="240" w:lineRule="auto"/>
              <w:jc w:val="center"/>
            </w:pPr>
            <w:r>
              <w:rPr>
                <w:rFonts w:ascii="Times New Roman" w:hAnsi="Times New Roman" w:eastAsia="宋体"/>
                <w:b w:val="0"/>
                <w:sz w:val="21"/>
              </w:rPr>
              <w:t>role</w:t>
            </w:r>
          </w:p>
        </w:tc>
        <w:tc>
          <w:tcPr>
            <w:tcW w:type="dxa" w:w="1421"/>
            <w:vAlign w:val="center"/>
          </w:tcPr>
          <w:p>
            <w:pPr>
              <w:spacing w:before="0" w:after="0" w:line="240" w:lineRule="auto"/>
              <w:jc w:val="center"/>
            </w:pPr>
            <w:r>
              <w:rPr>
                <w:rFonts w:ascii="Times New Roman" w:hAnsi="Times New Roman" w:eastAsia="宋体"/>
                <w:b w:val="0"/>
                <w:sz w:val="21"/>
              </w:rPr>
              <w:t>VARCHAR</w:t>
            </w:r>
          </w:p>
        </w:tc>
        <w:tc>
          <w:tcPr>
            <w:tcW w:type="dxa" w:w="1356"/>
            <w:vAlign w:val="center"/>
          </w:tcPr>
          <w:p>
            <w:pPr>
              <w:spacing w:before="0" w:after="0" w:line="240" w:lineRule="auto"/>
              <w:jc w:val="center"/>
            </w:pPr>
            <w:r>
              <w:rPr>
                <w:rFonts w:ascii="Times New Roman" w:hAnsi="Times New Roman" w:eastAsia="宋体"/>
                <w:b w:val="0"/>
                <w:sz w:val="21"/>
              </w:rPr>
              <w:t>32</w:t>
            </w:r>
          </w:p>
        </w:tc>
        <w:tc>
          <w:tcPr>
            <w:tcW w:type="dxa" w:w="1368"/>
            <w:vAlign w:val="center"/>
          </w:tcPr>
          <w:p>
            <w:pPr>
              <w:spacing w:before="0" w:after="0" w:line="240" w:lineRule="auto"/>
              <w:jc w:val="center"/>
            </w:pPr>
            <w:r>
              <w:rPr>
                <w:rFonts w:ascii="Times New Roman" w:hAnsi="Times New Roman" w:eastAsia="宋体"/>
                <w:b w:val="0"/>
                <w:sz w:val="21"/>
              </w:rPr>
              <w:t>否</w:t>
            </w:r>
          </w:p>
        </w:tc>
        <w:tc>
          <w:tcPr>
            <w:tcW w:type="dxa" w:w="1344"/>
            <w:vAlign w:val="center"/>
          </w:tcPr>
          <w:p>
            <w:pPr>
              <w:spacing w:before="0" w:after="0" w:line="240" w:lineRule="auto"/>
              <w:jc w:val="center"/>
            </w:pPr>
            <w:r>
              <w:rPr>
                <w:rFonts w:ascii="Times New Roman" w:hAnsi="Times New Roman" w:eastAsia="宋体"/>
                <w:b w:val="0"/>
                <w:sz w:val="21"/>
              </w:rPr>
              <w:t>否</w:t>
            </w:r>
          </w:p>
        </w:tc>
        <w:tc>
          <w:tcPr>
            <w:tcW w:type="dxa" w:w="1368"/>
            <w:vAlign w:val="center"/>
          </w:tcPr>
          <w:p>
            <w:pPr>
              <w:spacing w:before="0" w:after="0" w:line="240" w:lineRule="auto"/>
              <w:jc w:val="center"/>
            </w:pPr>
            <w:r>
              <w:rPr>
                <w:rFonts w:ascii="Times New Roman" w:hAnsi="Times New Roman" w:eastAsia="宋体"/>
                <w:b w:val="0"/>
                <w:sz w:val="21"/>
              </w:rPr>
              <w:t>用户角色</w:t>
            </w:r>
          </w:p>
        </w:tc>
      </w:tr>
      <w:tr>
        <w:tc>
          <w:tcPr>
            <w:tcW w:type="dxa" w:w="1526"/>
            <w:vAlign w:val="center"/>
          </w:tcPr>
          <w:p>
            <w:pPr>
              <w:spacing w:before="0" w:after="0" w:line="240" w:lineRule="auto"/>
              <w:jc w:val="center"/>
            </w:pPr>
            <w:r>
              <w:rPr>
                <w:rFonts w:ascii="Times New Roman" w:hAnsi="Times New Roman" w:eastAsia="宋体"/>
                <w:b w:val="0"/>
                <w:sz w:val="21"/>
              </w:rPr>
              <w:t>created_at</w:t>
            </w:r>
          </w:p>
        </w:tc>
        <w:tc>
          <w:tcPr>
            <w:tcW w:type="dxa" w:w="1421"/>
            <w:vAlign w:val="center"/>
          </w:tcPr>
          <w:p>
            <w:pPr>
              <w:spacing w:before="0" w:after="0" w:line="240" w:lineRule="auto"/>
              <w:jc w:val="center"/>
            </w:pPr>
            <w:r>
              <w:rPr>
                <w:rFonts w:ascii="Times New Roman" w:hAnsi="Times New Roman" w:eastAsia="宋体"/>
                <w:b w:val="0"/>
                <w:sz w:val="21"/>
              </w:rPr>
              <w:t>DATETIME</w:t>
            </w:r>
          </w:p>
        </w:tc>
        <w:tc>
          <w:tcPr>
            <w:tcW w:type="dxa" w:w="1356"/>
            <w:vAlign w:val="center"/>
          </w:tcPr>
          <w:p>
            <w:pPr>
              <w:spacing w:before="0" w:after="0" w:line="240" w:lineRule="auto"/>
              <w:jc w:val="center"/>
            </w:pPr>
            <w:r>
              <w:rPr>
                <w:rFonts w:ascii="Times New Roman" w:hAnsi="Times New Roman" w:eastAsia="宋体"/>
                <w:b w:val="0"/>
                <w:sz w:val="21"/>
              </w:rPr>
              <w:t>-</w:t>
            </w:r>
          </w:p>
        </w:tc>
        <w:tc>
          <w:tcPr>
            <w:tcW w:type="dxa" w:w="1368"/>
            <w:vAlign w:val="center"/>
          </w:tcPr>
          <w:p>
            <w:pPr>
              <w:spacing w:before="0" w:after="0" w:line="240" w:lineRule="auto"/>
              <w:jc w:val="center"/>
            </w:pPr>
            <w:r>
              <w:rPr>
                <w:rFonts w:ascii="Times New Roman" w:hAnsi="Times New Roman" w:eastAsia="宋体"/>
                <w:b w:val="0"/>
                <w:sz w:val="21"/>
              </w:rPr>
              <w:t>否</w:t>
            </w:r>
          </w:p>
        </w:tc>
        <w:tc>
          <w:tcPr>
            <w:tcW w:type="dxa" w:w="1344"/>
            <w:vAlign w:val="center"/>
          </w:tcPr>
          <w:p>
            <w:pPr>
              <w:spacing w:before="0" w:after="0" w:line="240" w:lineRule="auto"/>
              <w:jc w:val="center"/>
            </w:pPr>
            <w:r>
              <w:rPr>
                <w:rFonts w:ascii="Times New Roman" w:hAnsi="Times New Roman" w:eastAsia="宋体"/>
                <w:b w:val="0"/>
                <w:sz w:val="21"/>
              </w:rPr>
              <w:t>否</w:t>
            </w:r>
          </w:p>
        </w:tc>
        <w:tc>
          <w:tcPr>
            <w:tcW w:type="dxa" w:w="1368"/>
            <w:vAlign w:val="center"/>
          </w:tcPr>
          <w:p>
            <w:pPr>
              <w:spacing w:before="0" w:after="0" w:line="240" w:lineRule="auto"/>
              <w:jc w:val="center"/>
            </w:pPr>
            <w:r>
              <w:rPr>
                <w:rFonts w:ascii="Times New Roman" w:hAnsi="Times New Roman" w:eastAsia="宋体"/>
                <w:b w:val="0"/>
                <w:sz w:val="21"/>
              </w:rPr>
              <w:t>创建时间</w:t>
            </w:r>
          </w:p>
        </w:tc>
      </w:tr>
    </w:tbl>
    <w:p w14:paraId="41C0D347" w14:textId="77777777" w:rsidR="00BD2690" w:rsidRDefault="00000000">
      <w:pPr>
        <w:spacing w:line="400" w:lineRule="exact"/>
        <w:ind w:firstLine="480"/>
      </w:pPr>
      <w:r>
        <w:t>会话表结构如表</w:t>
      </w:r>
      <w:r>
        <w:t>3-2</w:t>
      </w:r>
      <w:r>
        <w:t>所示。</w:t>
      </w:r>
    </w:p>
    <w:p w14:paraId="1D761A5F" w14:textId="77777777" w:rsidR="00BD2690" w:rsidRDefault="00000000">
      <w:pPr>
        <w:keepNext/>
        <w:spacing w:line="240" w:lineRule="exact"/>
        <w:jc w:val="center"/>
      </w:pPr>
      <w:r>
        <w:rPr>
          <w:rFonts w:eastAsia="宋体" w:ascii="Times New Roman" w:hAnsi="Times New Roman"/>
          <w:b w:val="0"/>
          <w:sz w:val="21"/>
        </w:rPr>
        <w:t>表</w:t>
      </w:r>
      <w:r>
        <w:rPr>
          <w:rFonts w:eastAsia="宋体" w:ascii="Times New Roman" w:hAnsi="Times New Roman"/>
          <w:b w:val="0"/>
          <w:sz w:val="21"/>
        </w:rPr>
        <w:t xml:space="preserve">3-2 </w:t>
      </w:r>
      <w:r>
        <w:rPr>
          <w:rFonts w:eastAsia="宋体" w:ascii="Times New Roman" w:hAnsi="Times New Roman"/>
          <w:b w:val="0"/>
          <w:sz w:val="21"/>
        </w:rPr>
        <w:t>会话表结构</w:t>
      </w:r>
    </w:p>
    <w:tbl>
      <w:tblPr>
        <w:tblW w:type="dxa" w:w="8383"/>
        <w:jc w:val="center"/>
        <w:tblLayout w:type="fixed"/>
        <w:tblLook w:firstColumn="1" w:firstRow="1" w:lastColumn="0" w:lastRow="0" w:noHBand="0" w:noVBand="1" w:val="04A0"/>
        <w:tblBorders>
          <w:top w:val="single" w:sz="12" w:space="0" w:color="000000"/>
          <w:bottom w:val="single" w:sz="12" w:space="0" w:color="000000"/>
          <w:insideH w:val="single" w:sz="6" w:space="0" w:color="000000"/>
          <w:insideV w:val="single" w:sz="6" w:space="0" w:color="000000"/>
          <w:left w:val="none" w:sz="0" w:space="0" w:color="auto"/>
          <w:right w:val="none" w:sz="0" w:space="0" w:color="auto"/>
        </w:tblBorders>
      </w:tblPr>
      <w:tblGrid>
        <w:gridCol w:w="1526"/>
        <w:gridCol w:w="1421"/>
        <w:gridCol w:w="1356"/>
        <w:gridCol w:w="1368"/>
        <w:gridCol w:w="1344"/>
        <w:gridCol w:w="1368"/>
      </w:tblGrid>
      <w:tr>
        <w:tc>
          <w:tcPr>
            <w:tcW w:type="dxa" w:w="1526"/>
            <w:vAlign w:val="center"/>
          </w:tcPr>
          <w:p>
            <w:pPr>
              <w:spacing w:before="0" w:after="0" w:line="240" w:lineRule="auto"/>
              <w:jc w:val="center"/>
            </w:pPr>
            <w:r>
              <w:rPr>
                <w:rFonts w:ascii="Times New Roman" w:hAnsi="Times New Roman" w:eastAsia="宋体"/>
                <w:b/>
                <w:sz w:val="21"/>
              </w:rPr>
              <w:t>字段</w:t>
            </w:r>
          </w:p>
        </w:tc>
        <w:tc>
          <w:tcPr>
            <w:tcW w:type="dxa" w:w="1421"/>
            <w:vAlign w:val="center"/>
          </w:tcPr>
          <w:p>
            <w:pPr>
              <w:spacing w:before="0" w:after="0" w:line="240" w:lineRule="auto"/>
              <w:jc w:val="center"/>
            </w:pPr>
            <w:r>
              <w:rPr>
                <w:rFonts w:ascii="Times New Roman" w:hAnsi="Times New Roman" w:eastAsia="宋体"/>
                <w:b/>
                <w:sz w:val="21"/>
              </w:rPr>
              <w:t>类型</w:t>
            </w:r>
          </w:p>
        </w:tc>
        <w:tc>
          <w:tcPr>
            <w:tcW w:type="dxa" w:w="1356"/>
            <w:vAlign w:val="center"/>
          </w:tcPr>
          <w:p>
            <w:pPr>
              <w:spacing w:before="0" w:after="0" w:line="240" w:lineRule="auto"/>
              <w:jc w:val="center"/>
            </w:pPr>
            <w:r>
              <w:rPr>
                <w:rFonts w:ascii="Times New Roman" w:hAnsi="Times New Roman" w:eastAsia="宋体"/>
                <w:b/>
                <w:sz w:val="21"/>
              </w:rPr>
              <w:t>长度</w:t>
            </w:r>
          </w:p>
        </w:tc>
        <w:tc>
          <w:tcPr>
            <w:tcW w:type="dxa" w:w="1368"/>
            <w:vAlign w:val="center"/>
          </w:tcPr>
          <w:p>
            <w:pPr>
              <w:spacing w:before="0" w:after="0" w:line="240" w:lineRule="auto"/>
              <w:jc w:val="center"/>
            </w:pPr>
            <w:r>
              <w:rPr>
                <w:rFonts w:ascii="Times New Roman" w:hAnsi="Times New Roman" w:eastAsia="宋体"/>
                <w:b/>
                <w:sz w:val="21"/>
              </w:rPr>
              <w:t>允许空</w:t>
            </w:r>
          </w:p>
        </w:tc>
        <w:tc>
          <w:tcPr>
            <w:tcW w:type="dxa" w:w="1344"/>
            <w:vAlign w:val="center"/>
          </w:tcPr>
          <w:p>
            <w:pPr>
              <w:spacing w:before="0" w:after="0" w:line="240" w:lineRule="auto"/>
              <w:jc w:val="center"/>
            </w:pPr>
            <w:r>
              <w:rPr>
                <w:rFonts w:ascii="Times New Roman" w:hAnsi="Times New Roman" w:eastAsia="宋体"/>
                <w:b/>
                <w:sz w:val="21"/>
              </w:rPr>
              <w:t>是否主键</w:t>
            </w:r>
          </w:p>
        </w:tc>
        <w:tc>
          <w:tcPr>
            <w:tcW w:type="dxa" w:w="1368"/>
            <w:vAlign w:val="center"/>
          </w:tcPr>
          <w:p>
            <w:pPr>
              <w:spacing w:before="0" w:after="0" w:line="240" w:lineRule="auto"/>
              <w:jc w:val="center"/>
            </w:pPr>
            <w:r>
              <w:rPr>
                <w:rFonts w:ascii="Times New Roman" w:hAnsi="Times New Roman" w:eastAsia="宋体"/>
                <w:b/>
                <w:sz w:val="21"/>
              </w:rPr>
              <w:t>备注</w:t>
            </w:r>
          </w:p>
        </w:tc>
      </w:tr>
      <w:tr>
        <w:tc>
          <w:tcPr>
            <w:tcW w:type="dxa" w:w="1526"/>
            <w:vAlign w:val="center"/>
          </w:tcPr>
          <w:p>
            <w:pPr>
              <w:spacing w:before="0" w:after="0" w:line="240" w:lineRule="auto"/>
              <w:jc w:val="center"/>
            </w:pPr>
            <w:r>
              <w:rPr>
                <w:rFonts w:ascii="Times New Roman" w:hAnsi="Times New Roman" w:eastAsia="宋体"/>
                <w:b w:val="0"/>
                <w:sz w:val="21"/>
              </w:rPr>
              <w:t>id</w:t>
            </w:r>
          </w:p>
        </w:tc>
        <w:tc>
          <w:tcPr>
            <w:tcW w:type="dxa" w:w="1421"/>
            <w:vAlign w:val="center"/>
          </w:tcPr>
          <w:p>
            <w:pPr>
              <w:spacing w:before="0" w:after="0" w:line="240" w:lineRule="auto"/>
              <w:jc w:val="center"/>
            </w:pPr>
            <w:r>
              <w:rPr>
                <w:rFonts w:ascii="Times New Roman" w:hAnsi="Times New Roman" w:eastAsia="宋体"/>
                <w:b w:val="0"/>
                <w:sz w:val="21"/>
              </w:rPr>
              <w:t>INT</w:t>
            </w:r>
          </w:p>
        </w:tc>
        <w:tc>
          <w:tcPr>
            <w:tcW w:type="dxa" w:w="1356"/>
            <w:vAlign w:val="center"/>
          </w:tcPr>
          <w:p>
            <w:pPr>
              <w:spacing w:before="0" w:after="0" w:line="240" w:lineRule="auto"/>
              <w:jc w:val="center"/>
            </w:pPr>
            <w:r>
              <w:rPr>
                <w:rFonts w:ascii="Times New Roman" w:hAnsi="Times New Roman" w:eastAsia="宋体"/>
                <w:b w:val="0"/>
                <w:sz w:val="21"/>
              </w:rPr>
              <w:t>11</w:t>
            </w:r>
          </w:p>
        </w:tc>
        <w:tc>
          <w:tcPr>
            <w:tcW w:type="dxa" w:w="1368"/>
            <w:vAlign w:val="center"/>
          </w:tcPr>
          <w:p>
            <w:pPr>
              <w:spacing w:before="0" w:after="0" w:line="240" w:lineRule="auto"/>
              <w:jc w:val="center"/>
            </w:pPr>
            <w:r>
              <w:rPr>
                <w:rFonts w:ascii="Times New Roman" w:hAnsi="Times New Roman" w:eastAsia="宋体"/>
                <w:b w:val="0"/>
                <w:sz w:val="21"/>
              </w:rPr>
              <w:t>否</w:t>
            </w:r>
          </w:p>
        </w:tc>
        <w:tc>
          <w:tcPr>
            <w:tcW w:type="dxa" w:w="1344"/>
            <w:vAlign w:val="center"/>
          </w:tcPr>
          <w:p>
            <w:pPr>
              <w:spacing w:before="0" w:after="0" w:line="240" w:lineRule="auto"/>
              <w:jc w:val="center"/>
            </w:pPr>
            <w:r>
              <w:rPr>
                <w:rFonts w:ascii="Times New Roman" w:hAnsi="Times New Roman" w:eastAsia="宋体"/>
                <w:b w:val="0"/>
                <w:sz w:val="21"/>
              </w:rPr>
              <w:t>是</w:t>
            </w:r>
          </w:p>
        </w:tc>
        <w:tc>
          <w:tcPr>
            <w:tcW w:type="dxa" w:w="1368"/>
            <w:vAlign w:val="center"/>
          </w:tcPr>
          <w:p>
            <w:pPr>
              <w:spacing w:before="0" w:after="0" w:line="240" w:lineRule="auto"/>
              <w:jc w:val="center"/>
            </w:pPr>
            <w:r>
              <w:rPr>
                <w:rFonts w:ascii="Times New Roman" w:hAnsi="Times New Roman" w:eastAsia="宋体"/>
                <w:b w:val="0"/>
                <w:sz w:val="21"/>
              </w:rPr>
              <w:t>主键，自增</w:t>
            </w:r>
          </w:p>
        </w:tc>
      </w:tr>
      <w:tr>
        <w:tc>
          <w:tcPr>
            <w:tcW w:type="dxa" w:w="1526"/>
            <w:vAlign w:val="center"/>
          </w:tcPr>
          <w:p>
            <w:pPr>
              <w:spacing w:before="0" w:after="0" w:line="240" w:lineRule="auto"/>
              <w:jc w:val="center"/>
            </w:pPr>
            <w:r>
              <w:rPr>
                <w:rFonts w:ascii="Times New Roman" w:hAnsi="Times New Roman" w:eastAsia="宋体"/>
                <w:b w:val="0"/>
                <w:sz w:val="21"/>
              </w:rPr>
              <w:t>session_code</w:t>
            </w:r>
          </w:p>
        </w:tc>
        <w:tc>
          <w:tcPr>
            <w:tcW w:type="dxa" w:w="1421"/>
            <w:vAlign w:val="center"/>
          </w:tcPr>
          <w:p>
            <w:pPr>
              <w:spacing w:before="0" w:after="0" w:line="240" w:lineRule="auto"/>
              <w:jc w:val="center"/>
            </w:pPr>
            <w:r>
              <w:rPr>
                <w:rFonts w:ascii="Times New Roman" w:hAnsi="Times New Roman" w:eastAsia="宋体"/>
                <w:b w:val="0"/>
                <w:sz w:val="21"/>
              </w:rPr>
              <w:t>VARCHAR</w:t>
            </w:r>
          </w:p>
        </w:tc>
        <w:tc>
          <w:tcPr>
            <w:tcW w:type="dxa" w:w="1356"/>
            <w:vAlign w:val="center"/>
          </w:tcPr>
          <w:p>
            <w:pPr>
              <w:spacing w:before="0" w:after="0" w:line="240" w:lineRule="auto"/>
              <w:jc w:val="center"/>
            </w:pPr>
            <w:r>
              <w:rPr>
                <w:rFonts w:ascii="Times New Roman" w:hAnsi="Times New Roman" w:eastAsia="宋体"/>
                <w:b w:val="0"/>
                <w:sz w:val="21"/>
              </w:rPr>
              <w:t>64</w:t>
            </w:r>
          </w:p>
        </w:tc>
        <w:tc>
          <w:tcPr>
            <w:tcW w:type="dxa" w:w="1368"/>
            <w:vAlign w:val="center"/>
          </w:tcPr>
          <w:p>
            <w:pPr>
              <w:spacing w:before="0" w:after="0" w:line="240" w:lineRule="auto"/>
              <w:jc w:val="center"/>
            </w:pPr>
            <w:r>
              <w:rPr>
                <w:rFonts w:ascii="Times New Roman" w:hAnsi="Times New Roman" w:eastAsia="宋体"/>
                <w:b w:val="0"/>
                <w:sz w:val="21"/>
              </w:rPr>
              <w:t>否</w:t>
            </w:r>
          </w:p>
        </w:tc>
        <w:tc>
          <w:tcPr>
            <w:tcW w:type="dxa" w:w="1344"/>
            <w:vAlign w:val="center"/>
          </w:tcPr>
          <w:p>
            <w:pPr>
              <w:spacing w:before="0" w:after="0" w:line="240" w:lineRule="auto"/>
              <w:jc w:val="center"/>
            </w:pPr>
            <w:r>
              <w:rPr>
                <w:rFonts w:ascii="Times New Roman" w:hAnsi="Times New Roman" w:eastAsia="宋体"/>
                <w:b w:val="0"/>
                <w:sz w:val="21"/>
              </w:rPr>
              <w:t>否</w:t>
            </w:r>
          </w:p>
        </w:tc>
        <w:tc>
          <w:tcPr>
            <w:tcW w:type="dxa" w:w="1368"/>
            <w:vAlign w:val="center"/>
          </w:tcPr>
          <w:p>
            <w:pPr>
              <w:spacing w:before="0" w:after="0" w:line="240" w:lineRule="auto"/>
              <w:jc w:val="center"/>
            </w:pPr>
            <w:r>
              <w:rPr>
                <w:rFonts w:ascii="Times New Roman" w:hAnsi="Times New Roman" w:eastAsia="宋体"/>
                <w:b w:val="0"/>
                <w:sz w:val="21"/>
              </w:rPr>
              <w:t>会话唯一标识</w:t>
            </w:r>
          </w:p>
        </w:tc>
      </w:tr>
      <w:tr>
        <w:tc>
          <w:tcPr>
            <w:tcW w:type="dxa" w:w="1526"/>
            <w:vAlign w:val="center"/>
          </w:tcPr>
          <w:p>
            <w:pPr>
              <w:spacing w:before="0" w:after="0" w:line="240" w:lineRule="auto"/>
              <w:jc w:val="center"/>
            </w:pPr>
            <w:r>
              <w:rPr>
                <w:rFonts w:ascii="Times New Roman" w:hAnsi="Times New Roman" w:eastAsia="宋体"/>
                <w:b w:val="0"/>
                <w:sz w:val="21"/>
              </w:rPr>
              <w:t>user_id</w:t>
            </w:r>
          </w:p>
        </w:tc>
        <w:tc>
          <w:tcPr>
            <w:tcW w:type="dxa" w:w="1421"/>
            <w:vAlign w:val="center"/>
          </w:tcPr>
          <w:p>
            <w:pPr>
              <w:spacing w:before="0" w:after="0" w:line="240" w:lineRule="auto"/>
              <w:jc w:val="center"/>
            </w:pPr>
            <w:r>
              <w:rPr>
                <w:rFonts w:ascii="Times New Roman" w:hAnsi="Times New Roman" w:eastAsia="宋体"/>
                <w:b w:val="0"/>
                <w:sz w:val="21"/>
              </w:rPr>
              <w:t>INT</w:t>
            </w:r>
          </w:p>
        </w:tc>
        <w:tc>
          <w:tcPr>
            <w:tcW w:type="dxa" w:w="1356"/>
            <w:vAlign w:val="center"/>
          </w:tcPr>
          <w:p>
            <w:pPr>
              <w:spacing w:before="0" w:after="0" w:line="240" w:lineRule="auto"/>
              <w:jc w:val="center"/>
            </w:pPr>
            <w:r>
              <w:rPr>
                <w:rFonts w:ascii="Times New Roman" w:hAnsi="Times New Roman" w:eastAsia="宋体"/>
                <w:b w:val="0"/>
                <w:sz w:val="21"/>
              </w:rPr>
              <w:t>11</w:t>
            </w:r>
          </w:p>
        </w:tc>
        <w:tc>
          <w:tcPr>
            <w:tcW w:type="dxa" w:w="1368"/>
            <w:vAlign w:val="center"/>
          </w:tcPr>
          <w:p>
            <w:pPr>
              <w:spacing w:before="0" w:after="0" w:line="240" w:lineRule="auto"/>
              <w:jc w:val="center"/>
            </w:pPr>
            <w:r>
              <w:rPr>
                <w:rFonts w:ascii="Times New Roman" w:hAnsi="Times New Roman" w:eastAsia="宋体"/>
                <w:b w:val="0"/>
                <w:sz w:val="21"/>
              </w:rPr>
              <w:t>否</w:t>
            </w:r>
          </w:p>
        </w:tc>
        <w:tc>
          <w:tcPr>
            <w:tcW w:type="dxa" w:w="1344"/>
            <w:vAlign w:val="center"/>
          </w:tcPr>
          <w:p>
            <w:pPr>
              <w:spacing w:before="0" w:after="0" w:line="240" w:lineRule="auto"/>
              <w:jc w:val="center"/>
            </w:pPr>
            <w:r>
              <w:rPr>
                <w:rFonts w:ascii="Times New Roman" w:hAnsi="Times New Roman" w:eastAsia="宋体"/>
                <w:b w:val="0"/>
                <w:sz w:val="21"/>
              </w:rPr>
              <w:t>否</w:t>
            </w:r>
          </w:p>
        </w:tc>
        <w:tc>
          <w:tcPr>
            <w:tcW w:type="dxa" w:w="1368"/>
            <w:vAlign w:val="center"/>
          </w:tcPr>
          <w:p>
            <w:pPr>
              <w:spacing w:before="0" w:after="0" w:line="240" w:lineRule="auto"/>
              <w:jc w:val="center"/>
            </w:pPr>
            <w:r>
              <w:rPr>
                <w:rFonts w:ascii="Times New Roman" w:hAnsi="Times New Roman" w:eastAsia="宋体"/>
                <w:b w:val="0"/>
                <w:sz w:val="21"/>
              </w:rPr>
              <w:t>所属用户编号，外键</w:t>
            </w:r>
          </w:p>
        </w:tc>
      </w:tr>
      <w:tr>
        <w:tc>
          <w:tcPr>
            <w:tcW w:type="dxa" w:w="1526"/>
            <w:vAlign w:val="center"/>
          </w:tcPr>
          <w:p>
            <w:pPr>
              <w:spacing w:before="0" w:after="0" w:line="240" w:lineRule="auto"/>
              <w:jc w:val="center"/>
            </w:pPr>
            <w:r>
              <w:rPr>
                <w:rFonts w:ascii="Times New Roman" w:hAnsi="Times New Roman" w:eastAsia="宋体"/>
                <w:b w:val="0"/>
                <w:sz w:val="21"/>
              </w:rPr>
              <w:t>title</w:t>
            </w:r>
          </w:p>
        </w:tc>
        <w:tc>
          <w:tcPr>
            <w:tcW w:type="dxa" w:w="1421"/>
            <w:vAlign w:val="center"/>
          </w:tcPr>
          <w:p>
            <w:pPr>
              <w:spacing w:before="0" w:after="0" w:line="240" w:lineRule="auto"/>
              <w:jc w:val="center"/>
            </w:pPr>
            <w:r>
              <w:rPr>
                <w:rFonts w:ascii="Times New Roman" w:hAnsi="Times New Roman" w:eastAsia="宋体"/>
                <w:b w:val="0"/>
                <w:sz w:val="21"/>
              </w:rPr>
              <w:t>VARCHAR</w:t>
            </w:r>
          </w:p>
        </w:tc>
        <w:tc>
          <w:tcPr>
            <w:tcW w:type="dxa" w:w="1356"/>
            <w:vAlign w:val="center"/>
          </w:tcPr>
          <w:p>
            <w:pPr>
              <w:spacing w:before="0" w:after="0" w:line="240" w:lineRule="auto"/>
              <w:jc w:val="center"/>
            </w:pPr>
            <w:r>
              <w:rPr>
                <w:rFonts w:ascii="Times New Roman" w:hAnsi="Times New Roman" w:eastAsia="宋体"/>
                <w:b w:val="0"/>
                <w:sz w:val="21"/>
              </w:rPr>
              <w:t>128</w:t>
            </w:r>
          </w:p>
        </w:tc>
        <w:tc>
          <w:tcPr>
            <w:tcW w:type="dxa" w:w="1368"/>
            <w:vAlign w:val="center"/>
          </w:tcPr>
          <w:p>
            <w:pPr>
              <w:spacing w:before="0" w:after="0" w:line="240" w:lineRule="auto"/>
              <w:jc w:val="center"/>
            </w:pPr>
            <w:r>
              <w:rPr>
                <w:rFonts w:ascii="Times New Roman" w:hAnsi="Times New Roman" w:eastAsia="宋体"/>
                <w:b w:val="0"/>
                <w:sz w:val="21"/>
              </w:rPr>
              <w:t>否</w:t>
            </w:r>
          </w:p>
        </w:tc>
        <w:tc>
          <w:tcPr>
            <w:tcW w:type="dxa" w:w="1344"/>
            <w:vAlign w:val="center"/>
          </w:tcPr>
          <w:p>
            <w:pPr>
              <w:spacing w:before="0" w:after="0" w:line="240" w:lineRule="auto"/>
              <w:jc w:val="center"/>
            </w:pPr>
            <w:r>
              <w:rPr>
                <w:rFonts w:ascii="Times New Roman" w:hAnsi="Times New Roman" w:eastAsia="宋体"/>
                <w:b w:val="0"/>
                <w:sz w:val="21"/>
              </w:rPr>
              <w:t>否</w:t>
            </w:r>
          </w:p>
        </w:tc>
        <w:tc>
          <w:tcPr>
            <w:tcW w:type="dxa" w:w="1368"/>
            <w:vAlign w:val="center"/>
          </w:tcPr>
          <w:p>
            <w:pPr>
              <w:spacing w:before="0" w:after="0" w:line="240" w:lineRule="auto"/>
              <w:jc w:val="center"/>
            </w:pPr>
            <w:r>
              <w:rPr>
                <w:rFonts w:ascii="Times New Roman" w:hAnsi="Times New Roman" w:eastAsia="宋体"/>
                <w:b w:val="0"/>
                <w:sz w:val="21"/>
              </w:rPr>
              <w:t>会话标题</w:t>
            </w:r>
          </w:p>
        </w:tc>
      </w:tr>
      <w:tr>
        <w:tc>
          <w:tcPr>
            <w:tcW w:type="dxa" w:w="1526"/>
            <w:vAlign w:val="center"/>
          </w:tcPr>
          <w:p>
            <w:pPr>
              <w:spacing w:before="0" w:after="0" w:line="240" w:lineRule="auto"/>
              <w:jc w:val="center"/>
            </w:pPr>
            <w:r>
              <w:rPr>
                <w:rFonts w:ascii="Times New Roman" w:hAnsi="Times New Roman" w:eastAsia="宋体"/>
                <w:b w:val="0"/>
                <w:sz w:val="21"/>
              </w:rPr>
              <w:t>created_at</w:t>
            </w:r>
          </w:p>
        </w:tc>
        <w:tc>
          <w:tcPr>
            <w:tcW w:type="dxa" w:w="1421"/>
            <w:vAlign w:val="center"/>
          </w:tcPr>
          <w:p>
            <w:pPr>
              <w:spacing w:before="0" w:after="0" w:line="240" w:lineRule="auto"/>
              <w:jc w:val="center"/>
            </w:pPr>
            <w:r>
              <w:rPr>
                <w:rFonts w:ascii="Times New Roman" w:hAnsi="Times New Roman" w:eastAsia="宋体"/>
                <w:b w:val="0"/>
                <w:sz w:val="21"/>
              </w:rPr>
              <w:t>DATETIME</w:t>
            </w:r>
          </w:p>
        </w:tc>
        <w:tc>
          <w:tcPr>
            <w:tcW w:type="dxa" w:w="1356"/>
            <w:vAlign w:val="center"/>
          </w:tcPr>
          <w:p>
            <w:pPr>
              <w:spacing w:before="0" w:after="0" w:line="240" w:lineRule="auto"/>
              <w:jc w:val="center"/>
            </w:pPr>
            <w:r>
              <w:rPr>
                <w:rFonts w:ascii="Times New Roman" w:hAnsi="Times New Roman" w:eastAsia="宋体"/>
                <w:b w:val="0"/>
                <w:sz w:val="21"/>
              </w:rPr>
              <w:t>-</w:t>
            </w:r>
          </w:p>
        </w:tc>
        <w:tc>
          <w:tcPr>
            <w:tcW w:type="dxa" w:w="1368"/>
            <w:vAlign w:val="center"/>
          </w:tcPr>
          <w:p>
            <w:pPr>
              <w:spacing w:before="0" w:after="0" w:line="240" w:lineRule="auto"/>
              <w:jc w:val="center"/>
            </w:pPr>
            <w:r>
              <w:rPr>
                <w:rFonts w:ascii="Times New Roman" w:hAnsi="Times New Roman" w:eastAsia="宋体"/>
                <w:b w:val="0"/>
                <w:sz w:val="21"/>
              </w:rPr>
              <w:t>否</w:t>
            </w:r>
          </w:p>
        </w:tc>
        <w:tc>
          <w:tcPr>
            <w:tcW w:type="dxa" w:w="1344"/>
            <w:vAlign w:val="center"/>
          </w:tcPr>
          <w:p>
            <w:pPr>
              <w:spacing w:before="0" w:after="0" w:line="240" w:lineRule="auto"/>
              <w:jc w:val="center"/>
            </w:pPr>
            <w:r>
              <w:rPr>
                <w:rFonts w:ascii="Times New Roman" w:hAnsi="Times New Roman" w:eastAsia="宋体"/>
                <w:b w:val="0"/>
                <w:sz w:val="21"/>
              </w:rPr>
              <w:t>否</w:t>
            </w:r>
          </w:p>
        </w:tc>
        <w:tc>
          <w:tcPr>
            <w:tcW w:type="dxa" w:w="1368"/>
            <w:vAlign w:val="center"/>
          </w:tcPr>
          <w:p>
            <w:pPr>
              <w:spacing w:before="0" w:after="0" w:line="240" w:lineRule="auto"/>
              <w:jc w:val="center"/>
            </w:pPr>
            <w:r>
              <w:rPr>
                <w:rFonts w:ascii="Times New Roman" w:hAnsi="Times New Roman" w:eastAsia="宋体"/>
                <w:b w:val="0"/>
                <w:sz w:val="21"/>
              </w:rPr>
              <w:t>创建时间</w:t>
            </w:r>
          </w:p>
        </w:tc>
      </w:tr>
    </w:tbl>
    <w:p>
      <w:r>
        <w:br w:type="page"/>
      </w:r>
    </w:p>
    <w:p w14:paraId="75237D1E" w14:textId="77777777" w:rsidR="00BD2690" w:rsidRDefault="00000000">
      <w:pPr>
        <w:spacing w:line="400" w:lineRule="exact"/>
        <w:ind w:firstLine="480"/>
      </w:pPr>
      <w:r>
        <w:t>消息表结构如表</w:t>
      </w:r>
      <w:r>
        <w:t>3-3</w:t>
      </w:r>
      <w:r>
        <w:t>所示。</w:t>
      </w:r>
    </w:p>
    <w:p w14:paraId="6D83E8EC" w14:textId="77777777" w:rsidR="00BD2690" w:rsidRDefault="00000000">
      <w:pPr>
        <w:keepNext/>
        <w:spacing w:line="240" w:lineRule="exact"/>
        <w:jc w:val="center"/>
      </w:pPr>
      <w:r>
        <w:rPr>
          <w:rFonts w:eastAsia="宋体" w:ascii="Times New Roman" w:hAnsi="Times New Roman"/>
          <w:b w:val="0"/>
          <w:sz w:val="21"/>
        </w:rPr>
        <w:t>表</w:t>
      </w:r>
      <w:r>
        <w:rPr>
          <w:rFonts w:eastAsia="宋体" w:ascii="Times New Roman" w:hAnsi="Times New Roman"/>
          <w:b w:val="0"/>
          <w:sz w:val="21"/>
        </w:rPr>
        <w:t xml:space="preserve">3-3 </w:t>
      </w:r>
      <w:r>
        <w:rPr>
          <w:rFonts w:eastAsia="宋体" w:ascii="Times New Roman" w:hAnsi="Times New Roman"/>
          <w:b w:val="0"/>
          <w:sz w:val="21"/>
        </w:rPr>
        <w:t>消息表结构</w:t>
      </w:r>
    </w:p>
    <w:tbl>
      <w:tblPr>
        <w:tblW w:type="dxa" w:w="8383"/>
        <w:jc w:val="center"/>
        <w:tblLayout w:type="fixed"/>
        <w:tblLook w:firstColumn="1" w:firstRow="1" w:lastColumn="0" w:lastRow="0" w:noHBand="0" w:noVBand="1" w:val="04A0"/>
        <w:tblBorders>
          <w:top w:val="single" w:sz="12" w:space="0" w:color="000000"/>
          <w:bottom w:val="single" w:sz="12" w:space="0" w:color="000000"/>
          <w:insideH w:val="single" w:sz="6" w:space="0" w:color="000000"/>
          <w:insideV w:val="single" w:sz="6" w:space="0" w:color="000000"/>
          <w:left w:val="none" w:sz="0" w:space="0" w:color="auto"/>
          <w:right w:val="none" w:sz="0" w:space="0" w:color="auto"/>
        </w:tblBorders>
      </w:tblPr>
      <w:tblGrid>
        <w:gridCol w:w="1526"/>
        <w:gridCol w:w="1421"/>
        <w:gridCol w:w="1356"/>
        <w:gridCol w:w="1368"/>
        <w:gridCol w:w="1344"/>
        <w:gridCol w:w="1368"/>
      </w:tblGrid>
      <w:tr>
        <w:tc>
          <w:tcPr>
            <w:tcW w:type="dxa" w:w="1526"/>
            <w:vAlign w:val="center"/>
          </w:tcPr>
          <w:p>
            <w:pPr>
              <w:spacing w:before="0" w:after="0" w:line="240" w:lineRule="auto"/>
              <w:jc w:val="center"/>
            </w:pPr>
            <w:r>
              <w:rPr>
                <w:rFonts w:ascii="Times New Roman" w:hAnsi="Times New Roman" w:eastAsia="宋体"/>
                <w:b/>
                <w:sz w:val="21"/>
              </w:rPr>
              <w:t>字段</w:t>
            </w:r>
          </w:p>
        </w:tc>
        <w:tc>
          <w:tcPr>
            <w:tcW w:type="dxa" w:w="1421"/>
            <w:vAlign w:val="center"/>
          </w:tcPr>
          <w:p>
            <w:pPr>
              <w:spacing w:before="0" w:after="0" w:line="240" w:lineRule="auto"/>
              <w:jc w:val="center"/>
            </w:pPr>
            <w:r>
              <w:rPr>
                <w:rFonts w:ascii="Times New Roman" w:hAnsi="Times New Roman" w:eastAsia="宋体"/>
                <w:b/>
                <w:sz w:val="21"/>
              </w:rPr>
              <w:t>类型</w:t>
            </w:r>
          </w:p>
        </w:tc>
        <w:tc>
          <w:tcPr>
            <w:tcW w:type="dxa" w:w="1356"/>
            <w:vAlign w:val="center"/>
          </w:tcPr>
          <w:p>
            <w:pPr>
              <w:spacing w:before="0" w:after="0" w:line="240" w:lineRule="auto"/>
              <w:jc w:val="center"/>
            </w:pPr>
            <w:r>
              <w:rPr>
                <w:rFonts w:ascii="Times New Roman" w:hAnsi="Times New Roman" w:eastAsia="宋体"/>
                <w:b/>
                <w:sz w:val="21"/>
              </w:rPr>
              <w:t>长度</w:t>
            </w:r>
          </w:p>
        </w:tc>
        <w:tc>
          <w:tcPr>
            <w:tcW w:type="dxa" w:w="1368"/>
            <w:vAlign w:val="center"/>
          </w:tcPr>
          <w:p>
            <w:pPr>
              <w:spacing w:before="0" w:after="0" w:line="240" w:lineRule="auto"/>
              <w:jc w:val="center"/>
            </w:pPr>
            <w:r>
              <w:rPr>
                <w:rFonts w:ascii="Times New Roman" w:hAnsi="Times New Roman" w:eastAsia="宋体"/>
                <w:b/>
                <w:sz w:val="21"/>
              </w:rPr>
              <w:t>允许空</w:t>
            </w:r>
          </w:p>
        </w:tc>
        <w:tc>
          <w:tcPr>
            <w:tcW w:type="dxa" w:w="1344"/>
            <w:vAlign w:val="center"/>
          </w:tcPr>
          <w:p>
            <w:pPr>
              <w:spacing w:before="0" w:after="0" w:line="240" w:lineRule="auto"/>
              <w:jc w:val="center"/>
            </w:pPr>
            <w:r>
              <w:rPr>
                <w:rFonts w:ascii="Times New Roman" w:hAnsi="Times New Roman" w:eastAsia="宋体"/>
                <w:b/>
                <w:sz w:val="21"/>
              </w:rPr>
              <w:t>是否主键</w:t>
            </w:r>
          </w:p>
        </w:tc>
        <w:tc>
          <w:tcPr>
            <w:tcW w:type="dxa" w:w="1368"/>
            <w:vAlign w:val="center"/>
          </w:tcPr>
          <w:p>
            <w:pPr>
              <w:spacing w:before="0" w:after="0" w:line="240" w:lineRule="auto"/>
              <w:jc w:val="center"/>
            </w:pPr>
            <w:r>
              <w:rPr>
                <w:rFonts w:ascii="Times New Roman" w:hAnsi="Times New Roman" w:eastAsia="宋体"/>
                <w:b/>
                <w:sz w:val="21"/>
              </w:rPr>
              <w:t>备注</w:t>
            </w:r>
          </w:p>
        </w:tc>
      </w:tr>
      <w:tr>
        <w:tc>
          <w:tcPr>
            <w:tcW w:type="dxa" w:w="1526"/>
            <w:vAlign w:val="center"/>
          </w:tcPr>
          <w:p>
            <w:pPr>
              <w:spacing w:before="0" w:after="0" w:line="240" w:lineRule="auto"/>
              <w:jc w:val="center"/>
            </w:pPr>
            <w:r>
              <w:rPr>
                <w:rFonts w:ascii="Times New Roman" w:hAnsi="Times New Roman" w:eastAsia="宋体"/>
                <w:b w:val="0"/>
                <w:sz w:val="21"/>
              </w:rPr>
              <w:t>id</w:t>
            </w:r>
          </w:p>
        </w:tc>
        <w:tc>
          <w:tcPr>
            <w:tcW w:type="dxa" w:w="1421"/>
            <w:vAlign w:val="center"/>
          </w:tcPr>
          <w:p>
            <w:pPr>
              <w:spacing w:before="0" w:after="0" w:line="240" w:lineRule="auto"/>
              <w:jc w:val="center"/>
            </w:pPr>
            <w:r>
              <w:rPr>
                <w:rFonts w:ascii="Times New Roman" w:hAnsi="Times New Roman" w:eastAsia="宋体"/>
                <w:b w:val="0"/>
                <w:sz w:val="21"/>
              </w:rPr>
              <w:t>INT</w:t>
            </w:r>
          </w:p>
        </w:tc>
        <w:tc>
          <w:tcPr>
            <w:tcW w:type="dxa" w:w="1356"/>
            <w:vAlign w:val="center"/>
          </w:tcPr>
          <w:p>
            <w:pPr>
              <w:spacing w:before="0" w:after="0" w:line="240" w:lineRule="auto"/>
              <w:jc w:val="center"/>
            </w:pPr>
            <w:r>
              <w:rPr>
                <w:rFonts w:ascii="Times New Roman" w:hAnsi="Times New Roman" w:eastAsia="宋体"/>
                <w:b w:val="0"/>
                <w:sz w:val="21"/>
              </w:rPr>
              <w:t>11</w:t>
            </w:r>
          </w:p>
        </w:tc>
        <w:tc>
          <w:tcPr>
            <w:tcW w:type="dxa" w:w="1368"/>
            <w:vAlign w:val="center"/>
          </w:tcPr>
          <w:p>
            <w:pPr>
              <w:spacing w:before="0" w:after="0" w:line="240" w:lineRule="auto"/>
              <w:jc w:val="center"/>
            </w:pPr>
            <w:r>
              <w:rPr>
                <w:rFonts w:ascii="Times New Roman" w:hAnsi="Times New Roman" w:eastAsia="宋体"/>
                <w:b w:val="0"/>
                <w:sz w:val="21"/>
              </w:rPr>
              <w:t>否</w:t>
            </w:r>
          </w:p>
        </w:tc>
        <w:tc>
          <w:tcPr>
            <w:tcW w:type="dxa" w:w="1344"/>
            <w:vAlign w:val="center"/>
          </w:tcPr>
          <w:p>
            <w:pPr>
              <w:spacing w:before="0" w:after="0" w:line="240" w:lineRule="auto"/>
              <w:jc w:val="center"/>
            </w:pPr>
            <w:r>
              <w:rPr>
                <w:rFonts w:ascii="Times New Roman" w:hAnsi="Times New Roman" w:eastAsia="宋体"/>
                <w:b w:val="0"/>
                <w:sz w:val="21"/>
              </w:rPr>
              <w:t>是</w:t>
            </w:r>
          </w:p>
        </w:tc>
        <w:tc>
          <w:tcPr>
            <w:tcW w:type="dxa" w:w="1368"/>
            <w:vAlign w:val="center"/>
          </w:tcPr>
          <w:p>
            <w:pPr>
              <w:spacing w:before="0" w:after="0" w:line="240" w:lineRule="auto"/>
              <w:jc w:val="center"/>
            </w:pPr>
            <w:r>
              <w:rPr>
                <w:rFonts w:ascii="Times New Roman" w:hAnsi="Times New Roman" w:eastAsia="宋体"/>
                <w:b w:val="0"/>
                <w:sz w:val="21"/>
              </w:rPr>
              <w:t>主键，自增</w:t>
            </w:r>
          </w:p>
        </w:tc>
      </w:tr>
      <w:tr>
        <w:tc>
          <w:tcPr>
            <w:tcW w:type="dxa" w:w="1526"/>
            <w:vAlign w:val="center"/>
          </w:tcPr>
          <w:p>
            <w:pPr>
              <w:spacing w:before="0" w:after="0" w:line="240" w:lineRule="auto"/>
              <w:jc w:val="center"/>
            </w:pPr>
            <w:r>
              <w:rPr>
                <w:rFonts w:ascii="Times New Roman" w:hAnsi="Times New Roman" w:eastAsia="宋体"/>
                <w:b w:val="0"/>
                <w:sz w:val="21"/>
              </w:rPr>
              <w:t>session_id</w:t>
            </w:r>
          </w:p>
        </w:tc>
        <w:tc>
          <w:tcPr>
            <w:tcW w:type="dxa" w:w="1421"/>
            <w:vAlign w:val="center"/>
          </w:tcPr>
          <w:p>
            <w:pPr>
              <w:spacing w:before="0" w:after="0" w:line="240" w:lineRule="auto"/>
              <w:jc w:val="center"/>
            </w:pPr>
            <w:r>
              <w:rPr>
                <w:rFonts w:ascii="Times New Roman" w:hAnsi="Times New Roman" w:eastAsia="宋体"/>
                <w:b w:val="0"/>
                <w:sz w:val="21"/>
              </w:rPr>
              <w:t>INT</w:t>
            </w:r>
          </w:p>
        </w:tc>
        <w:tc>
          <w:tcPr>
            <w:tcW w:type="dxa" w:w="1356"/>
            <w:vAlign w:val="center"/>
          </w:tcPr>
          <w:p>
            <w:pPr>
              <w:spacing w:before="0" w:after="0" w:line="240" w:lineRule="auto"/>
              <w:jc w:val="center"/>
            </w:pPr>
            <w:r>
              <w:rPr>
                <w:rFonts w:ascii="Times New Roman" w:hAnsi="Times New Roman" w:eastAsia="宋体"/>
                <w:b w:val="0"/>
                <w:sz w:val="21"/>
              </w:rPr>
              <w:t>11</w:t>
            </w:r>
          </w:p>
        </w:tc>
        <w:tc>
          <w:tcPr>
            <w:tcW w:type="dxa" w:w="1368"/>
            <w:vAlign w:val="center"/>
          </w:tcPr>
          <w:p>
            <w:pPr>
              <w:spacing w:before="0" w:after="0" w:line="240" w:lineRule="auto"/>
              <w:jc w:val="center"/>
            </w:pPr>
            <w:r>
              <w:rPr>
                <w:rFonts w:ascii="Times New Roman" w:hAnsi="Times New Roman" w:eastAsia="宋体"/>
                <w:b w:val="0"/>
                <w:sz w:val="21"/>
              </w:rPr>
              <w:t>否</w:t>
            </w:r>
          </w:p>
        </w:tc>
        <w:tc>
          <w:tcPr>
            <w:tcW w:type="dxa" w:w="1344"/>
            <w:vAlign w:val="center"/>
          </w:tcPr>
          <w:p>
            <w:pPr>
              <w:spacing w:before="0" w:after="0" w:line="240" w:lineRule="auto"/>
              <w:jc w:val="center"/>
            </w:pPr>
            <w:r>
              <w:rPr>
                <w:rFonts w:ascii="Times New Roman" w:hAnsi="Times New Roman" w:eastAsia="宋体"/>
                <w:b w:val="0"/>
                <w:sz w:val="21"/>
              </w:rPr>
              <w:t>否</w:t>
            </w:r>
          </w:p>
        </w:tc>
        <w:tc>
          <w:tcPr>
            <w:tcW w:type="dxa" w:w="1368"/>
            <w:vAlign w:val="center"/>
          </w:tcPr>
          <w:p>
            <w:pPr>
              <w:spacing w:before="0" w:after="0" w:line="240" w:lineRule="auto"/>
              <w:jc w:val="center"/>
            </w:pPr>
            <w:r>
              <w:rPr>
                <w:rFonts w:ascii="Times New Roman" w:hAnsi="Times New Roman" w:eastAsia="宋体"/>
                <w:b w:val="0"/>
                <w:sz w:val="21"/>
              </w:rPr>
              <w:t>所属会话编号，外键</w:t>
            </w:r>
          </w:p>
        </w:tc>
      </w:tr>
      <w:tr>
        <w:tc>
          <w:tcPr>
            <w:tcW w:type="dxa" w:w="1526"/>
            <w:vAlign w:val="center"/>
          </w:tcPr>
          <w:p>
            <w:pPr>
              <w:spacing w:before="0" w:after="0" w:line="240" w:lineRule="auto"/>
              <w:jc w:val="center"/>
            </w:pPr>
            <w:r>
              <w:rPr>
                <w:rFonts w:ascii="Times New Roman" w:hAnsi="Times New Roman" w:eastAsia="宋体"/>
                <w:b w:val="0"/>
                <w:sz w:val="21"/>
              </w:rPr>
              <w:t>user_message</w:t>
            </w:r>
          </w:p>
        </w:tc>
        <w:tc>
          <w:tcPr>
            <w:tcW w:type="dxa" w:w="1421"/>
            <w:vAlign w:val="center"/>
          </w:tcPr>
          <w:p>
            <w:pPr>
              <w:spacing w:before="0" w:after="0" w:line="240" w:lineRule="auto"/>
              <w:jc w:val="center"/>
            </w:pPr>
            <w:r>
              <w:rPr>
                <w:rFonts w:ascii="Times New Roman" w:hAnsi="Times New Roman" w:eastAsia="宋体"/>
                <w:b w:val="0"/>
                <w:sz w:val="21"/>
              </w:rPr>
              <w:t>TEXT</w:t>
            </w:r>
          </w:p>
        </w:tc>
        <w:tc>
          <w:tcPr>
            <w:tcW w:type="dxa" w:w="1356"/>
            <w:vAlign w:val="center"/>
          </w:tcPr>
          <w:p>
            <w:pPr>
              <w:spacing w:before="0" w:after="0" w:line="240" w:lineRule="auto"/>
              <w:jc w:val="center"/>
            </w:pPr>
            <w:r>
              <w:rPr>
                <w:rFonts w:ascii="Times New Roman" w:hAnsi="Times New Roman" w:eastAsia="宋体"/>
                <w:b w:val="0"/>
                <w:sz w:val="21"/>
              </w:rPr>
              <w:t>-</w:t>
            </w:r>
          </w:p>
        </w:tc>
        <w:tc>
          <w:tcPr>
            <w:tcW w:type="dxa" w:w="1368"/>
            <w:vAlign w:val="center"/>
          </w:tcPr>
          <w:p>
            <w:pPr>
              <w:spacing w:before="0" w:after="0" w:line="240" w:lineRule="auto"/>
              <w:jc w:val="center"/>
            </w:pPr>
            <w:r>
              <w:rPr>
                <w:rFonts w:ascii="Times New Roman" w:hAnsi="Times New Roman" w:eastAsia="宋体"/>
                <w:b w:val="0"/>
                <w:sz w:val="21"/>
              </w:rPr>
              <w:t>否</w:t>
            </w:r>
          </w:p>
        </w:tc>
        <w:tc>
          <w:tcPr>
            <w:tcW w:type="dxa" w:w="1344"/>
            <w:vAlign w:val="center"/>
          </w:tcPr>
          <w:p>
            <w:pPr>
              <w:spacing w:before="0" w:after="0" w:line="240" w:lineRule="auto"/>
              <w:jc w:val="center"/>
            </w:pPr>
            <w:r>
              <w:rPr>
                <w:rFonts w:ascii="Times New Roman" w:hAnsi="Times New Roman" w:eastAsia="宋体"/>
                <w:b w:val="0"/>
                <w:sz w:val="21"/>
              </w:rPr>
              <w:t>否</w:t>
            </w:r>
          </w:p>
        </w:tc>
        <w:tc>
          <w:tcPr>
            <w:tcW w:type="dxa" w:w="1368"/>
            <w:vAlign w:val="center"/>
          </w:tcPr>
          <w:p>
            <w:pPr>
              <w:spacing w:before="0" w:after="0" w:line="240" w:lineRule="auto"/>
              <w:jc w:val="center"/>
            </w:pPr>
            <w:r>
              <w:rPr>
                <w:rFonts w:ascii="Times New Roman" w:hAnsi="Times New Roman" w:eastAsia="宋体"/>
                <w:b w:val="0"/>
                <w:sz w:val="21"/>
              </w:rPr>
              <w:t>用户问题</w:t>
            </w:r>
          </w:p>
        </w:tc>
      </w:tr>
      <w:tr>
        <w:tc>
          <w:tcPr>
            <w:tcW w:type="dxa" w:w="1526"/>
            <w:vAlign w:val="center"/>
          </w:tcPr>
          <w:p>
            <w:pPr>
              <w:spacing w:before="0" w:after="0" w:line="240" w:lineRule="auto"/>
              <w:jc w:val="center"/>
            </w:pPr>
            <w:r>
              <w:rPr>
                <w:rFonts w:ascii="Times New Roman" w:hAnsi="Times New Roman" w:eastAsia="宋体"/>
                <w:b w:val="0"/>
                <w:sz w:val="21"/>
              </w:rPr>
              <w:t>assistant_message</w:t>
            </w:r>
          </w:p>
        </w:tc>
        <w:tc>
          <w:tcPr>
            <w:tcW w:type="dxa" w:w="1421"/>
            <w:vAlign w:val="center"/>
          </w:tcPr>
          <w:p>
            <w:pPr>
              <w:spacing w:before="0" w:after="0" w:line="240" w:lineRule="auto"/>
              <w:jc w:val="center"/>
            </w:pPr>
            <w:r>
              <w:rPr>
                <w:rFonts w:ascii="Times New Roman" w:hAnsi="Times New Roman" w:eastAsia="宋体"/>
                <w:b w:val="0"/>
                <w:sz w:val="21"/>
              </w:rPr>
              <w:t>TEXT</w:t>
            </w:r>
          </w:p>
        </w:tc>
        <w:tc>
          <w:tcPr>
            <w:tcW w:type="dxa" w:w="1356"/>
            <w:vAlign w:val="center"/>
          </w:tcPr>
          <w:p>
            <w:pPr>
              <w:spacing w:before="0" w:after="0" w:line="240" w:lineRule="auto"/>
              <w:jc w:val="center"/>
            </w:pPr>
            <w:r>
              <w:rPr>
                <w:rFonts w:ascii="Times New Roman" w:hAnsi="Times New Roman" w:eastAsia="宋体"/>
                <w:b w:val="0"/>
                <w:sz w:val="21"/>
              </w:rPr>
              <w:t>-</w:t>
            </w:r>
          </w:p>
        </w:tc>
        <w:tc>
          <w:tcPr>
            <w:tcW w:type="dxa" w:w="1368"/>
            <w:vAlign w:val="center"/>
          </w:tcPr>
          <w:p>
            <w:pPr>
              <w:spacing w:before="0" w:after="0" w:line="240" w:lineRule="auto"/>
              <w:jc w:val="center"/>
            </w:pPr>
            <w:r>
              <w:rPr>
                <w:rFonts w:ascii="Times New Roman" w:hAnsi="Times New Roman" w:eastAsia="宋体"/>
                <w:b w:val="0"/>
                <w:sz w:val="21"/>
              </w:rPr>
              <w:t>否</w:t>
            </w:r>
          </w:p>
        </w:tc>
        <w:tc>
          <w:tcPr>
            <w:tcW w:type="dxa" w:w="1344"/>
            <w:vAlign w:val="center"/>
          </w:tcPr>
          <w:p>
            <w:pPr>
              <w:spacing w:before="0" w:after="0" w:line="240" w:lineRule="auto"/>
              <w:jc w:val="center"/>
            </w:pPr>
            <w:r>
              <w:rPr>
                <w:rFonts w:ascii="Times New Roman" w:hAnsi="Times New Roman" w:eastAsia="宋体"/>
                <w:b w:val="0"/>
                <w:sz w:val="21"/>
              </w:rPr>
              <w:t>否</w:t>
            </w:r>
          </w:p>
        </w:tc>
        <w:tc>
          <w:tcPr>
            <w:tcW w:type="dxa" w:w="1368"/>
            <w:vAlign w:val="center"/>
          </w:tcPr>
          <w:p>
            <w:pPr>
              <w:spacing w:before="0" w:after="0" w:line="240" w:lineRule="auto"/>
              <w:jc w:val="center"/>
            </w:pPr>
            <w:r>
              <w:rPr>
                <w:rFonts w:ascii="Times New Roman" w:hAnsi="Times New Roman" w:eastAsia="宋体"/>
                <w:b w:val="0"/>
                <w:sz w:val="21"/>
              </w:rPr>
              <w:t>模型回答</w:t>
            </w:r>
          </w:p>
        </w:tc>
      </w:tr>
      <w:tr>
        <w:tc>
          <w:tcPr>
            <w:tcW w:type="dxa" w:w="1526"/>
            <w:vAlign w:val="center"/>
          </w:tcPr>
          <w:p>
            <w:pPr>
              <w:spacing w:before="0" w:after="0" w:line="240" w:lineRule="auto"/>
              <w:jc w:val="center"/>
            </w:pPr>
            <w:r>
              <w:rPr>
                <w:rFonts w:ascii="Times New Roman" w:hAnsi="Times New Roman" w:eastAsia="宋体"/>
                <w:b w:val="0"/>
                <w:sz w:val="21"/>
              </w:rPr>
              <w:t>created_at</w:t>
            </w:r>
          </w:p>
        </w:tc>
        <w:tc>
          <w:tcPr>
            <w:tcW w:type="dxa" w:w="1421"/>
            <w:vAlign w:val="center"/>
          </w:tcPr>
          <w:p>
            <w:pPr>
              <w:spacing w:before="0" w:after="0" w:line="240" w:lineRule="auto"/>
              <w:jc w:val="center"/>
            </w:pPr>
            <w:r>
              <w:rPr>
                <w:rFonts w:ascii="Times New Roman" w:hAnsi="Times New Roman" w:eastAsia="宋体"/>
                <w:b w:val="0"/>
                <w:sz w:val="21"/>
              </w:rPr>
              <w:t>DATETIME</w:t>
            </w:r>
          </w:p>
        </w:tc>
        <w:tc>
          <w:tcPr>
            <w:tcW w:type="dxa" w:w="1356"/>
            <w:vAlign w:val="center"/>
          </w:tcPr>
          <w:p>
            <w:pPr>
              <w:spacing w:before="0" w:after="0" w:line="240" w:lineRule="auto"/>
              <w:jc w:val="center"/>
            </w:pPr>
            <w:r>
              <w:rPr>
                <w:rFonts w:ascii="Times New Roman" w:hAnsi="Times New Roman" w:eastAsia="宋体"/>
                <w:b w:val="0"/>
                <w:sz w:val="21"/>
              </w:rPr>
              <w:t>-</w:t>
            </w:r>
          </w:p>
        </w:tc>
        <w:tc>
          <w:tcPr>
            <w:tcW w:type="dxa" w:w="1368"/>
            <w:vAlign w:val="center"/>
          </w:tcPr>
          <w:p>
            <w:pPr>
              <w:spacing w:before="0" w:after="0" w:line="240" w:lineRule="auto"/>
              <w:jc w:val="center"/>
            </w:pPr>
            <w:r>
              <w:rPr>
                <w:rFonts w:ascii="Times New Roman" w:hAnsi="Times New Roman" w:eastAsia="宋体"/>
                <w:b w:val="0"/>
                <w:sz w:val="21"/>
              </w:rPr>
              <w:t>否</w:t>
            </w:r>
          </w:p>
        </w:tc>
        <w:tc>
          <w:tcPr>
            <w:tcW w:type="dxa" w:w="1344"/>
            <w:vAlign w:val="center"/>
          </w:tcPr>
          <w:p>
            <w:pPr>
              <w:spacing w:before="0" w:after="0" w:line="240" w:lineRule="auto"/>
              <w:jc w:val="center"/>
            </w:pPr>
            <w:r>
              <w:rPr>
                <w:rFonts w:ascii="Times New Roman" w:hAnsi="Times New Roman" w:eastAsia="宋体"/>
                <w:b w:val="0"/>
                <w:sz w:val="21"/>
              </w:rPr>
              <w:t>否</w:t>
            </w:r>
          </w:p>
        </w:tc>
        <w:tc>
          <w:tcPr>
            <w:tcW w:type="dxa" w:w="1368"/>
            <w:vAlign w:val="center"/>
          </w:tcPr>
          <w:p>
            <w:pPr>
              <w:spacing w:before="0" w:after="0" w:line="240" w:lineRule="auto"/>
              <w:jc w:val="center"/>
            </w:pPr>
            <w:r>
              <w:rPr>
                <w:rFonts w:ascii="Times New Roman" w:hAnsi="Times New Roman" w:eastAsia="宋体"/>
                <w:b w:val="0"/>
                <w:sz w:val="21"/>
              </w:rPr>
              <w:t>发送时间</w:t>
            </w:r>
          </w:p>
        </w:tc>
      </w:tr>
    </w:tbl>
    <w:p w14:paraId="7A3CF1E6" w14:textId="77777777" w:rsidR="00BD2690" w:rsidRDefault="00000000">
      <w:pPr>
        <w:spacing w:line="400" w:lineRule="exact"/>
        <w:ind w:firstLine="480"/>
      </w:pPr>
      <w:r>
        <w:rPr>
          <w:rFonts w:ascii="Times New Roman" w:hAnsi="Times New Roman" w:eastAsia="宋体"/>
          <w:b w:val="0"/>
          <w:sz w:val="21"/>
        </w:rPr>
        <w:t>配置表结构如表3-4所示。</w:t>
      </w:r>
    </w:p>
    <w:p w14:paraId="0F190A74" w14:textId="77777777" w:rsidR="00BD2690" w:rsidRDefault="00000000">
      <w:pPr>
        <w:keepNext/>
        <w:spacing w:line="240" w:lineRule="exact"/>
        <w:jc w:val="center"/>
      </w:pPr>
      <w:r>
        <w:rPr>
          <w:rFonts w:ascii="Times New Roman" w:hAnsi="Times New Roman" w:eastAsia="宋体"/>
          <w:b w:val="0"/>
          <w:sz w:val="21"/>
        </w:rPr>
        <w:t>表3-4 配置表结构</w:t>
      </w:r>
    </w:p>
    <w:tbl>
      <w:tblPr>
        <w:tblW w:type="dxa" w:w="8383"/>
        <w:jc w:val="center"/>
        <w:tblLayout w:type="fixed"/>
        <w:tblLook w:firstColumn="1" w:firstRow="1" w:lastColumn="0" w:lastRow="0" w:noHBand="0" w:noVBand="1" w:val="04A0"/>
        <w:tblBorders>
          <w:top w:val="single" w:sz="12" w:space="0" w:color="000000"/>
          <w:bottom w:val="single" w:sz="12" w:space="0" w:color="000000"/>
          <w:insideH w:val="single" w:sz="6" w:space="0" w:color="000000"/>
          <w:insideV w:val="single" w:sz="6" w:space="0" w:color="000000"/>
          <w:left w:val="none" w:sz="0" w:space="0" w:color="auto"/>
          <w:right w:val="none" w:sz="0" w:space="0" w:color="auto"/>
        </w:tblBorders>
      </w:tblPr>
      <w:tblGrid>
        <w:gridCol w:w="1526"/>
        <w:gridCol w:w="1421"/>
        <w:gridCol w:w="1356"/>
        <w:gridCol w:w="1368"/>
        <w:gridCol w:w="1344"/>
        <w:gridCol w:w="1368"/>
      </w:tblGrid>
      <w:tr>
        <w:tc>
          <w:tcPr>
            <w:tcW w:type="dxa" w:w="1526"/>
            <w:vAlign w:val="center"/>
          </w:tcPr>
          <w:p>
            <w:pPr>
              <w:spacing w:before="0" w:after="0" w:line="240" w:lineRule="auto"/>
              <w:jc w:val="center"/>
            </w:pPr>
            <w:r>
              <w:rPr>
                <w:rFonts w:ascii="Times New Roman" w:hAnsi="Times New Roman" w:eastAsia="宋体"/>
                <w:b/>
                <w:sz w:val="21"/>
              </w:rPr>
              <w:t>字段</w:t>
            </w:r>
          </w:p>
        </w:tc>
        <w:tc>
          <w:tcPr>
            <w:tcW w:type="dxa" w:w="1421"/>
            <w:vAlign w:val="center"/>
          </w:tcPr>
          <w:p>
            <w:pPr>
              <w:spacing w:before="0" w:after="0" w:line="240" w:lineRule="auto"/>
              <w:jc w:val="center"/>
            </w:pPr>
            <w:r>
              <w:rPr>
                <w:rFonts w:ascii="Times New Roman" w:hAnsi="Times New Roman" w:eastAsia="宋体"/>
                <w:b/>
                <w:sz w:val="21"/>
              </w:rPr>
              <w:t>类型</w:t>
            </w:r>
          </w:p>
        </w:tc>
        <w:tc>
          <w:tcPr>
            <w:tcW w:type="dxa" w:w="1356"/>
            <w:vAlign w:val="center"/>
          </w:tcPr>
          <w:p>
            <w:pPr>
              <w:spacing w:before="0" w:after="0" w:line="240" w:lineRule="auto"/>
              <w:jc w:val="center"/>
            </w:pPr>
            <w:r>
              <w:rPr>
                <w:rFonts w:ascii="Times New Roman" w:hAnsi="Times New Roman" w:eastAsia="宋体"/>
                <w:b/>
                <w:sz w:val="21"/>
              </w:rPr>
              <w:t>长度</w:t>
            </w:r>
          </w:p>
        </w:tc>
        <w:tc>
          <w:tcPr>
            <w:tcW w:type="dxa" w:w="1368"/>
            <w:vAlign w:val="center"/>
          </w:tcPr>
          <w:p>
            <w:pPr>
              <w:spacing w:before="0" w:after="0" w:line="240" w:lineRule="auto"/>
              <w:jc w:val="center"/>
            </w:pPr>
            <w:r>
              <w:rPr>
                <w:rFonts w:ascii="Times New Roman" w:hAnsi="Times New Roman" w:eastAsia="宋体"/>
                <w:b/>
                <w:sz w:val="21"/>
              </w:rPr>
              <w:t>允许空</w:t>
            </w:r>
          </w:p>
        </w:tc>
        <w:tc>
          <w:tcPr>
            <w:tcW w:type="dxa" w:w="1344"/>
            <w:vAlign w:val="center"/>
          </w:tcPr>
          <w:p>
            <w:pPr>
              <w:spacing w:before="0" w:after="0" w:line="240" w:lineRule="auto"/>
              <w:jc w:val="center"/>
            </w:pPr>
            <w:r>
              <w:rPr>
                <w:rFonts w:ascii="Times New Roman" w:hAnsi="Times New Roman" w:eastAsia="宋体"/>
                <w:b/>
                <w:sz w:val="21"/>
              </w:rPr>
              <w:t>是否主键</w:t>
            </w:r>
          </w:p>
        </w:tc>
        <w:tc>
          <w:tcPr>
            <w:tcW w:type="dxa" w:w="1368"/>
            <w:vAlign w:val="center"/>
          </w:tcPr>
          <w:p>
            <w:pPr>
              <w:spacing w:before="0" w:after="0" w:line="240" w:lineRule="auto"/>
              <w:jc w:val="center"/>
            </w:pPr>
            <w:r>
              <w:rPr>
                <w:rFonts w:ascii="Times New Roman" w:hAnsi="Times New Roman" w:eastAsia="宋体"/>
                <w:b/>
                <w:sz w:val="21"/>
              </w:rPr>
              <w:t>备注</w:t>
            </w:r>
          </w:p>
        </w:tc>
      </w:tr>
      <w:tr>
        <w:tc>
          <w:tcPr>
            <w:tcW w:type="dxa" w:w="1526"/>
            <w:vAlign w:val="center"/>
          </w:tcPr>
          <w:p>
            <w:pPr>
              <w:spacing w:before="0" w:after="0" w:line="240" w:lineRule="auto"/>
              <w:jc w:val="center"/>
            </w:pPr>
            <w:r>
              <w:rPr>
                <w:rFonts w:ascii="Times New Roman" w:hAnsi="Times New Roman" w:eastAsia="宋体"/>
                <w:b w:val="0"/>
                <w:sz w:val="21"/>
              </w:rPr>
              <w:t>id</w:t>
            </w:r>
          </w:p>
        </w:tc>
        <w:tc>
          <w:tcPr>
            <w:tcW w:type="dxa" w:w="1421"/>
            <w:vAlign w:val="center"/>
          </w:tcPr>
          <w:p>
            <w:pPr>
              <w:spacing w:before="0" w:after="0" w:line="240" w:lineRule="auto"/>
              <w:jc w:val="center"/>
            </w:pPr>
            <w:r>
              <w:rPr>
                <w:rFonts w:ascii="Times New Roman" w:hAnsi="Times New Roman" w:eastAsia="宋体"/>
                <w:b w:val="0"/>
                <w:sz w:val="21"/>
              </w:rPr>
              <w:t>INT</w:t>
            </w:r>
          </w:p>
        </w:tc>
        <w:tc>
          <w:tcPr>
            <w:tcW w:type="dxa" w:w="1356"/>
            <w:vAlign w:val="center"/>
          </w:tcPr>
          <w:p>
            <w:pPr>
              <w:spacing w:before="0" w:after="0" w:line="240" w:lineRule="auto"/>
              <w:jc w:val="center"/>
            </w:pPr>
            <w:r>
              <w:rPr>
                <w:rFonts w:ascii="Times New Roman" w:hAnsi="Times New Roman" w:eastAsia="宋体"/>
                <w:b w:val="0"/>
                <w:sz w:val="21"/>
              </w:rPr>
              <w:t>11</w:t>
            </w:r>
          </w:p>
        </w:tc>
        <w:tc>
          <w:tcPr>
            <w:tcW w:type="dxa" w:w="1368"/>
            <w:vAlign w:val="center"/>
          </w:tcPr>
          <w:p>
            <w:pPr>
              <w:spacing w:before="0" w:after="0" w:line="240" w:lineRule="auto"/>
              <w:jc w:val="center"/>
            </w:pPr>
            <w:r>
              <w:rPr>
                <w:rFonts w:ascii="Times New Roman" w:hAnsi="Times New Roman" w:eastAsia="宋体"/>
                <w:b w:val="0"/>
                <w:sz w:val="21"/>
              </w:rPr>
              <w:t>否</w:t>
            </w:r>
          </w:p>
        </w:tc>
        <w:tc>
          <w:tcPr>
            <w:tcW w:type="dxa" w:w="1344"/>
            <w:vAlign w:val="center"/>
          </w:tcPr>
          <w:p>
            <w:pPr>
              <w:spacing w:before="0" w:after="0" w:line="240" w:lineRule="auto"/>
              <w:jc w:val="center"/>
            </w:pPr>
            <w:r>
              <w:rPr>
                <w:rFonts w:ascii="Times New Roman" w:hAnsi="Times New Roman" w:eastAsia="宋体"/>
                <w:b w:val="0"/>
                <w:sz w:val="21"/>
              </w:rPr>
              <w:t>是</w:t>
            </w:r>
          </w:p>
        </w:tc>
        <w:tc>
          <w:tcPr>
            <w:tcW w:type="dxa" w:w="1368"/>
            <w:vAlign w:val="center"/>
          </w:tcPr>
          <w:p>
            <w:pPr>
              <w:spacing w:before="0" w:after="0" w:line="240" w:lineRule="auto"/>
              <w:jc w:val="center"/>
            </w:pPr>
            <w:r>
              <w:rPr>
                <w:rFonts w:ascii="Times New Roman" w:hAnsi="Times New Roman" w:eastAsia="宋体"/>
                <w:b w:val="0"/>
                <w:sz w:val="21"/>
              </w:rPr>
              <w:t>主键，自增</w:t>
            </w:r>
          </w:p>
        </w:tc>
      </w:tr>
      <w:tr>
        <w:tc>
          <w:tcPr>
            <w:tcW w:type="dxa" w:w="1526"/>
            <w:vAlign w:val="center"/>
          </w:tcPr>
          <w:p>
            <w:pPr>
              <w:spacing w:before="0" w:after="0" w:line="240" w:lineRule="auto"/>
              <w:jc w:val="center"/>
            </w:pPr>
            <w:r>
              <w:rPr>
                <w:rFonts w:ascii="Times New Roman" w:hAnsi="Times New Roman" w:eastAsia="宋体"/>
                <w:b w:val="0"/>
                <w:sz w:val="21"/>
              </w:rPr>
              <w:t>config_key</w:t>
            </w:r>
          </w:p>
        </w:tc>
        <w:tc>
          <w:tcPr>
            <w:tcW w:type="dxa" w:w="1421"/>
            <w:vAlign w:val="center"/>
          </w:tcPr>
          <w:p>
            <w:pPr>
              <w:spacing w:before="0" w:after="0" w:line="240" w:lineRule="auto"/>
              <w:jc w:val="center"/>
            </w:pPr>
            <w:r>
              <w:rPr>
                <w:rFonts w:ascii="Times New Roman" w:hAnsi="Times New Roman" w:eastAsia="宋体"/>
                <w:b w:val="0"/>
                <w:sz w:val="21"/>
              </w:rPr>
              <w:t>VARCHAR</w:t>
            </w:r>
          </w:p>
        </w:tc>
        <w:tc>
          <w:tcPr>
            <w:tcW w:type="dxa" w:w="1356"/>
            <w:vAlign w:val="center"/>
          </w:tcPr>
          <w:p>
            <w:pPr>
              <w:spacing w:before="0" w:after="0" w:line="240" w:lineRule="auto"/>
              <w:jc w:val="center"/>
            </w:pPr>
            <w:r>
              <w:rPr>
                <w:rFonts w:ascii="Times New Roman" w:hAnsi="Times New Roman" w:eastAsia="宋体"/>
                <w:b w:val="0"/>
                <w:sz w:val="21"/>
              </w:rPr>
              <w:t>64</w:t>
            </w:r>
          </w:p>
        </w:tc>
        <w:tc>
          <w:tcPr>
            <w:tcW w:type="dxa" w:w="1368"/>
            <w:vAlign w:val="center"/>
          </w:tcPr>
          <w:p>
            <w:pPr>
              <w:spacing w:before="0" w:after="0" w:line="240" w:lineRule="auto"/>
              <w:jc w:val="center"/>
            </w:pPr>
            <w:r>
              <w:rPr>
                <w:rFonts w:ascii="Times New Roman" w:hAnsi="Times New Roman" w:eastAsia="宋体"/>
                <w:b w:val="0"/>
                <w:sz w:val="21"/>
              </w:rPr>
              <w:t>否</w:t>
            </w:r>
          </w:p>
        </w:tc>
        <w:tc>
          <w:tcPr>
            <w:tcW w:type="dxa" w:w="1344"/>
            <w:vAlign w:val="center"/>
          </w:tcPr>
          <w:p>
            <w:pPr>
              <w:spacing w:before="0" w:after="0" w:line="240" w:lineRule="auto"/>
              <w:jc w:val="center"/>
            </w:pPr>
            <w:r>
              <w:rPr>
                <w:rFonts w:ascii="Times New Roman" w:hAnsi="Times New Roman" w:eastAsia="宋体"/>
                <w:b w:val="0"/>
                <w:sz w:val="21"/>
              </w:rPr>
              <w:t>否</w:t>
            </w:r>
          </w:p>
        </w:tc>
        <w:tc>
          <w:tcPr>
            <w:tcW w:type="dxa" w:w="1368"/>
            <w:vAlign w:val="center"/>
          </w:tcPr>
          <w:p>
            <w:pPr>
              <w:spacing w:before="0" w:after="0" w:line="240" w:lineRule="auto"/>
              <w:jc w:val="center"/>
            </w:pPr>
            <w:r>
              <w:rPr>
                <w:rFonts w:ascii="Times New Roman" w:hAnsi="Times New Roman" w:eastAsia="宋体"/>
                <w:b w:val="0"/>
                <w:sz w:val="21"/>
              </w:rPr>
              <w:t>配置键，唯一</w:t>
            </w:r>
          </w:p>
        </w:tc>
      </w:tr>
      <w:tr>
        <w:tc>
          <w:tcPr>
            <w:tcW w:type="dxa" w:w="1526"/>
            <w:vAlign w:val="center"/>
          </w:tcPr>
          <w:p>
            <w:pPr>
              <w:spacing w:before="0" w:after="0" w:line="240" w:lineRule="auto"/>
              <w:jc w:val="center"/>
            </w:pPr>
            <w:r>
              <w:rPr>
                <w:rFonts w:ascii="Times New Roman" w:hAnsi="Times New Roman" w:eastAsia="宋体"/>
                <w:b w:val="0"/>
                <w:sz w:val="21"/>
              </w:rPr>
              <w:t>config_value</w:t>
            </w:r>
          </w:p>
        </w:tc>
        <w:tc>
          <w:tcPr>
            <w:tcW w:type="dxa" w:w="1421"/>
            <w:vAlign w:val="center"/>
          </w:tcPr>
          <w:p>
            <w:pPr>
              <w:spacing w:before="0" w:after="0" w:line="240" w:lineRule="auto"/>
              <w:jc w:val="center"/>
            </w:pPr>
            <w:r>
              <w:rPr>
                <w:rFonts w:ascii="Times New Roman" w:hAnsi="Times New Roman" w:eastAsia="宋体"/>
                <w:b w:val="0"/>
                <w:sz w:val="21"/>
              </w:rPr>
              <w:t>VARCHAR</w:t>
            </w:r>
          </w:p>
        </w:tc>
        <w:tc>
          <w:tcPr>
            <w:tcW w:type="dxa" w:w="1356"/>
            <w:vAlign w:val="center"/>
          </w:tcPr>
          <w:p>
            <w:pPr>
              <w:spacing w:before="0" w:after="0" w:line="240" w:lineRule="auto"/>
              <w:jc w:val="center"/>
            </w:pPr>
            <w:r>
              <w:rPr>
                <w:rFonts w:ascii="Times New Roman" w:hAnsi="Times New Roman" w:eastAsia="宋体"/>
                <w:b w:val="0"/>
                <w:sz w:val="21"/>
              </w:rPr>
              <w:t>255</w:t>
            </w:r>
          </w:p>
        </w:tc>
        <w:tc>
          <w:tcPr>
            <w:tcW w:type="dxa" w:w="1368"/>
            <w:vAlign w:val="center"/>
          </w:tcPr>
          <w:p>
            <w:pPr>
              <w:spacing w:before="0" w:after="0" w:line="240" w:lineRule="auto"/>
              <w:jc w:val="center"/>
            </w:pPr>
            <w:r>
              <w:rPr>
                <w:rFonts w:ascii="Times New Roman" w:hAnsi="Times New Roman" w:eastAsia="宋体"/>
                <w:b w:val="0"/>
                <w:sz w:val="21"/>
              </w:rPr>
              <w:t>否</w:t>
            </w:r>
          </w:p>
        </w:tc>
        <w:tc>
          <w:tcPr>
            <w:tcW w:type="dxa" w:w="1344"/>
            <w:vAlign w:val="center"/>
          </w:tcPr>
          <w:p>
            <w:pPr>
              <w:spacing w:before="0" w:after="0" w:line="240" w:lineRule="auto"/>
              <w:jc w:val="center"/>
            </w:pPr>
            <w:r>
              <w:rPr>
                <w:rFonts w:ascii="Times New Roman" w:hAnsi="Times New Roman" w:eastAsia="宋体"/>
                <w:b w:val="0"/>
                <w:sz w:val="21"/>
              </w:rPr>
              <w:t>否</w:t>
            </w:r>
          </w:p>
        </w:tc>
        <w:tc>
          <w:tcPr>
            <w:tcW w:type="dxa" w:w="1368"/>
            <w:vAlign w:val="center"/>
          </w:tcPr>
          <w:p>
            <w:pPr>
              <w:spacing w:before="0" w:after="0" w:line="240" w:lineRule="auto"/>
              <w:jc w:val="center"/>
            </w:pPr>
            <w:r>
              <w:rPr>
                <w:rFonts w:ascii="Times New Roman" w:hAnsi="Times New Roman" w:eastAsia="宋体"/>
                <w:b w:val="0"/>
                <w:sz w:val="21"/>
              </w:rPr>
              <w:t>配置值</w:t>
            </w:r>
          </w:p>
        </w:tc>
      </w:tr>
      <w:tr>
        <w:tc>
          <w:tcPr>
            <w:tcW w:type="dxa" w:w="1526"/>
            <w:vAlign w:val="center"/>
          </w:tcPr>
          <w:p>
            <w:pPr>
              <w:spacing w:before="0" w:after="0" w:line="240" w:lineRule="auto"/>
              <w:jc w:val="center"/>
            </w:pPr>
            <w:r>
              <w:rPr>
                <w:rFonts w:ascii="Times New Roman" w:hAnsi="Times New Roman" w:eastAsia="宋体"/>
                <w:b w:val="0"/>
                <w:sz w:val="21"/>
              </w:rPr>
              <w:t>updated_at</w:t>
            </w:r>
          </w:p>
        </w:tc>
        <w:tc>
          <w:tcPr>
            <w:tcW w:type="dxa" w:w="1421"/>
            <w:vAlign w:val="center"/>
          </w:tcPr>
          <w:p>
            <w:pPr>
              <w:spacing w:before="0" w:after="0" w:line="240" w:lineRule="auto"/>
              <w:jc w:val="center"/>
            </w:pPr>
            <w:r>
              <w:rPr>
                <w:rFonts w:ascii="Times New Roman" w:hAnsi="Times New Roman" w:eastAsia="宋体"/>
                <w:b w:val="0"/>
                <w:sz w:val="21"/>
              </w:rPr>
              <w:t>DATETIME</w:t>
            </w:r>
          </w:p>
        </w:tc>
        <w:tc>
          <w:tcPr>
            <w:tcW w:type="dxa" w:w="1356"/>
            <w:vAlign w:val="center"/>
          </w:tcPr>
          <w:p>
            <w:pPr>
              <w:spacing w:before="0" w:after="0" w:line="240" w:lineRule="auto"/>
              <w:jc w:val="center"/>
            </w:pPr>
            <w:r>
              <w:rPr>
                <w:rFonts w:ascii="Times New Roman" w:hAnsi="Times New Roman" w:eastAsia="宋体"/>
                <w:b w:val="0"/>
                <w:sz w:val="21"/>
              </w:rPr>
              <w:t>-</w:t>
            </w:r>
          </w:p>
        </w:tc>
        <w:tc>
          <w:tcPr>
            <w:tcW w:type="dxa" w:w="1368"/>
            <w:vAlign w:val="center"/>
          </w:tcPr>
          <w:p>
            <w:pPr>
              <w:spacing w:before="0" w:after="0" w:line="240" w:lineRule="auto"/>
              <w:jc w:val="center"/>
            </w:pPr>
            <w:r>
              <w:rPr>
                <w:rFonts w:ascii="Times New Roman" w:hAnsi="Times New Roman" w:eastAsia="宋体"/>
                <w:b w:val="0"/>
                <w:sz w:val="21"/>
              </w:rPr>
              <w:t>否</w:t>
            </w:r>
          </w:p>
        </w:tc>
        <w:tc>
          <w:tcPr>
            <w:tcW w:type="dxa" w:w="1344"/>
            <w:vAlign w:val="center"/>
          </w:tcPr>
          <w:p>
            <w:pPr>
              <w:spacing w:before="0" w:after="0" w:line="240" w:lineRule="auto"/>
              <w:jc w:val="center"/>
            </w:pPr>
            <w:r>
              <w:rPr>
                <w:rFonts w:ascii="Times New Roman" w:hAnsi="Times New Roman" w:eastAsia="宋体"/>
                <w:b w:val="0"/>
                <w:sz w:val="21"/>
              </w:rPr>
              <w:t>否</w:t>
            </w:r>
          </w:p>
        </w:tc>
        <w:tc>
          <w:tcPr>
            <w:tcW w:type="dxa" w:w="1368"/>
            <w:vAlign w:val="center"/>
          </w:tcPr>
          <w:p>
            <w:pPr>
              <w:spacing w:before="0" w:after="0" w:line="240" w:lineRule="auto"/>
              <w:jc w:val="center"/>
            </w:pPr>
            <w:r>
              <w:rPr>
                <w:rFonts w:ascii="Times New Roman" w:hAnsi="Times New Roman" w:eastAsia="宋体"/>
                <w:b w:val="0"/>
                <w:sz w:val="21"/>
              </w:rPr>
              <w:t>更新时间</w:t>
            </w:r>
          </w:p>
        </w:tc>
      </w:tr>
    </w:tbl>
    <w:p>
      <w:r>
        <w:br w:type="page"/>
      </w:r>
    </w:p>
    <w:p>
      <w:r>
        <w:rPr>
          <w:rFonts w:ascii="Times New Roman" w:hAnsi="Times New Roman" w:eastAsia="宋体"/>
          <w:b w:val="0"/>
          <w:sz w:val="21"/>
        </w:rPr>
        <w:t>日志表结构如表3-5所示。</w:t>
      </w:r>
    </w:p>
    <w:p>
      <w:pPr>
        <w:jc w:val="center"/>
      </w:pPr>
      <w:r>
        <w:rPr>
          <w:rFonts w:ascii="Times New Roman" w:hAnsi="Times New Roman" w:eastAsia="宋体"/>
          <w:b w:val="0"/>
          <w:sz w:val="21"/>
        </w:rPr>
        <w:t>表3-5 日志表结构</w:t>
      </w:r>
    </w:p>
    <w:tbl>
      <w:tblPr>
        <w:tblW w:type="dxa" w:w="8383"/>
        <w:jc w:val="center"/>
        <w:tblLayout w:type="fixed"/>
        <w:tblLook w:firstColumn="1" w:firstRow="1" w:lastColumn="0" w:lastRow="0" w:noHBand="0" w:noVBand="1" w:val="04A0"/>
        <w:tblBorders>
          <w:top w:val="single" w:sz="12" w:space="0" w:color="000000"/>
          <w:bottom w:val="single" w:sz="12" w:space="0" w:color="000000"/>
          <w:insideH w:val="single" w:sz="6" w:space="0" w:color="000000"/>
          <w:insideV w:val="single" w:sz="6" w:space="0" w:color="000000"/>
          <w:left w:val="none" w:sz="0" w:space="0" w:color="auto"/>
          <w:right w:val="none" w:sz="0" w:space="0" w:color="auto"/>
        </w:tblBorders>
      </w:tblPr>
      <w:tblGrid>
        <w:gridCol w:w="1526"/>
        <w:gridCol w:w="1421"/>
        <w:gridCol w:w="1356"/>
        <w:gridCol w:w="1368"/>
        <w:gridCol w:w="1344"/>
        <w:gridCol w:w="1368"/>
      </w:tblGrid>
      <w:tr>
        <w:tc>
          <w:tcPr>
            <w:tcW w:type="dxa" w:w="1526"/>
            <w:vAlign w:val="center"/>
          </w:tcPr>
          <w:p>
            <w:pPr>
              <w:spacing w:before="0" w:after="0" w:line="240" w:lineRule="auto"/>
              <w:jc w:val="center"/>
            </w:pPr>
            <w:r>
              <w:rPr>
                <w:rFonts w:ascii="Times New Roman" w:hAnsi="Times New Roman" w:eastAsia="宋体"/>
                <w:b/>
                <w:sz w:val="21"/>
              </w:rPr>
              <w:t>字段</w:t>
            </w:r>
          </w:p>
        </w:tc>
        <w:tc>
          <w:tcPr>
            <w:tcW w:type="dxa" w:w="1421"/>
            <w:vAlign w:val="center"/>
          </w:tcPr>
          <w:p>
            <w:pPr>
              <w:spacing w:before="0" w:after="0" w:line="240" w:lineRule="auto"/>
              <w:jc w:val="center"/>
            </w:pPr>
            <w:r>
              <w:rPr>
                <w:rFonts w:ascii="Times New Roman" w:hAnsi="Times New Roman" w:eastAsia="宋体"/>
                <w:b/>
                <w:sz w:val="21"/>
              </w:rPr>
              <w:t>类型</w:t>
            </w:r>
          </w:p>
        </w:tc>
        <w:tc>
          <w:tcPr>
            <w:tcW w:type="dxa" w:w="1356"/>
            <w:vAlign w:val="center"/>
          </w:tcPr>
          <w:p>
            <w:pPr>
              <w:spacing w:before="0" w:after="0" w:line="240" w:lineRule="auto"/>
              <w:jc w:val="center"/>
            </w:pPr>
            <w:r>
              <w:rPr>
                <w:rFonts w:ascii="Times New Roman" w:hAnsi="Times New Roman" w:eastAsia="宋体"/>
                <w:b/>
                <w:sz w:val="21"/>
              </w:rPr>
              <w:t>长度</w:t>
            </w:r>
          </w:p>
        </w:tc>
        <w:tc>
          <w:tcPr>
            <w:tcW w:type="dxa" w:w="1368"/>
            <w:vAlign w:val="center"/>
          </w:tcPr>
          <w:p>
            <w:pPr>
              <w:spacing w:before="0" w:after="0" w:line="240" w:lineRule="auto"/>
              <w:jc w:val="center"/>
            </w:pPr>
            <w:r>
              <w:rPr>
                <w:rFonts w:ascii="Times New Roman" w:hAnsi="Times New Roman" w:eastAsia="宋体"/>
                <w:b/>
                <w:sz w:val="21"/>
              </w:rPr>
              <w:t>允许空</w:t>
            </w:r>
          </w:p>
        </w:tc>
        <w:tc>
          <w:tcPr>
            <w:tcW w:type="dxa" w:w="1344"/>
            <w:vAlign w:val="center"/>
          </w:tcPr>
          <w:p>
            <w:pPr>
              <w:spacing w:before="0" w:after="0" w:line="240" w:lineRule="auto"/>
              <w:jc w:val="center"/>
            </w:pPr>
            <w:r>
              <w:rPr>
                <w:rFonts w:ascii="Times New Roman" w:hAnsi="Times New Roman" w:eastAsia="宋体"/>
                <w:b/>
                <w:sz w:val="21"/>
              </w:rPr>
              <w:t>是否主键</w:t>
            </w:r>
          </w:p>
        </w:tc>
        <w:tc>
          <w:tcPr>
            <w:tcW w:type="dxa" w:w="1368"/>
            <w:vAlign w:val="center"/>
          </w:tcPr>
          <w:p>
            <w:pPr>
              <w:spacing w:before="0" w:after="0" w:line="240" w:lineRule="auto"/>
              <w:jc w:val="center"/>
            </w:pPr>
            <w:r>
              <w:rPr>
                <w:rFonts w:ascii="Times New Roman" w:hAnsi="Times New Roman" w:eastAsia="宋体"/>
                <w:b/>
                <w:sz w:val="21"/>
              </w:rPr>
              <w:t>备注</w:t>
            </w:r>
          </w:p>
        </w:tc>
      </w:tr>
      <w:tr>
        <w:tc>
          <w:tcPr>
            <w:tcW w:type="dxa" w:w="1526"/>
            <w:vAlign w:val="center"/>
          </w:tcPr>
          <w:p>
            <w:pPr>
              <w:spacing w:before="0" w:after="0" w:line="240" w:lineRule="auto"/>
              <w:jc w:val="center"/>
            </w:pPr>
            <w:r>
              <w:rPr>
                <w:rFonts w:ascii="Times New Roman" w:hAnsi="Times New Roman" w:eastAsia="宋体"/>
                <w:b w:val="0"/>
                <w:sz w:val="21"/>
              </w:rPr>
              <w:t>id</w:t>
            </w:r>
          </w:p>
        </w:tc>
        <w:tc>
          <w:tcPr>
            <w:tcW w:type="dxa" w:w="1421"/>
            <w:vAlign w:val="center"/>
          </w:tcPr>
          <w:p>
            <w:pPr>
              <w:spacing w:before="0" w:after="0" w:line="240" w:lineRule="auto"/>
              <w:jc w:val="center"/>
            </w:pPr>
            <w:r>
              <w:rPr>
                <w:rFonts w:ascii="Times New Roman" w:hAnsi="Times New Roman" w:eastAsia="宋体"/>
                <w:b w:val="0"/>
                <w:sz w:val="21"/>
              </w:rPr>
              <w:t>INT</w:t>
            </w:r>
          </w:p>
        </w:tc>
        <w:tc>
          <w:tcPr>
            <w:tcW w:type="dxa" w:w="1356"/>
            <w:vAlign w:val="center"/>
          </w:tcPr>
          <w:p>
            <w:pPr>
              <w:spacing w:before="0" w:after="0" w:line="240" w:lineRule="auto"/>
              <w:jc w:val="center"/>
            </w:pPr>
            <w:r>
              <w:rPr>
                <w:rFonts w:ascii="Times New Roman" w:hAnsi="Times New Roman" w:eastAsia="宋体"/>
                <w:b w:val="0"/>
                <w:sz w:val="21"/>
              </w:rPr>
              <w:t>11</w:t>
            </w:r>
          </w:p>
        </w:tc>
        <w:tc>
          <w:tcPr>
            <w:tcW w:type="dxa" w:w="1368"/>
            <w:vAlign w:val="center"/>
          </w:tcPr>
          <w:p>
            <w:pPr>
              <w:spacing w:before="0" w:after="0" w:line="240" w:lineRule="auto"/>
              <w:jc w:val="center"/>
            </w:pPr>
            <w:r>
              <w:rPr>
                <w:rFonts w:ascii="Times New Roman" w:hAnsi="Times New Roman" w:eastAsia="宋体"/>
                <w:b w:val="0"/>
                <w:sz w:val="21"/>
              </w:rPr>
              <w:t>否</w:t>
            </w:r>
          </w:p>
        </w:tc>
        <w:tc>
          <w:tcPr>
            <w:tcW w:type="dxa" w:w="1344"/>
            <w:vAlign w:val="center"/>
          </w:tcPr>
          <w:p>
            <w:pPr>
              <w:spacing w:before="0" w:after="0" w:line="240" w:lineRule="auto"/>
              <w:jc w:val="center"/>
            </w:pPr>
            <w:r>
              <w:rPr>
                <w:rFonts w:ascii="Times New Roman" w:hAnsi="Times New Roman" w:eastAsia="宋体"/>
                <w:b w:val="0"/>
                <w:sz w:val="21"/>
              </w:rPr>
              <w:t>是</w:t>
            </w:r>
          </w:p>
        </w:tc>
        <w:tc>
          <w:tcPr>
            <w:tcW w:type="dxa" w:w="1368"/>
            <w:vAlign w:val="center"/>
          </w:tcPr>
          <w:p>
            <w:pPr>
              <w:spacing w:before="0" w:after="0" w:line="240" w:lineRule="auto"/>
              <w:jc w:val="center"/>
            </w:pPr>
            <w:r>
              <w:rPr>
                <w:rFonts w:ascii="Times New Roman" w:hAnsi="Times New Roman" w:eastAsia="宋体"/>
                <w:b w:val="0"/>
                <w:sz w:val="21"/>
              </w:rPr>
              <w:t>主键，自增</w:t>
            </w:r>
          </w:p>
        </w:tc>
      </w:tr>
      <w:tr>
        <w:tc>
          <w:tcPr>
            <w:tcW w:type="dxa" w:w="1526"/>
            <w:vAlign w:val="center"/>
          </w:tcPr>
          <w:p>
            <w:pPr>
              <w:spacing w:before="0" w:after="0" w:line="240" w:lineRule="auto"/>
              <w:jc w:val="center"/>
            </w:pPr>
            <w:r>
              <w:rPr>
                <w:rFonts w:ascii="Times New Roman" w:hAnsi="Times New Roman" w:eastAsia="宋体"/>
                <w:b w:val="0"/>
                <w:sz w:val="21"/>
              </w:rPr>
              <w:t>level</w:t>
            </w:r>
          </w:p>
        </w:tc>
        <w:tc>
          <w:tcPr>
            <w:tcW w:type="dxa" w:w="1421"/>
            <w:vAlign w:val="center"/>
          </w:tcPr>
          <w:p>
            <w:pPr>
              <w:spacing w:before="0" w:after="0" w:line="240" w:lineRule="auto"/>
              <w:jc w:val="center"/>
            </w:pPr>
            <w:r>
              <w:rPr>
                <w:rFonts w:ascii="Times New Roman" w:hAnsi="Times New Roman" w:eastAsia="宋体"/>
                <w:b w:val="0"/>
                <w:sz w:val="21"/>
              </w:rPr>
              <w:t>VARCHAR</w:t>
            </w:r>
          </w:p>
        </w:tc>
        <w:tc>
          <w:tcPr>
            <w:tcW w:type="dxa" w:w="1356"/>
            <w:vAlign w:val="center"/>
          </w:tcPr>
          <w:p>
            <w:pPr>
              <w:spacing w:before="0" w:after="0" w:line="240" w:lineRule="auto"/>
              <w:jc w:val="center"/>
            </w:pPr>
            <w:r>
              <w:rPr>
                <w:rFonts w:ascii="Times New Roman" w:hAnsi="Times New Roman" w:eastAsia="宋体"/>
                <w:b w:val="0"/>
                <w:sz w:val="21"/>
              </w:rPr>
              <w:t>16</w:t>
            </w:r>
          </w:p>
        </w:tc>
        <w:tc>
          <w:tcPr>
            <w:tcW w:type="dxa" w:w="1368"/>
            <w:vAlign w:val="center"/>
          </w:tcPr>
          <w:p>
            <w:pPr>
              <w:spacing w:before="0" w:after="0" w:line="240" w:lineRule="auto"/>
              <w:jc w:val="center"/>
            </w:pPr>
            <w:r>
              <w:rPr>
                <w:rFonts w:ascii="Times New Roman" w:hAnsi="Times New Roman" w:eastAsia="宋体"/>
                <w:b w:val="0"/>
                <w:sz w:val="21"/>
              </w:rPr>
              <w:t>否</w:t>
            </w:r>
          </w:p>
        </w:tc>
        <w:tc>
          <w:tcPr>
            <w:tcW w:type="dxa" w:w="1344"/>
            <w:vAlign w:val="center"/>
          </w:tcPr>
          <w:p>
            <w:pPr>
              <w:spacing w:before="0" w:after="0" w:line="240" w:lineRule="auto"/>
              <w:jc w:val="center"/>
            </w:pPr>
            <w:r>
              <w:rPr>
                <w:rFonts w:ascii="Times New Roman" w:hAnsi="Times New Roman" w:eastAsia="宋体"/>
                <w:b w:val="0"/>
                <w:sz w:val="21"/>
              </w:rPr>
              <w:t>否</w:t>
            </w:r>
          </w:p>
        </w:tc>
        <w:tc>
          <w:tcPr>
            <w:tcW w:type="dxa" w:w="1368"/>
            <w:vAlign w:val="center"/>
          </w:tcPr>
          <w:p>
            <w:pPr>
              <w:spacing w:before="0" w:after="0" w:line="240" w:lineRule="auto"/>
              <w:jc w:val="center"/>
            </w:pPr>
            <w:r>
              <w:rPr>
                <w:rFonts w:ascii="Times New Roman" w:hAnsi="Times New Roman" w:eastAsia="宋体"/>
                <w:b w:val="0"/>
                <w:sz w:val="21"/>
              </w:rPr>
              <w:t>日志级别</w:t>
            </w:r>
          </w:p>
        </w:tc>
      </w:tr>
      <w:tr>
        <w:tc>
          <w:tcPr>
            <w:tcW w:type="dxa" w:w="1526"/>
            <w:vAlign w:val="center"/>
          </w:tcPr>
          <w:p>
            <w:pPr>
              <w:spacing w:before="0" w:after="0" w:line="240" w:lineRule="auto"/>
              <w:jc w:val="center"/>
            </w:pPr>
            <w:r>
              <w:rPr>
                <w:rFonts w:ascii="Times New Roman" w:hAnsi="Times New Roman" w:eastAsia="宋体"/>
                <w:b w:val="0"/>
                <w:sz w:val="21"/>
              </w:rPr>
              <w:t>event_type</w:t>
            </w:r>
          </w:p>
        </w:tc>
        <w:tc>
          <w:tcPr>
            <w:tcW w:type="dxa" w:w="1421"/>
            <w:vAlign w:val="center"/>
          </w:tcPr>
          <w:p>
            <w:pPr>
              <w:spacing w:before="0" w:after="0" w:line="240" w:lineRule="auto"/>
              <w:jc w:val="center"/>
            </w:pPr>
            <w:r>
              <w:rPr>
                <w:rFonts w:ascii="Times New Roman" w:hAnsi="Times New Roman" w:eastAsia="宋体"/>
                <w:b w:val="0"/>
                <w:sz w:val="21"/>
              </w:rPr>
              <w:t>VARCHAR</w:t>
            </w:r>
          </w:p>
        </w:tc>
        <w:tc>
          <w:tcPr>
            <w:tcW w:type="dxa" w:w="1356"/>
            <w:vAlign w:val="center"/>
          </w:tcPr>
          <w:p>
            <w:pPr>
              <w:spacing w:before="0" w:after="0" w:line="240" w:lineRule="auto"/>
              <w:jc w:val="center"/>
            </w:pPr>
            <w:r>
              <w:rPr>
                <w:rFonts w:ascii="Times New Roman" w:hAnsi="Times New Roman" w:eastAsia="宋体"/>
                <w:b w:val="0"/>
                <w:sz w:val="21"/>
              </w:rPr>
              <w:t>32</w:t>
            </w:r>
          </w:p>
        </w:tc>
        <w:tc>
          <w:tcPr>
            <w:tcW w:type="dxa" w:w="1368"/>
            <w:vAlign w:val="center"/>
          </w:tcPr>
          <w:p>
            <w:pPr>
              <w:spacing w:before="0" w:after="0" w:line="240" w:lineRule="auto"/>
              <w:jc w:val="center"/>
            </w:pPr>
            <w:r>
              <w:rPr>
                <w:rFonts w:ascii="Times New Roman" w:hAnsi="Times New Roman" w:eastAsia="宋体"/>
                <w:b w:val="0"/>
                <w:sz w:val="21"/>
              </w:rPr>
              <w:t>否</w:t>
            </w:r>
          </w:p>
        </w:tc>
        <w:tc>
          <w:tcPr>
            <w:tcW w:type="dxa" w:w="1344"/>
            <w:vAlign w:val="center"/>
          </w:tcPr>
          <w:p>
            <w:pPr>
              <w:spacing w:before="0" w:after="0" w:line="240" w:lineRule="auto"/>
              <w:jc w:val="center"/>
            </w:pPr>
            <w:r>
              <w:rPr>
                <w:rFonts w:ascii="Times New Roman" w:hAnsi="Times New Roman" w:eastAsia="宋体"/>
                <w:b w:val="0"/>
                <w:sz w:val="21"/>
              </w:rPr>
              <w:t>否</w:t>
            </w:r>
          </w:p>
        </w:tc>
        <w:tc>
          <w:tcPr>
            <w:tcW w:type="dxa" w:w="1368"/>
            <w:vAlign w:val="center"/>
          </w:tcPr>
          <w:p>
            <w:pPr>
              <w:spacing w:before="0" w:after="0" w:line="240" w:lineRule="auto"/>
              <w:jc w:val="center"/>
            </w:pPr>
            <w:r>
              <w:rPr>
                <w:rFonts w:ascii="Times New Roman" w:hAnsi="Times New Roman" w:eastAsia="宋体"/>
                <w:b w:val="0"/>
                <w:sz w:val="21"/>
              </w:rPr>
              <w:t>事件类型</w:t>
            </w:r>
          </w:p>
        </w:tc>
      </w:tr>
      <w:tr>
        <w:tc>
          <w:tcPr>
            <w:tcW w:type="dxa" w:w="1526"/>
            <w:vAlign w:val="center"/>
          </w:tcPr>
          <w:p>
            <w:pPr>
              <w:spacing w:before="0" w:after="0" w:line="240" w:lineRule="auto"/>
              <w:jc w:val="center"/>
            </w:pPr>
            <w:r>
              <w:rPr>
                <w:rFonts w:ascii="Times New Roman" w:hAnsi="Times New Roman" w:eastAsia="宋体"/>
                <w:b w:val="0"/>
                <w:sz w:val="21"/>
              </w:rPr>
              <w:t>message</w:t>
            </w:r>
          </w:p>
        </w:tc>
        <w:tc>
          <w:tcPr>
            <w:tcW w:type="dxa" w:w="1421"/>
            <w:vAlign w:val="center"/>
          </w:tcPr>
          <w:p>
            <w:pPr>
              <w:spacing w:before="0" w:after="0" w:line="240" w:lineRule="auto"/>
              <w:jc w:val="center"/>
            </w:pPr>
            <w:r>
              <w:rPr>
                <w:rFonts w:ascii="Times New Roman" w:hAnsi="Times New Roman" w:eastAsia="宋体"/>
                <w:b w:val="0"/>
                <w:sz w:val="21"/>
              </w:rPr>
              <w:t>TEXT</w:t>
            </w:r>
          </w:p>
        </w:tc>
        <w:tc>
          <w:tcPr>
            <w:tcW w:type="dxa" w:w="1356"/>
            <w:vAlign w:val="center"/>
          </w:tcPr>
          <w:p>
            <w:pPr>
              <w:spacing w:before="0" w:after="0" w:line="240" w:lineRule="auto"/>
              <w:jc w:val="center"/>
            </w:pPr>
            <w:r>
              <w:rPr>
                <w:rFonts w:ascii="Times New Roman" w:hAnsi="Times New Roman" w:eastAsia="宋体"/>
                <w:b w:val="0"/>
                <w:sz w:val="21"/>
              </w:rPr>
              <w:t>-</w:t>
            </w:r>
          </w:p>
        </w:tc>
        <w:tc>
          <w:tcPr>
            <w:tcW w:type="dxa" w:w="1368"/>
            <w:vAlign w:val="center"/>
          </w:tcPr>
          <w:p>
            <w:pPr>
              <w:spacing w:before="0" w:after="0" w:line="240" w:lineRule="auto"/>
              <w:jc w:val="center"/>
            </w:pPr>
            <w:r>
              <w:rPr>
                <w:rFonts w:ascii="Times New Roman" w:hAnsi="Times New Roman" w:eastAsia="宋体"/>
                <w:b w:val="0"/>
                <w:sz w:val="21"/>
              </w:rPr>
              <w:t>否</w:t>
            </w:r>
          </w:p>
        </w:tc>
        <w:tc>
          <w:tcPr>
            <w:tcW w:type="dxa" w:w="1344"/>
            <w:vAlign w:val="center"/>
          </w:tcPr>
          <w:p>
            <w:pPr>
              <w:spacing w:before="0" w:after="0" w:line="240" w:lineRule="auto"/>
              <w:jc w:val="center"/>
            </w:pPr>
            <w:r>
              <w:rPr>
                <w:rFonts w:ascii="Times New Roman" w:hAnsi="Times New Roman" w:eastAsia="宋体"/>
                <w:b w:val="0"/>
                <w:sz w:val="21"/>
              </w:rPr>
              <w:t>否</w:t>
            </w:r>
          </w:p>
        </w:tc>
        <w:tc>
          <w:tcPr>
            <w:tcW w:type="dxa" w:w="1368"/>
            <w:vAlign w:val="center"/>
          </w:tcPr>
          <w:p>
            <w:pPr>
              <w:spacing w:before="0" w:after="0" w:line="240" w:lineRule="auto"/>
              <w:jc w:val="center"/>
            </w:pPr>
            <w:r>
              <w:rPr>
                <w:rFonts w:ascii="Times New Roman" w:hAnsi="Times New Roman" w:eastAsia="宋体"/>
                <w:b w:val="0"/>
                <w:sz w:val="21"/>
              </w:rPr>
              <w:t>日志描述</w:t>
            </w:r>
          </w:p>
        </w:tc>
      </w:tr>
      <w:tr>
        <w:tc>
          <w:tcPr>
            <w:tcW w:type="dxa" w:w="1526"/>
            <w:vAlign w:val="center"/>
          </w:tcPr>
          <w:p>
            <w:pPr>
              <w:spacing w:before="0" w:after="0" w:line="240" w:lineRule="auto"/>
              <w:jc w:val="center"/>
            </w:pPr>
            <w:r>
              <w:rPr>
                <w:rFonts w:ascii="Times New Roman" w:hAnsi="Times New Roman" w:eastAsia="宋体"/>
                <w:b w:val="0"/>
                <w:sz w:val="21"/>
              </w:rPr>
              <w:t>created_at</w:t>
            </w:r>
          </w:p>
        </w:tc>
        <w:tc>
          <w:tcPr>
            <w:tcW w:type="dxa" w:w="1421"/>
            <w:vAlign w:val="center"/>
          </w:tcPr>
          <w:p>
            <w:pPr>
              <w:spacing w:before="0" w:after="0" w:line="240" w:lineRule="auto"/>
              <w:jc w:val="center"/>
            </w:pPr>
            <w:r>
              <w:rPr>
                <w:rFonts w:ascii="Times New Roman" w:hAnsi="Times New Roman" w:eastAsia="宋体"/>
                <w:b w:val="0"/>
                <w:sz w:val="21"/>
              </w:rPr>
              <w:t>DATETIME</w:t>
            </w:r>
          </w:p>
        </w:tc>
        <w:tc>
          <w:tcPr>
            <w:tcW w:type="dxa" w:w="1356"/>
            <w:vAlign w:val="center"/>
          </w:tcPr>
          <w:p>
            <w:pPr>
              <w:spacing w:before="0" w:after="0" w:line="240" w:lineRule="auto"/>
              <w:jc w:val="center"/>
            </w:pPr>
            <w:r>
              <w:rPr>
                <w:rFonts w:ascii="Times New Roman" w:hAnsi="Times New Roman" w:eastAsia="宋体"/>
                <w:b w:val="0"/>
                <w:sz w:val="21"/>
              </w:rPr>
              <w:t>-</w:t>
            </w:r>
          </w:p>
        </w:tc>
        <w:tc>
          <w:tcPr>
            <w:tcW w:type="dxa" w:w="1368"/>
            <w:vAlign w:val="center"/>
          </w:tcPr>
          <w:p>
            <w:pPr>
              <w:spacing w:before="0" w:after="0" w:line="240" w:lineRule="auto"/>
              <w:jc w:val="center"/>
            </w:pPr>
            <w:r>
              <w:rPr>
                <w:rFonts w:ascii="Times New Roman" w:hAnsi="Times New Roman" w:eastAsia="宋体"/>
                <w:b w:val="0"/>
                <w:sz w:val="21"/>
              </w:rPr>
              <w:t>否</w:t>
            </w:r>
          </w:p>
        </w:tc>
        <w:tc>
          <w:tcPr>
            <w:tcW w:type="dxa" w:w="1344"/>
            <w:vAlign w:val="center"/>
          </w:tcPr>
          <w:p>
            <w:pPr>
              <w:spacing w:before="0" w:after="0" w:line="240" w:lineRule="auto"/>
              <w:jc w:val="center"/>
            </w:pPr>
            <w:r>
              <w:rPr>
                <w:rFonts w:ascii="Times New Roman" w:hAnsi="Times New Roman" w:eastAsia="宋体"/>
                <w:b w:val="0"/>
                <w:sz w:val="21"/>
              </w:rPr>
              <w:t>否</w:t>
            </w:r>
          </w:p>
        </w:tc>
        <w:tc>
          <w:tcPr>
            <w:tcW w:type="dxa" w:w="1368"/>
            <w:vAlign w:val="center"/>
          </w:tcPr>
          <w:p>
            <w:pPr>
              <w:spacing w:before="0" w:after="0" w:line="240" w:lineRule="auto"/>
              <w:jc w:val="center"/>
            </w:pPr>
            <w:r>
              <w:rPr>
                <w:rFonts w:ascii="Times New Roman" w:hAnsi="Times New Roman" w:eastAsia="宋体"/>
                <w:b w:val="0"/>
                <w:sz w:val="21"/>
              </w:rPr>
              <w:t>记录时间</w:t>
            </w:r>
          </w:p>
        </w:tc>
      </w:tr>
    </w:tbl>
    <w:p w14:paraId="517F3727" w14:textId="77777777" w:rsidR="00BD2690" w:rsidRDefault="00000000">
      <w:pPr>
        <w:pStyle w:val="2"/>
        <w:spacing w:before="260" w:after="260" w:line="416" w:lineRule="auto"/>
        <w:jc w:val="center"/>
      </w:pPr>
      <w:bookmarkStart w:id="55" w:name="_Toc228107103"/>
      <w:r>
        <w:rPr>
          <w:sz w:val="30"/>
        </w:rPr>
        <w:t xml:space="preserve">3.5 </w:t>
      </w:r>
      <w:r>
        <w:rPr>
          <w:sz w:val="30"/>
        </w:rPr>
        <w:t>系统流程设计</w:t>
      </w:r>
      <w:bookmarkEnd w:id="55"/>
    </w:p>
    <w:p w14:paraId="1873B421" w14:textId="77777777" w:rsidR="00BD2690" w:rsidRDefault="00000000">
      <w:pPr>
        <w:spacing w:line="400" w:lineRule="exact"/>
        <w:ind w:firstLine="480"/>
      </w:pPr>
      <w:r>
        <w:t>系统处理用户问答请求时主要流程如下：</w:t>
      </w:r>
    </w:p>
    <w:p w14:paraId="29D20B1D" w14:textId="77777777" w:rsidR="00BD2690" w:rsidRDefault="00000000">
      <w:pPr>
        <w:spacing w:line="400" w:lineRule="exact"/>
        <w:ind w:firstLine="480"/>
      </w:pPr>
      <w:r>
        <w:t xml:space="preserve">1. </w:t>
      </w:r>
      <w:r>
        <w:t>用户通过前端提交问题。</w:t>
      </w:r>
    </w:p>
    <w:p w14:paraId="7A01290E" w14:textId="77777777" w:rsidR="00BD2690" w:rsidRDefault="00000000">
      <w:pPr>
        <w:spacing w:line="400" w:lineRule="exact"/>
        <w:ind w:firstLine="480"/>
      </w:pPr>
      <w:r>
        <w:t xml:space="preserve">2. C++ </w:t>
      </w:r>
      <w:r>
        <w:t>服务监听到</w:t>
      </w:r>
      <w:proofErr w:type="gramStart"/>
      <w:r>
        <w:t>读事件</w:t>
      </w:r>
      <w:proofErr w:type="gramEnd"/>
      <w:r>
        <w:t>并读取请求数据。</w:t>
      </w:r>
    </w:p>
    <w:p w14:paraId="1990EFE8" w14:textId="77777777" w:rsidR="00BD2690" w:rsidRDefault="00000000">
      <w:pPr>
        <w:spacing w:line="400" w:lineRule="exact"/>
        <w:ind w:firstLine="480"/>
      </w:pPr>
      <w:r>
        <w:t xml:space="preserve">3. HTTP </w:t>
      </w:r>
      <w:r>
        <w:t>解析模块解析请求并封装业务参数。</w:t>
      </w:r>
    </w:p>
    <w:p w14:paraId="68504775" w14:textId="77777777" w:rsidR="00BD2690" w:rsidRDefault="00000000">
      <w:pPr>
        <w:spacing w:line="400" w:lineRule="exact"/>
        <w:ind w:firstLine="480"/>
      </w:pPr>
      <w:r>
        <w:t xml:space="preserve">4. </w:t>
      </w:r>
      <w:r>
        <w:t>线程池接收任务并向</w:t>
      </w:r>
      <w:r>
        <w:t xml:space="preserve"> Python </w:t>
      </w:r>
      <w:r>
        <w:t>服务发送</w:t>
      </w:r>
      <w:r>
        <w:t xml:space="preserve"> HTTP </w:t>
      </w:r>
      <w:r>
        <w:t>请求。</w:t>
      </w:r>
    </w:p>
    <w:p w14:paraId="6AD24BD6" w14:textId="77777777" w:rsidR="00BD2690" w:rsidRDefault="00000000">
      <w:pPr>
        <w:spacing w:line="400" w:lineRule="exact"/>
        <w:ind w:firstLine="480"/>
      </w:pPr>
      <w:r>
        <w:t xml:space="preserve">5. Python </w:t>
      </w:r>
      <w:r>
        <w:t>服务调用大模型接口并返回结果。</w:t>
      </w:r>
    </w:p>
    <w:p w14:paraId="20B44602" w14:textId="77777777" w:rsidR="00BD2690" w:rsidRDefault="00000000">
      <w:pPr>
        <w:spacing w:line="400" w:lineRule="exact"/>
        <w:ind w:firstLine="480"/>
      </w:pPr>
      <w:r>
        <w:t xml:space="preserve">6. C++ </w:t>
      </w:r>
      <w:r>
        <w:t>服务将结果组织为</w:t>
      </w:r>
      <w:r>
        <w:t xml:space="preserve"> HTTP </w:t>
      </w:r>
      <w:r>
        <w:t>响应并返回前端。</w:t>
      </w:r>
    </w:p>
    <w:p w14:paraId="3EEE788B" w14:textId="77777777" w:rsidR="00BD2690" w:rsidRDefault="00000000">
      <w:pPr>
        <w:spacing w:line="400" w:lineRule="exact"/>
        <w:ind w:firstLine="480"/>
      </w:pPr>
      <w:r>
        <w:t xml:space="preserve">7. </w:t>
      </w:r>
      <w:r>
        <w:t>系统写入日志和会话记录。</w:t>
      </w:r>
    </w:p>
    <w:p w14:paraId="5D9340B7" w14:textId="77777777" w:rsidR="00BD2690" w:rsidRDefault="00000000">
      <w:pPr>
        <w:spacing w:line="400" w:lineRule="exact"/>
        <w:ind w:firstLine="480"/>
      </w:pPr>
      <w:r>
        <w:rPr>
          <w:rFonts w:ascii="Times New Roman" w:hAnsi="Times New Roman" w:eastAsia="宋体"/>
          <w:b w:val="0"/>
          <w:sz w:val="21"/>
        </w:rPr>
        <w:t>问答业务流程如图3-4所示。</w:t>
      </w:r>
    </w:p>
    <w:p w14:paraId="75268C9C" w14:textId="77777777" w:rsidR="00BD2690" w:rsidRDefault="00000000">
      <w:pPr>
        <w:jc w:val="center"/>
      </w:pPr>
      <w:r>
        <w:rPr>
          <w:noProof/>
        </w:rPr>
        <w:lastRenderedPageBreak/>
        <w:drawing>
          <wp:inline distT="0" distB="0" distL="0" distR="0" wp14:anchorId="6BC70177" wp14:editId="4C901D3A">
            <wp:extent cx="5579745" cy="3487420"/>
            <wp:effectExtent l="0" t="0" r="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25"/>
                    <a:stretch>
                      <a:fillRect/>
                    </a:stretch>
                  </pic:blipFill>
                  <pic:spPr>
                    <a:xfrm>
                      <a:off x="0" y="0"/>
                      <a:ext cx="5580000" cy="3487500"/>
                    </a:xfrm>
                    <a:prstGeom prst="rect">
                      <a:avLst/>
                    </a:prstGeom>
                  </pic:spPr>
                </pic:pic>
              </a:graphicData>
            </a:graphic>
          </wp:inline>
        </w:drawing>
      </w:r>
    </w:p>
    <w:p w14:paraId="62ED3E99" w14:textId="77777777" w:rsidR="00BD2690" w:rsidRDefault="00000000">
      <w:pPr>
        <w:keepLines/>
        <w:spacing w:line="240" w:lineRule="exact"/>
        <w:jc w:val="center"/>
      </w:pPr>
      <w:r>
        <w:rPr>
          <w:rFonts w:ascii="Times New Roman" w:hAnsi="Times New Roman" w:eastAsia="宋体"/>
          <w:b w:val="0"/>
          <w:sz w:val="21"/>
        </w:rPr>
        <w:t>图3-4 智能问答处理流程图</w:t>
      </w:r>
    </w:p>
    <w:p w14:paraId="6B0DEA98" w14:textId="77777777" w:rsidR="00BD2690" w:rsidRDefault="00BD2690">
      <w:pPr>
        <w:spacing w:line="400" w:lineRule="exact"/>
        <w:ind w:firstLine="480"/>
      </w:pPr>
    </w:p>
    <w:p w14:paraId="3074A4A2" w14:textId="77777777" w:rsidR="00BD2690" w:rsidRDefault="00BD2690">
      <w:pPr>
        <w:spacing w:line="400" w:lineRule="exact"/>
        <w:ind w:firstLine="480"/>
      </w:pPr>
    </w:p>
    <w:p w14:paraId="0006D0BA" w14:textId="77777777" w:rsidR="00BD2690" w:rsidRDefault="00BD2690">
      <w:pPr>
        <w:spacing w:line="400" w:lineRule="exact"/>
        <w:ind w:firstLine="480"/>
      </w:pPr>
    </w:p>
    <w:p w14:paraId="39794CB3" w14:textId="77777777" w:rsidR="00BD2690" w:rsidRDefault="00BD2690">
      <w:pPr>
        <w:spacing w:line="400" w:lineRule="exact"/>
        <w:ind w:firstLine="480"/>
      </w:pPr>
    </w:p>
    <w:p w14:paraId="3D7B1E31" w14:textId="77777777" w:rsidR="00BD2690" w:rsidRDefault="00BD2690">
      <w:pPr>
        <w:spacing w:line="400" w:lineRule="exact"/>
        <w:ind w:firstLine="480"/>
      </w:pPr>
    </w:p>
    <w:p w14:paraId="7CE54802" w14:textId="77777777" w:rsidR="00BD2690" w:rsidRDefault="00BD2690">
      <w:pPr>
        <w:spacing w:line="400" w:lineRule="exact"/>
        <w:ind w:firstLine="480"/>
      </w:pPr>
    </w:p>
    <w:p w14:paraId="733905B6" w14:textId="77777777" w:rsidR="00BD2690" w:rsidRDefault="00BD2690">
      <w:pPr>
        <w:spacing w:line="400" w:lineRule="exact"/>
        <w:ind w:firstLine="480"/>
      </w:pPr>
    </w:p>
    <w:p w14:paraId="3AAF1A6A" w14:textId="77777777" w:rsidR="00BD2690" w:rsidRDefault="00BD2690">
      <w:pPr>
        <w:spacing w:line="400" w:lineRule="exact"/>
        <w:ind w:firstLine="480"/>
      </w:pPr>
    </w:p>
    <w:p w14:paraId="79565009" w14:textId="77777777" w:rsidR="00BD2690" w:rsidRDefault="00BD2690">
      <w:pPr>
        <w:spacing w:line="400" w:lineRule="exact"/>
        <w:ind w:firstLine="480"/>
      </w:pPr>
    </w:p>
    <w:p w14:paraId="111A543A" w14:textId="77777777" w:rsidR="00BD2690" w:rsidRDefault="00BD2690">
      <w:pPr>
        <w:spacing w:line="400" w:lineRule="exact"/>
        <w:ind w:firstLine="480"/>
      </w:pPr>
    </w:p>
    <w:p w14:paraId="2704E4D4" w14:textId="77777777" w:rsidR="00BD2690" w:rsidRDefault="00BD2690">
      <w:pPr>
        <w:spacing w:line="400" w:lineRule="exact"/>
        <w:ind w:firstLine="480"/>
      </w:pPr>
    </w:p>
    <w:p w14:paraId="7244ACC8" w14:textId="77777777" w:rsidR="00BD2690" w:rsidRDefault="00BD2690">
      <w:pPr>
        <w:spacing w:line="400" w:lineRule="exact"/>
        <w:ind w:firstLine="480"/>
      </w:pPr>
    </w:p>
    <w:p w14:paraId="1AA63768" w14:textId="77777777" w:rsidR="00BD2690" w:rsidRDefault="00BD2690">
      <w:pPr>
        <w:spacing w:line="400" w:lineRule="exact"/>
        <w:ind w:firstLine="480"/>
      </w:pPr>
    </w:p>
    <w:p w14:paraId="57E15503" w14:textId="77777777" w:rsidR="00BD2690" w:rsidRDefault="00BD2690">
      <w:pPr>
        <w:spacing w:line="400" w:lineRule="exact"/>
        <w:ind w:firstLine="480"/>
      </w:pPr>
    </w:p>
    <w:p w14:paraId="30868349" w14:textId="77777777" w:rsidR="00BD2690" w:rsidRDefault="00BD2690">
      <w:pPr>
        <w:spacing w:line="400" w:lineRule="exact"/>
        <w:ind w:firstLine="480"/>
      </w:pPr>
    </w:p>
    <w:p w14:paraId="21004D3C" w14:textId="77777777" w:rsidR="00BD2690" w:rsidRDefault="00BD2690">
      <w:pPr>
        <w:spacing w:line="400" w:lineRule="exact"/>
        <w:ind w:firstLine="480"/>
      </w:pPr>
    </w:p>
    <w:p w14:paraId="31C16C66" w14:textId="77777777" w:rsidR="00BD2690" w:rsidRDefault="00000000">
      <w:pPr>
        <w:pStyle w:val="2"/>
        <w:spacing w:before="260" w:after="260" w:line="416" w:lineRule="auto"/>
        <w:jc w:val="center"/>
      </w:pPr>
      <w:bookmarkStart w:id="58" w:name="_Toc228107104"/>
      <w:r>
        <w:rPr>
          <w:sz w:val="30"/>
        </w:rPr>
        <w:t xml:space="preserve">3.6 </w:t>
      </w:r>
      <w:r>
        <w:rPr>
          <w:sz w:val="30"/>
        </w:rPr>
        <w:t>接口设计</w:t>
      </w:r>
      <w:bookmarkEnd w:id="58"/>
    </w:p>
    <w:p w14:paraId="646864A9" w14:textId="77777777" w:rsidR="00BD2690" w:rsidRDefault="00000000">
      <w:pPr>
        <w:spacing w:line="400" w:lineRule="exact"/>
        <w:ind w:firstLine="480"/>
      </w:pPr>
      <w:r>
        <w:t>系统接口采用</w:t>
      </w:r>
      <w:r>
        <w:t xml:space="preserve"> HTTP + JSON </w:t>
      </w:r>
      <w:r>
        <w:t>方式组织，前端、</w:t>
      </w:r>
      <w:r>
        <w:t xml:space="preserve">C++ </w:t>
      </w:r>
      <w:r>
        <w:t>网关与</w:t>
      </w:r>
      <w:r>
        <w:t xml:space="preserve"> Python </w:t>
      </w:r>
      <w:r>
        <w:t>服务之间通过统一路径和统一数据格式完成通信。接口设计遵循职责清晰、参数明确、错误可识别的原则，使前端页面能够在直连</w:t>
      </w:r>
      <w:r>
        <w:t xml:space="preserve"> Python </w:t>
      </w:r>
      <w:r>
        <w:t>服务和通过</w:t>
      </w:r>
      <w:r>
        <w:t xml:space="preserve"> C++ </w:t>
      </w:r>
      <w:r>
        <w:t>网关转发两种模式下复用同一套调用逻辑。</w:t>
      </w:r>
    </w:p>
    <w:p w14:paraId="13EA9EE8" w14:textId="77777777" w:rsidR="00BD2690" w:rsidRDefault="00000000">
      <w:pPr>
        <w:spacing w:line="400" w:lineRule="exact"/>
        <w:ind w:firstLine="480"/>
      </w:pPr>
      <w:r>
        <w:rPr>
          <w:rFonts w:ascii="Times New Roman" w:hAnsi="Times New Roman" w:eastAsia="宋体"/>
          <w:b w:val="0"/>
          <w:sz w:val="21"/>
        </w:rPr>
        <w:t>核心接口设计如表3-6所示。</w:t>
      </w:r>
    </w:p>
    <w:p w14:paraId="2ADEF942" w14:textId="77777777" w:rsidR="00BD2690" w:rsidRDefault="00000000">
      <w:pPr>
        <w:keepNext/>
        <w:spacing w:line="240" w:lineRule="exact"/>
        <w:jc w:val="center"/>
      </w:pPr>
      <w:r>
        <w:rPr>
          <w:rFonts w:ascii="Times New Roman" w:hAnsi="Times New Roman" w:eastAsia="宋体"/>
          <w:b w:val="0"/>
          <w:sz w:val="21"/>
        </w:rPr>
        <w:t>表3-6 核心接口设计表</w:t>
      </w:r>
    </w:p>
    <w:tbl>
      <w:tblPr>
        <w:tblW w:w="0" w:type="auto"/>
        <w:jc w:val="center"/>
        <w:tblBorders>
          <w:top w:val="single" w:sz="12" w:space="0" w:color="auto"/>
          <w:left w:val="single" w:sz="6" w:space="0" w:color="auto"/>
          <w:bottom w:val="single" w:sz="12" w:space="0" w:color="auto"/>
          <w:right w:val="single" w:sz="6" w:space="0" w:color="auto"/>
          <w:insideH w:val="single" w:sz="6" w:space="0" w:color="auto"/>
          <w:insideV w:val="single" w:sz="6" w:space="0" w:color="auto"/>
        </w:tblBorders>
        <w:tblLayout w:type="autofit"/>
        <w:tblLook w:val="04A0" w:firstRow="1" w:lastRow="0" w:firstColumn="1" w:lastColumn="0" w:noHBand="0" w:noVBand="1"/>
      </w:tblPr>
      <w:tblGrid>
        <w:gridCol w:w="2021"/>
        <w:gridCol w:w="1571"/>
        <w:gridCol w:w="1599"/>
        <w:gridCol w:w="1524"/>
        <w:gridCol w:w="1450"/>
      </w:tblGrid>
      <w:tr w:rsidR="00BD2690" w14:paraId="304DC8E1" w14:textId="77777777">
        <w:tc>
          <w:tcPr>
            <w:tcW w:w="1633" w:type="dxa"/>
            <w:tcBorders>
              <w:top w:val="single" w:sz="12" w:space="0" w:color="000000"/>
              <w:left w:val="nil"/>
              <w:bottom w:val="single" w:sz="8" w:space="0" w:color="000000"/>
              <w:right w:val="nil" w:sz="4" w:space="0" w:color="auto"/>
            </w:tcBorders>
            <w:vAlign w:val="center"/>
          </w:tcPr>
          <w:p w14:paraId="470D1DB0" w14:textId="77777777" w:rsidR="00BD2690" w:rsidRDefault="00000000">
            <w:pPr>
              <w:spacing w:line="240" w:lineRule="exact"/>
              <w:jc w:val="center"/>
            </w:pPr>
            <w:r>
              <w:rPr>
                <w:rFonts w:ascii="Times New Roman" w:hAnsi="Times New Roman" w:eastAsia="宋体"/>
                <w:b w:val="0"/>
                <w:sz w:val="18"/>
              </w:rPr>
              <w:t>接口路径</w:t>
            </w:r>
          </w:p>
        </w:tc>
        <w:tc>
          <w:tcPr>
            <w:tcW w:w="1633" w:type="dxa"/>
            <w:tcBorders>
              <w:top w:val="single" w:sz="12" w:space="0" w:color="000000"/>
              <w:left w:val="nil" w:sz="4" w:space="0" w:color="auto"/>
              <w:bottom w:val="single" w:sz="8" w:space="0" w:color="000000"/>
              <w:right w:val="nil" w:sz="4" w:space="0" w:color="auto"/>
            </w:tcBorders>
            <w:vAlign w:val="center"/>
          </w:tcPr>
          <w:p w14:paraId="5D38B211" w14:textId="77777777" w:rsidR="00BD2690" w:rsidRDefault="00000000">
            <w:pPr>
              <w:spacing w:line="240" w:lineRule="exact"/>
              <w:jc w:val="center"/>
            </w:pPr>
            <w:r>
              <w:rPr>
                <w:rFonts w:ascii="Times New Roman" w:hAnsi="Times New Roman" w:eastAsia="宋体"/>
                <w:b w:val="0"/>
                <w:sz w:val="18"/>
              </w:rPr>
              <w:t>请求方法</w:t>
            </w:r>
          </w:p>
        </w:tc>
        <w:tc>
          <w:tcPr>
            <w:tcW w:w="1633" w:type="dxa"/>
            <w:tcBorders>
              <w:top w:val="single" w:sz="12" w:space="0" w:color="000000"/>
              <w:left w:val="nil" w:sz="4" w:space="0" w:color="auto"/>
              <w:bottom w:val="single" w:sz="8" w:space="0" w:color="000000"/>
              <w:right w:val="nil" w:sz="4" w:space="0" w:color="auto"/>
            </w:tcBorders>
            <w:vAlign w:val="center"/>
          </w:tcPr>
          <w:p w14:paraId="63141ACD" w14:textId="77777777" w:rsidR="00BD2690" w:rsidRDefault="00000000">
            <w:pPr>
              <w:spacing w:line="240" w:lineRule="exact"/>
              <w:jc w:val="center"/>
            </w:pPr>
            <w:r>
              <w:rPr>
                <w:rFonts w:ascii="Times New Roman" w:hAnsi="Times New Roman" w:eastAsia="宋体"/>
                <w:b w:val="0"/>
                <w:sz w:val="18"/>
              </w:rPr>
              <w:t>主要参数</w:t>
            </w:r>
          </w:p>
        </w:tc>
        <w:tc>
          <w:tcPr>
            <w:tcW w:w="1633" w:type="dxa"/>
            <w:tcBorders>
              <w:top w:val="single" w:sz="12" w:space="0" w:color="000000"/>
              <w:left w:val="nil" w:sz="4" w:space="0" w:color="auto"/>
              <w:bottom w:val="single" w:sz="8" w:space="0" w:color="000000"/>
              <w:right w:val="nil" w:sz="4" w:space="0" w:color="auto"/>
            </w:tcBorders>
            <w:vAlign w:val="center"/>
          </w:tcPr>
          <w:p w14:paraId="15552881" w14:textId="77777777" w:rsidR="00BD2690" w:rsidRDefault="00000000">
            <w:pPr>
              <w:spacing w:line="240" w:lineRule="exact"/>
              <w:jc w:val="center"/>
            </w:pPr>
            <w:r>
              <w:rPr>
                <w:rFonts w:ascii="Times New Roman" w:hAnsi="Times New Roman" w:eastAsia="宋体"/>
                <w:b w:val="0"/>
                <w:sz w:val="18"/>
              </w:rPr>
              <w:t>返回内容</w:t>
            </w:r>
          </w:p>
        </w:tc>
        <w:tc>
          <w:tcPr>
            <w:tcW w:w="1633" w:type="dxa"/>
            <w:tcBorders>
              <w:top w:val="single" w:sz="12" w:space="0" w:color="000000"/>
              <w:left w:val="nil" w:sz="4" w:space="0" w:color="auto"/>
              <w:bottom w:val="single" w:sz="8" w:space="0" w:color="000000"/>
              <w:right w:val="nil"/>
            </w:tcBorders>
            <w:vAlign w:val="center"/>
          </w:tcPr>
          <w:p w14:paraId="7EFFA444" w14:textId="77777777" w:rsidR="00BD2690" w:rsidRDefault="00000000">
            <w:pPr>
              <w:spacing w:line="240" w:lineRule="exact"/>
              <w:jc w:val="center"/>
            </w:pPr>
            <w:r>
              <w:rPr>
                <w:rFonts w:ascii="Times New Roman" w:hAnsi="Times New Roman" w:eastAsia="宋体"/>
                <w:b w:val="0"/>
                <w:sz w:val="18"/>
              </w:rPr>
              <w:t>说明</w:t>
            </w:r>
          </w:p>
        </w:tc>
      </w:tr>
      <w:tr w:rsidR="00BD2690" w14:paraId="2981F4FB" w14:textId="77777777">
        <w:tc>
          <w:tcPr>
            <w:tcW w:w="1633" w:type="dxa"/>
            <w:tcBorders>
              <w:top w:val="nil" w:sz="4" w:space="0" w:color="auto"/>
              <w:left w:val="nil"/>
              <w:bottom w:val="nil" w:sz="4" w:space="0" w:color="auto"/>
              <w:right w:val="nil" w:sz="4" w:space="0" w:color="auto"/>
            </w:tcBorders>
            <w:vAlign w:val="center"/>
          </w:tcPr>
          <w:p w14:paraId="3320231A" w14:textId="77777777" w:rsidR="00BD2690" w:rsidRDefault="00000000">
            <w:pPr>
              <w:spacing w:line="240" w:lineRule="exact"/>
              <w:jc w:val="center"/>
            </w:pPr>
            <w:r>
              <w:rPr>
                <w:rFonts w:ascii="Times New Roman" w:hAnsi="Times New Roman" w:eastAsia="宋体"/>
                <w:b w:val="0"/>
                <w:sz w:val="18"/>
              </w:rPr>
              <w:t>/</w:t>
            </w:r>
            <w:proofErr w:type="spellStart"/>
            <w:r>
              <w:rPr>
                <w:rFonts w:ascii="Times New Roman" w:hAnsi="Times New Roman" w:eastAsia="宋体"/>
                <w:b w:val="0"/>
                <w:sz w:val="18"/>
              </w:rPr>
              <w:t>api</w:t>
            </w:r>
            <w:proofErr w:type="spellEnd"/>
            <w:r>
              <w:rPr>
                <w:rFonts w:ascii="Times New Roman" w:hAnsi="Times New Roman" w:eastAsia="宋体"/>
                <w:b w:val="0"/>
                <w:sz w:val="18"/>
              </w:rPr>
              <w:t>/health</w:t>
            </w:r>
          </w:p>
        </w:tc>
        <w:tc>
          <w:tcPr>
            <w:tcW w:w="1633" w:type="dxa"/>
            <w:tcBorders>
              <w:top w:val="nil" w:sz="4" w:space="0" w:color="auto"/>
              <w:left w:val="nil" w:sz="4" w:space="0" w:color="auto"/>
              <w:bottom w:val="nil" w:sz="4" w:space="0" w:color="auto"/>
              <w:right w:val="nil" w:sz="4" w:space="0" w:color="auto"/>
            </w:tcBorders>
            <w:vAlign w:val="center"/>
          </w:tcPr>
          <w:p w14:paraId="72EF5B3C" w14:textId="77777777" w:rsidR="00BD2690" w:rsidRDefault="00000000">
            <w:pPr>
              <w:spacing w:line="240" w:lineRule="exact"/>
              <w:jc w:val="center"/>
            </w:pPr>
            <w:r>
              <w:rPr>
                <w:rFonts w:ascii="Times New Roman" w:hAnsi="Times New Roman" w:eastAsia="宋体"/>
                <w:b w:val="0"/>
                <w:sz w:val="18"/>
              </w:rPr>
              <w:t>GET</w:t>
            </w:r>
          </w:p>
        </w:tc>
        <w:tc>
          <w:tcPr>
            <w:tcW w:w="1633" w:type="dxa"/>
            <w:tcBorders>
              <w:top w:val="nil" w:sz="4" w:space="0" w:color="auto"/>
              <w:left w:val="nil" w:sz="4" w:space="0" w:color="auto"/>
              <w:bottom w:val="nil" w:sz="4" w:space="0" w:color="auto"/>
              <w:right w:val="nil" w:sz="4" w:space="0" w:color="auto"/>
            </w:tcBorders>
            <w:vAlign w:val="center"/>
          </w:tcPr>
          <w:p w14:paraId="638BEEE0" w14:textId="77777777" w:rsidR="00BD2690" w:rsidRDefault="00000000">
            <w:pPr>
              <w:spacing w:line="240" w:lineRule="exact"/>
              <w:jc w:val="center"/>
            </w:pPr>
            <w:r>
              <w:rPr>
                <w:rFonts w:ascii="Times New Roman" w:hAnsi="Times New Roman" w:eastAsia="宋体"/>
                <w:b w:val="0"/>
                <w:sz w:val="18"/>
              </w:rPr>
              <w:t>无</w:t>
            </w:r>
          </w:p>
        </w:tc>
        <w:tc>
          <w:tcPr>
            <w:tcW w:w="1633" w:type="dxa"/>
            <w:tcBorders>
              <w:top w:val="nil" w:sz="4" w:space="0" w:color="auto"/>
              <w:left w:val="nil" w:sz="4" w:space="0" w:color="auto"/>
              <w:bottom w:val="nil" w:sz="4" w:space="0" w:color="auto"/>
              <w:right w:val="nil" w:sz="4" w:space="0" w:color="auto"/>
            </w:tcBorders>
            <w:vAlign w:val="center"/>
          </w:tcPr>
          <w:p w14:paraId="0A57FEBD" w14:textId="77777777" w:rsidR="00BD2690" w:rsidRDefault="00000000">
            <w:pPr>
              <w:spacing w:line="240" w:lineRule="exact"/>
              <w:jc w:val="center"/>
            </w:pPr>
            <w:r>
              <w:rPr>
                <w:rFonts w:ascii="Times New Roman" w:hAnsi="Times New Roman" w:eastAsia="宋体"/>
                <w:b w:val="0"/>
                <w:sz w:val="18"/>
              </w:rPr>
              <w:t>服务状态、运行模式、模型名称</w:t>
            </w:r>
          </w:p>
        </w:tc>
        <w:tc>
          <w:tcPr>
            <w:tcW w:w="1633" w:type="dxa"/>
            <w:tcBorders>
              <w:top w:val="nil" w:sz="4" w:space="0" w:color="auto"/>
              <w:left w:val="nil" w:sz="4" w:space="0" w:color="auto"/>
              <w:bottom w:val="nil" w:sz="4" w:space="0" w:color="auto"/>
              <w:right w:val="nil"/>
            </w:tcBorders>
            <w:vAlign w:val="center"/>
          </w:tcPr>
          <w:p w14:paraId="6CD459B2" w14:textId="77777777" w:rsidR="00BD2690" w:rsidRDefault="00000000">
            <w:pPr>
              <w:spacing w:line="240" w:lineRule="exact"/>
              <w:jc w:val="center"/>
            </w:pPr>
            <w:r>
              <w:rPr>
                <w:rFonts w:ascii="Times New Roman" w:hAnsi="Times New Roman" w:eastAsia="宋体"/>
                <w:b w:val="0"/>
                <w:sz w:val="18"/>
              </w:rPr>
              <w:t>用于运行检查与部署验证</w:t>
            </w:r>
          </w:p>
        </w:tc>
      </w:tr>
      <w:tr w:rsidR="00BD2690" w14:paraId="586D5FAB" w14:textId="77777777">
        <w:tc>
          <w:tcPr>
            <w:tcW w:w="1633" w:type="dxa"/>
            <w:tcBorders>
              <w:top w:val="nil" w:sz="4" w:space="0" w:color="auto"/>
              <w:left w:val="nil"/>
              <w:bottom w:val="nil" w:sz="4" w:space="0" w:color="auto"/>
              <w:right w:val="nil" w:sz="4" w:space="0" w:color="auto"/>
            </w:tcBorders>
            <w:vAlign w:val="center"/>
          </w:tcPr>
          <w:p w14:paraId="79A009A3" w14:textId="77777777" w:rsidR="00BD2690" w:rsidRDefault="00000000">
            <w:pPr>
              <w:spacing w:line="240" w:lineRule="exact"/>
              <w:jc w:val="center"/>
            </w:pPr>
            <w:r>
              <w:rPr>
                <w:rFonts w:ascii="Times New Roman" w:hAnsi="Times New Roman" w:eastAsia="宋体"/>
                <w:b w:val="0"/>
                <w:sz w:val="18"/>
              </w:rPr>
              <w:t>/</w:t>
            </w:r>
            <w:proofErr w:type="spellStart"/>
            <w:r>
              <w:rPr>
                <w:rFonts w:ascii="Times New Roman" w:hAnsi="Times New Roman" w:eastAsia="宋体"/>
                <w:b w:val="0"/>
                <w:sz w:val="18"/>
              </w:rPr>
              <w:t>api</w:t>
            </w:r>
            <w:proofErr w:type="spellEnd"/>
            <w:r>
              <w:rPr>
                <w:rFonts w:ascii="Times New Roman" w:hAnsi="Times New Roman" w:eastAsia="宋体"/>
                <w:b w:val="0"/>
                <w:sz w:val="18"/>
              </w:rPr>
              <w:t>/login</w:t>
            </w:r>
          </w:p>
        </w:tc>
        <w:tc>
          <w:tcPr>
            <w:tcW w:w="1633" w:type="dxa"/>
            <w:tcBorders>
              <w:top w:val="nil" w:sz="4" w:space="0" w:color="auto"/>
              <w:left w:val="nil" w:sz="4" w:space="0" w:color="auto"/>
              <w:bottom w:val="nil" w:sz="4" w:space="0" w:color="auto"/>
              <w:right w:val="nil" w:sz="4" w:space="0" w:color="auto"/>
            </w:tcBorders>
            <w:vAlign w:val="center"/>
          </w:tcPr>
          <w:p w14:paraId="0B9EA4DC" w14:textId="77777777" w:rsidR="00BD2690" w:rsidRDefault="00000000">
            <w:pPr>
              <w:spacing w:line="240" w:lineRule="exact"/>
              <w:jc w:val="center"/>
            </w:pPr>
            <w:r>
              <w:rPr>
                <w:rFonts w:ascii="Times New Roman" w:hAnsi="Times New Roman" w:eastAsia="宋体"/>
                <w:b w:val="0"/>
                <w:sz w:val="18"/>
              </w:rPr>
              <w:t>POST</w:t>
            </w:r>
          </w:p>
        </w:tc>
        <w:tc>
          <w:tcPr>
            <w:tcW w:w="1633" w:type="dxa"/>
            <w:tcBorders>
              <w:top w:val="nil" w:sz="4" w:space="0" w:color="auto"/>
              <w:left w:val="nil" w:sz="4" w:space="0" w:color="auto"/>
              <w:bottom w:val="nil" w:sz="4" w:space="0" w:color="auto"/>
              <w:right w:val="nil" w:sz="4" w:space="0" w:color="auto"/>
            </w:tcBorders>
            <w:vAlign w:val="center"/>
          </w:tcPr>
          <w:p w14:paraId="60273C19" w14:textId="77777777" w:rsidR="00BD2690" w:rsidRDefault="00000000">
            <w:pPr>
              <w:spacing w:line="240" w:lineRule="exact"/>
              <w:jc w:val="center"/>
            </w:pPr>
            <w:r>
              <w:rPr>
                <w:rFonts w:ascii="Times New Roman" w:hAnsi="Times New Roman" w:eastAsia="宋体"/>
                <w:b w:val="0"/>
                <w:sz w:val="18"/>
              </w:rPr>
              <w:t>username</w:t>
            </w:r>
            <w:r>
              <w:rPr>
                <w:rFonts w:ascii="Times New Roman" w:hAnsi="Times New Roman" w:eastAsia="宋体"/>
                <w:b w:val="0"/>
                <w:sz w:val="18"/>
              </w:rPr>
              <w:t>、</w:t>
            </w:r>
            <w:r>
              <w:rPr>
                <w:rFonts w:ascii="Times New Roman" w:hAnsi="Times New Roman" w:eastAsia="宋体"/>
                <w:b w:val="0"/>
                <w:sz w:val="18"/>
              </w:rPr>
              <w:t>password</w:t>
            </w:r>
          </w:p>
        </w:tc>
        <w:tc>
          <w:tcPr>
            <w:tcW w:w="1633" w:type="dxa"/>
            <w:tcBorders>
              <w:top w:val="nil" w:sz="4" w:space="0" w:color="auto"/>
              <w:left w:val="nil" w:sz="4" w:space="0" w:color="auto"/>
              <w:bottom w:val="nil" w:sz="4" w:space="0" w:color="auto"/>
              <w:right w:val="nil" w:sz="4" w:space="0" w:color="auto"/>
            </w:tcBorders>
            <w:vAlign w:val="center"/>
          </w:tcPr>
          <w:p w14:paraId="5C39836A" w14:textId="77777777" w:rsidR="00BD2690" w:rsidRDefault="00000000">
            <w:pPr>
              <w:spacing w:line="240" w:lineRule="exact"/>
              <w:jc w:val="center"/>
            </w:pPr>
            <w:r>
              <w:rPr>
                <w:rFonts w:ascii="Times New Roman" w:hAnsi="Times New Roman" w:eastAsia="宋体"/>
                <w:b w:val="0"/>
                <w:sz w:val="18"/>
              </w:rPr>
              <w:t>token</w:t>
            </w:r>
            <w:r>
              <w:rPr>
                <w:rFonts w:ascii="Times New Roman" w:hAnsi="Times New Roman" w:eastAsia="宋体"/>
                <w:b w:val="0"/>
                <w:sz w:val="18"/>
              </w:rPr>
              <w:t>、角色、会话编号</w:t>
            </w:r>
          </w:p>
        </w:tc>
        <w:tc>
          <w:tcPr>
            <w:tcW w:w="1633" w:type="dxa"/>
            <w:tcBorders>
              <w:top w:val="nil" w:sz="4" w:space="0" w:color="auto"/>
              <w:left w:val="nil" w:sz="4" w:space="0" w:color="auto"/>
              <w:bottom w:val="nil" w:sz="4" w:space="0" w:color="auto"/>
              <w:right w:val="nil"/>
            </w:tcBorders>
            <w:vAlign w:val="center"/>
          </w:tcPr>
          <w:p w14:paraId="25736EC6" w14:textId="77777777" w:rsidR="00BD2690" w:rsidRDefault="00000000">
            <w:pPr>
              <w:spacing w:line="240" w:lineRule="exact"/>
              <w:jc w:val="center"/>
            </w:pPr>
            <w:r>
              <w:rPr>
                <w:rFonts w:ascii="Times New Roman" w:hAnsi="Times New Roman" w:eastAsia="宋体"/>
                <w:b w:val="0"/>
                <w:sz w:val="18"/>
              </w:rPr>
              <w:t>用户登录与身份建立</w:t>
            </w:r>
          </w:p>
        </w:tc>
      </w:tr>
      <w:tr w:rsidR="00BD2690" w14:paraId="47A0550B" w14:textId="77777777">
        <w:tc>
          <w:tcPr>
            <w:tcW w:w="1633" w:type="dxa"/>
            <w:tcBorders>
              <w:top w:val="nil" w:sz="4" w:space="0" w:color="auto"/>
              <w:left w:val="nil"/>
              <w:bottom w:val="nil" w:sz="4" w:space="0" w:color="auto"/>
              <w:right w:val="nil" w:sz="4" w:space="0" w:color="auto"/>
            </w:tcBorders>
            <w:vAlign w:val="center"/>
          </w:tcPr>
          <w:p w14:paraId="76FC16BB" w14:textId="77777777" w:rsidR="00BD2690" w:rsidRDefault="00000000">
            <w:pPr>
              <w:spacing w:line="240" w:lineRule="exact"/>
              <w:jc w:val="center"/>
            </w:pPr>
            <w:r>
              <w:rPr>
                <w:rFonts w:ascii="Times New Roman" w:hAnsi="Times New Roman" w:eastAsia="宋体"/>
                <w:b w:val="0"/>
                <w:sz w:val="18"/>
              </w:rPr>
              <w:t>/</w:t>
            </w:r>
            <w:proofErr w:type="spellStart"/>
            <w:r>
              <w:rPr>
                <w:rFonts w:ascii="Times New Roman" w:hAnsi="Times New Roman" w:eastAsia="宋体"/>
                <w:b w:val="0"/>
                <w:sz w:val="18"/>
              </w:rPr>
              <w:t>api</w:t>
            </w:r>
            <w:proofErr w:type="spellEnd"/>
            <w:r>
              <w:rPr>
                <w:rFonts w:ascii="Times New Roman" w:hAnsi="Times New Roman" w:eastAsia="宋体"/>
                <w:b w:val="0"/>
                <w:sz w:val="18"/>
              </w:rPr>
              <w:t>/chat</w:t>
            </w:r>
          </w:p>
        </w:tc>
        <w:tc>
          <w:tcPr>
            <w:tcW w:w="1633" w:type="dxa"/>
            <w:tcBorders>
              <w:top w:val="nil" w:sz="4" w:space="0" w:color="auto"/>
              <w:left w:val="nil" w:sz="4" w:space="0" w:color="auto"/>
              <w:bottom w:val="nil" w:sz="4" w:space="0" w:color="auto"/>
              <w:right w:val="nil" w:sz="4" w:space="0" w:color="auto"/>
            </w:tcBorders>
            <w:vAlign w:val="center"/>
          </w:tcPr>
          <w:p w14:paraId="40010E8D" w14:textId="77777777" w:rsidR="00BD2690" w:rsidRDefault="00000000">
            <w:pPr>
              <w:spacing w:line="240" w:lineRule="exact"/>
              <w:jc w:val="center"/>
            </w:pPr>
            <w:r>
              <w:rPr>
                <w:rFonts w:ascii="Times New Roman" w:hAnsi="Times New Roman" w:eastAsia="宋体"/>
                <w:b w:val="0"/>
                <w:sz w:val="18"/>
              </w:rPr>
              <w:t>POST</w:t>
            </w:r>
          </w:p>
        </w:tc>
        <w:tc>
          <w:tcPr>
            <w:tcW w:w="1633" w:type="dxa"/>
            <w:tcBorders>
              <w:top w:val="nil" w:sz="4" w:space="0" w:color="auto"/>
              <w:left w:val="nil" w:sz="4" w:space="0" w:color="auto"/>
              <w:bottom w:val="nil" w:sz="4" w:space="0" w:color="auto"/>
              <w:right w:val="nil" w:sz="4" w:space="0" w:color="auto"/>
            </w:tcBorders>
            <w:vAlign w:val="center"/>
          </w:tcPr>
          <w:p w14:paraId="03981290" w14:textId="77777777" w:rsidR="00BD2690" w:rsidRDefault="00000000">
            <w:pPr>
              <w:spacing w:line="240" w:lineRule="exact"/>
              <w:jc w:val="center"/>
            </w:pPr>
            <w:r>
              <w:rPr>
                <w:rFonts w:ascii="Times New Roman" w:hAnsi="Times New Roman" w:eastAsia="宋体"/>
                <w:b w:val="0"/>
                <w:sz w:val="18"/>
              </w:rPr>
              <w:t>token</w:t>
            </w:r>
            <w:r>
              <w:rPr>
                <w:rFonts w:ascii="Times New Roman" w:hAnsi="Times New Roman" w:eastAsia="宋体"/>
                <w:b w:val="0"/>
                <w:sz w:val="18"/>
              </w:rPr>
              <w:t>、</w:t>
            </w:r>
            <w:r>
              <w:rPr>
                <w:rFonts w:ascii="Times New Roman" w:hAnsi="Times New Roman" w:eastAsia="宋体"/>
                <w:b w:val="0"/>
                <w:sz w:val="18"/>
              </w:rPr>
              <w:t>message</w:t>
            </w:r>
          </w:p>
        </w:tc>
        <w:tc>
          <w:tcPr>
            <w:tcW w:w="1633" w:type="dxa"/>
            <w:tcBorders>
              <w:top w:val="nil" w:sz="4" w:space="0" w:color="auto"/>
              <w:left w:val="nil" w:sz="4" w:space="0" w:color="auto"/>
              <w:bottom w:val="nil" w:sz="4" w:space="0" w:color="auto"/>
              <w:right w:val="nil" w:sz="4" w:space="0" w:color="auto"/>
            </w:tcBorders>
            <w:vAlign w:val="center"/>
          </w:tcPr>
          <w:p w14:paraId="7C0CE1E5" w14:textId="77777777" w:rsidR="00BD2690" w:rsidRDefault="00000000">
            <w:pPr>
              <w:spacing w:line="240" w:lineRule="exact"/>
              <w:jc w:val="center"/>
            </w:pPr>
            <w:r>
              <w:rPr>
                <w:rFonts w:ascii="Times New Roman" w:hAnsi="Times New Roman" w:eastAsia="宋体"/>
                <w:b w:val="0"/>
                <w:sz w:val="18"/>
              </w:rPr>
              <w:t>回复内容、会话标题</w:t>
            </w:r>
          </w:p>
        </w:tc>
        <w:tc>
          <w:tcPr>
            <w:tcW w:w="1633" w:type="dxa"/>
            <w:tcBorders>
              <w:top w:val="nil" w:sz="4" w:space="0" w:color="auto"/>
              <w:left w:val="nil" w:sz="4" w:space="0" w:color="auto"/>
              <w:bottom w:val="nil" w:sz="4" w:space="0" w:color="auto"/>
              <w:right w:val="nil"/>
            </w:tcBorders>
            <w:vAlign w:val="center"/>
          </w:tcPr>
          <w:p w14:paraId="15430841" w14:textId="77777777" w:rsidR="00BD2690" w:rsidRDefault="00000000">
            <w:pPr>
              <w:spacing w:line="240" w:lineRule="exact"/>
              <w:jc w:val="center"/>
            </w:pPr>
            <w:r>
              <w:rPr>
                <w:rFonts w:ascii="Times New Roman" w:hAnsi="Times New Roman" w:eastAsia="宋体"/>
                <w:b w:val="0"/>
                <w:sz w:val="18"/>
              </w:rPr>
              <w:t>智能问答主接口</w:t>
            </w:r>
          </w:p>
        </w:tc>
      </w:tr>
      <w:tr w:rsidR="00BD2690" w14:paraId="1CBD335B" w14:textId="77777777">
        <w:tc>
          <w:tcPr>
            <w:tcW w:w="1633" w:type="dxa"/>
            <w:tcBorders>
              <w:top w:val="nil" w:sz="4" w:space="0" w:color="auto"/>
              <w:left w:val="nil"/>
              <w:bottom w:val="nil" w:sz="4" w:space="0" w:color="auto"/>
              <w:right w:val="nil" w:sz="4" w:space="0" w:color="auto"/>
            </w:tcBorders>
            <w:vAlign w:val="center"/>
          </w:tcPr>
          <w:p w14:paraId="6CEB6002" w14:textId="77777777" w:rsidR="00BD2690" w:rsidRDefault="00000000">
            <w:pPr>
              <w:spacing w:line="240" w:lineRule="exact"/>
              <w:jc w:val="center"/>
            </w:pPr>
            <w:r>
              <w:rPr>
                <w:rFonts w:ascii="Times New Roman" w:hAnsi="Times New Roman" w:eastAsia="宋体"/>
                <w:b w:val="0"/>
                <w:sz w:val="18"/>
              </w:rPr>
              <w:t>/</w:t>
            </w:r>
            <w:proofErr w:type="spellStart"/>
            <w:r>
              <w:rPr>
                <w:rFonts w:ascii="Times New Roman" w:hAnsi="Times New Roman" w:eastAsia="宋体"/>
                <w:b w:val="0"/>
                <w:sz w:val="18"/>
              </w:rPr>
              <w:t>api</w:t>
            </w:r>
            <w:proofErr w:type="spellEnd"/>
            <w:r>
              <w:rPr>
                <w:rFonts w:ascii="Times New Roman" w:hAnsi="Times New Roman" w:eastAsia="宋体"/>
                <w:b w:val="0"/>
                <w:sz w:val="18"/>
              </w:rPr>
              <w:t>/history</w:t>
            </w:r>
          </w:p>
        </w:tc>
        <w:tc>
          <w:tcPr>
            <w:tcW w:w="1633" w:type="dxa"/>
            <w:tcBorders>
              <w:top w:val="nil" w:sz="4" w:space="0" w:color="auto"/>
              <w:left w:val="nil" w:sz="4" w:space="0" w:color="auto"/>
              <w:bottom w:val="nil" w:sz="4" w:space="0" w:color="auto"/>
              <w:right w:val="nil" w:sz="4" w:space="0" w:color="auto"/>
            </w:tcBorders>
            <w:vAlign w:val="center"/>
          </w:tcPr>
          <w:p w14:paraId="1CCF24D7" w14:textId="77777777" w:rsidR="00BD2690" w:rsidRDefault="00000000">
            <w:pPr>
              <w:spacing w:line="240" w:lineRule="exact"/>
              <w:jc w:val="center"/>
            </w:pPr>
            <w:r>
              <w:rPr>
                <w:rFonts w:ascii="Times New Roman" w:hAnsi="Times New Roman" w:eastAsia="宋体"/>
                <w:b w:val="0"/>
                <w:sz w:val="18"/>
              </w:rPr>
              <w:t>GET</w:t>
            </w:r>
          </w:p>
        </w:tc>
        <w:tc>
          <w:tcPr>
            <w:tcW w:w="1633" w:type="dxa"/>
            <w:tcBorders>
              <w:top w:val="nil" w:sz="4" w:space="0" w:color="auto"/>
              <w:left w:val="nil" w:sz="4" w:space="0" w:color="auto"/>
              <w:bottom w:val="nil" w:sz="4" w:space="0" w:color="auto"/>
              <w:right w:val="nil" w:sz="4" w:space="0" w:color="auto"/>
            </w:tcBorders>
            <w:vAlign w:val="center"/>
          </w:tcPr>
          <w:p w14:paraId="51C5062D" w14:textId="77777777" w:rsidR="00BD2690" w:rsidRDefault="00000000">
            <w:pPr>
              <w:spacing w:line="240" w:lineRule="exact"/>
              <w:jc w:val="center"/>
            </w:pPr>
            <w:r>
              <w:rPr>
                <w:rFonts w:ascii="Times New Roman" w:hAnsi="Times New Roman" w:eastAsia="宋体"/>
                <w:b w:val="0"/>
                <w:sz w:val="18"/>
              </w:rPr>
              <w:t>token</w:t>
            </w:r>
          </w:p>
        </w:tc>
        <w:tc>
          <w:tcPr>
            <w:tcW w:w="1633" w:type="dxa"/>
            <w:tcBorders>
              <w:top w:val="nil" w:sz="4" w:space="0" w:color="auto"/>
              <w:left w:val="nil" w:sz="4" w:space="0" w:color="auto"/>
              <w:bottom w:val="nil" w:sz="4" w:space="0" w:color="auto"/>
              <w:right w:val="nil" w:sz="4" w:space="0" w:color="auto"/>
            </w:tcBorders>
            <w:vAlign w:val="center"/>
          </w:tcPr>
          <w:p w14:paraId="0E8ABD6C" w14:textId="77777777" w:rsidR="00BD2690" w:rsidRDefault="00000000">
            <w:pPr>
              <w:spacing w:line="240" w:lineRule="exact"/>
              <w:jc w:val="center"/>
            </w:pPr>
            <w:r>
              <w:rPr>
                <w:rFonts w:ascii="Times New Roman" w:hAnsi="Times New Roman" w:eastAsia="宋体"/>
                <w:b w:val="0"/>
                <w:sz w:val="18"/>
              </w:rPr>
              <w:t>历史问答列表</w:t>
            </w:r>
          </w:p>
        </w:tc>
        <w:tc>
          <w:tcPr>
            <w:tcW w:w="1633" w:type="dxa"/>
            <w:tcBorders>
              <w:top w:val="nil" w:sz="4" w:space="0" w:color="auto"/>
              <w:left w:val="nil" w:sz="4" w:space="0" w:color="auto"/>
              <w:bottom w:val="nil" w:sz="4" w:space="0" w:color="auto"/>
              <w:right w:val="nil"/>
            </w:tcBorders>
            <w:vAlign w:val="center"/>
          </w:tcPr>
          <w:p w14:paraId="7B91A03D" w14:textId="77777777" w:rsidR="00BD2690" w:rsidRDefault="00000000">
            <w:pPr>
              <w:spacing w:line="240" w:lineRule="exact"/>
              <w:jc w:val="center"/>
            </w:pPr>
            <w:r>
              <w:rPr>
                <w:rFonts w:ascii="Times New Roman" w:hAnsi="Times New Roman" w:eastAsia="宋体"/>
                <w:b w:val="0"/>
                <w:sz w:val="18"/>
              </w:rPr>
              <w:t>查询当前用户会话历史</w:t>
            </w:r>
          </w:p>
        </w:tc>
      </w:tr>
      <w:tr w:rsidR="00BD2690" w14:paraId="3EC4E244" w14:textId="77777777">
        <w:tc>
          <w:tcPr>
            <w:tcW w:w="1633" w:type="dxa"/>
            <w:tcBorders>
              <w:top w:val="nil" w:sz="4" w:space="0" w:color="auto"/>
              <w:left w:val="nil"/>
              <w:bottom w:val="nil" w:sz="4" w:space="0" w:color="auto"/>
              <w:right w:val="nil" w:sz="4" w:space="0" w:color="auto"/>
            </w:tcBorders>
            <w:vAlign w:val="center"/>
          </w:tcPr>
          <w:p w14:paraId="2167F2D1" w14:textId="77777777" w:rsidR="00BD2690" w:rsidRDefault="00000000">
            <w:pPr>
              <w:spacing w:line="240" w:lineRule="exact"/>
              <w:jc w:val="center"/>
            </w:pPr>
            <w:r>
              <w:rPr>
                <w:rFonts w:ascii="Times New Roman" w:hAnsi="Times New Roman" w:eastAsia="宋体"/>
                <w:b w:val="0"/>
                <w:sz w:val="18"/>
              </w:rPr>
              <w:t>/</w:t>
            </w:r>
            <w:proofErr w:type="spellStart"/>
            <w:r>
              <w:rPr>
                <w:rFonts w:ascii="Times New Roman" w:hAnsi="Times New Roman" w:eastAsia="宋体"/>
                <w:b w:val="0"/>
                <w:sz w:val="18"/>
              </w:rPr>
              <w:t>api</w:t>
            </w:r>
            <w:proofErr w:type="spellEnd"/>
            <w:r>
              <w:rPr>
                <w:rFonts w:ascii="Times New Roman" w:hAnsi="Times New Roman" w:eastAsia="宋体"/>
                <w:b w:val="0"/>
                <w:sz w:val="18"/>
              </w:rPr>
              <w:t>/admin/overview</w:t>
            </w:r>
          </w:p>
        </w:tc>
        <w:tc>
          <w:tcPr>
            <w:tcW w:w="1633" w:type="dxa"/>
            <w:tcBorders>
              <w:top w:val="nil" w:sz="4" w:space="0" w:color="auto"/>
              <w:left w:val="nil" w:sz="4" w:space="0" w:color="auto"/>
              <w:bottom w:val="nil" w:sz="4" w:space="0" w:color="auto"/>
              <w:right w:val="nil" w:sz="4" w:space="0" w:color="auto"/>
            </w:tcBorders>
            <w:vAlign w:val="center"/>
          </w:tcPr>
          <w:p w14:paraId="2BDAFDB7" w14:textId="77777777" w:rsidR="00BD2690" w:rsidRDefault="00000000">
            <w:pPr>
              <w:spacing w:line="240" w:lineRule="exact"/>
              <w:jc w:val="center"/>
            </w:pPr>
            <w:r>
              <w:rPr>
                <w:rFonts w:ascii="Times New Roman" w:hAnsi="Times New Roman" w:eastAsia="宋体"/>
                <w:b w:val="0"/>
                <w:sz w:val="18"/>
              </w:rPr>
              <w:t>GET</w:t>
            </w:r>
          </w:p>
        </w:tc>
        <w:tc>
          <w:tcPr>
            <w:tcW w:w="1633" w:type="dxa"/>
            <w:tcBorders>
              <w:top w:val="nil" w:sz="4" w:space="0" w:color="auto"/>
              <w:left w:val="nil" w:sz="4" w:space="0" w:color="auto"/>
              <w:bottom w:val="nil" w:sz="4" w:space="0" w:color="auto"/>
              <w:right w:val="nil" w:sz="4" w:space="0" w:color="auto"/>
            </w:tcBorders>
            <w:vAlign w:val="center"/>
          </w:tcPr>
          <w:p w14:paraId="0B441B64" w14:textId="77777777" w:rsidR="00BD2690" w:rsidRDefault="00000000">
            <w:pPr>
              <w:spacing w:line="240" w:lineRule="exact"/>
              <w:jc w:val="center"/>
            </w:pPr>
            <w:r>
              <w:rPr>
                <w:rFonts w:ascii="Times New Roman" w:hAnsi="Times New Roman" w:eastAsia="宋体"/>
                <w:b w:val="0"/>
                <w:sz w:val="18"/>
              </w:rPr>
              <w:t>token</w:t>
            </w:r>
          </w:p>
        </w:tc>
        <w:tc>
          <w:tcPr>
            <w:tcW w:w="1633" w:type="dxa"/>
            <w:tcBorders>
              <w:top w:val="nil" w:sz="4" w:space="0" w:color="auto"/>
              <w:left w:val="nil" w:sz="4" w:space="0" w:color="auto"/>
              <w:bottom w:val="nil" w:sz="4" w:space="0" w:color="auto"/>
              <w:right w:val="nil" w:sz="4" w:space="0" w:color="auto"/>
            </w:tcBorders>
            <w:vAlign w:val="center"/>
          </w:tcPr>
          <w:p w14:paraId="4EDB90DC" w14:textId="77777777" w:rsidR="00BD2690" w:rsidRDefault="00000000">
            <w:pPr>
              <w:spacing w:line="240" w:lineRule="exact"/>
              <w:jc w:val="center"/>
            </w:pPr>
            <w:r>
              <w:rPr>
                <w:rFonts w:ascii="Times New Roman" w:hAnsi="Times New Roman" w:eastAsia="宋体"/>
                <w:b w:val="0"/>
                <w:sz w:val="18"/>
              </w:rPr>
              <w:t>用户数、会话数、消息数、日志数</w:t>
            </w:r>
          </w:p>
        </w:tc>
        <w:tc>
          <w:tcPr>
            <w:tcW w:w="1633" w:type="dxa"/>
            <w:tcBorders>
              <w:top w:val="nil" w:sz="4" w:space="0" w:color="auto"/>
              <w:left w:val="nil" w:sz="4" w:space="0" w:color="auto"/>
              <w:bottom w:val="nil" w:sz="4" w:space="0" w:color="auto"/>
              <w:right w:val="nil"/>
            </w:tcBorders>
            <w:vAlign w:val="center"/>
          </w:tcPr>
          <w:p w14:paraId="58513757" w14:textId="77777777" w:rsidR="00BD2690" w:rsidRDefault="00000000">
            <w:pPr>
              <w:spacing w:line="240" w:lineRule="exact"/>
              <w:jc w:val="center"/>
            </w:pPr>
            <w:r>
              <w:rPr>
                <w:rFonts w:ascii="Times New Roman" w:hAnsi="Times New Roman" w:eastAsia="宋体"/>
                <w:b w:val="0"/>
                <w:sz w:val="18"/>
              </w:rPr>
              <w:t>管理员系统概览</w:t>
            </w:r>
          </w:p>
        </w:tc>
      </w:tr>
      <w:tr w:rsidR="00BD2690" w14:paraId="3025A942" w14:textId="77777777">
        <w:tc>
          <w:tcPr>
            <w:tcW w:w="1633" w:type="dxa"/>
            <w:tcBorders>
              <w:top w:val="nil" w:sz="4" w:space="0" w:color="auto"/>
              <w:left w:val="nil"/>
              <w:bottom w:val="nil" w:sz="4" w:space="0" w:color="auto"/>
              <w:right w:val="nil" w:sz="4" w:space="0" w:color="auto"/>
            </w:tcBorders>
            <w:vAlign w:val="center"/>
          </w:tcPr>
          <w:p w14:paraId="2229267E" w14:textId="77777777" w:rsidR="00BD2690" w:rsidRDefault="00000000">
            <w:pPr>
              <w:spacing w:line="240" w:lineRule="exact"/>
              <w:jc w:val="center"/>
            </w:pPr>
            <w:r>
              <w:rPr>
                <w:rFonts w:ascii="Times New Roman" w:hAnsi="Times New Roman" w:eastAsia="宋体"/>
                <w:b w:val="0"/>
                <w:sz w:val="18"/>
              </w:rPr>
              <w:t>/</w:t>
            </w:r>
            <w:proofErr w:type="spellStart"/>
            <w:r>
              <w:rPr>
                <w:rFonts w:ascii="Times New Roman" w:hAnsi="Times New Roman" w:eastAsia="宋体"/>
                <w:b w:val="0"/>
                <w:sz w:val="18"/>
              </w:rPr>
              <w:t>api</w:t>
            </w:r>
            <w:proofErr w:type="spellEnd"/>
            <w:r>
              <w:rPr>
                <w:rFonts w:ascii="Times New Roman" w:hAnsi="Times New Roman" w:eastAsia="宋体"/>
                <w:b w:val="0"/>
                <w:sz w:val="18"/>
              </w:rPr>
              <w:t>/admin/logs</w:t>
            </w:r>
          </w:p>
        </w:tc>
        <w:tc>
          <w:tcPr>
            <w:tcW w:w="1633" w:type="dxa"/>
            <w:tcBorders>
              <w:top w:val="nil" w:sz="4" w:space="0" w:color="auto"/>
              <w:left w:val="nil" w:sz="4" w:space="0" w:color="auto"/>
              <w:bottom w:val="nil" w:sz="4" w:space="0" w:color="auto"/>
              <w:right w:val="nil" w:sz="4" w:space="0" w:color="auto"/>
            </w:tcBorders>
            <w:vAlign w:val="center"/>
          </w:tcPr>
          <w:p w14:paraId="1FB676CF" w14:textId="77777777" w:rsidR="00BD2690" w:rsidRDefault="00000000">
            <w:pPr>
              <w:spacing w:line="240" w:lineRule="exact"/>
              <w:jc w:val="center"/>
            </w:pPr>
            <w:r>
              <w:rPr>
                <w:rFonts w:ascii="Times New Roman" w:hAnsi="Times New Roman" w:eastAsia="宋体"/>
                <w:b w:val="0"/>
                <w:sz w:val="18"/>
              </w:rPr>
              <w:t>GET</w:t>
            </w:r>
          </w:p>
        </w:tc>
        <w:tc>
          <w:tcPr>
            <w:tcW w:w="1633" w:type="dxa"/>
            <w:tcBorders>
              <w:top w:val="nil" w:sz="4" w:space="0" w:color="auto"/>
              <w:left w:val="nil" w:sz="4" w:space="0" w:color="auto"/>
              <w:bottom w:val="nil" w:sz="4" w:space="0" w:color="auto"/>
              <w:right w:val="nil" w:sz="4" w:space="0" w:color="auto"/>
            </w:tcBorders>
            <w:vAlign w:val="center"/>
          </w:tcPr>
          <w:p w14:paraId="35F89E2B" w14:textId="77777777" w:rsidR="00BD2690" w:rsidRDefault="00000000">
            <w:pPr>
              <w:spacing w:line="240" w:lineRule="exact"/>
              <w:jc w:val="center"/>
            </w:pPr>
            <w:r>
              <w:rPr>
                <w:rFonts w:ascii="Times New Roman" w:hAnsi="Times New Roman" w:eastAsia="宋体"/>
                <w:b w:val="0"/>
                <w:sz w:val="18"/>
              </w:rPr>
              <w:t>token</w:t>
            </w:r>
          </w:p>
        </w:tc>
        <w:tc>
          <w:tcPr>
            <w:tcW w:w="1633" w:type="dxa"/>
            <w:tcBorders>
              <w:top w:val="nil" w:sz="4" w:space="0" w:color="auto"/>
              <w:left w:val="nil" w:sz="4" w:space="0" w:color="auto"/>
              <w:bottom w:val="nil" w:sz="4" w:space="0" w:color="auto"/>
              <w:right w:val="nil" w:sz="4" w:space="0" w:color="auto"/>
            </w:tcBorders>
            <w:vAlign w:val="center"/>
          </w:tcPr>
          <w:p w14:paraId="1DD8AF97" w14:textId="77777777" w:rsidR="00BD2690" w:rsidRDefault="00000000">
            <w:pPr>
              <w:spacing w:line="240" w:lineRule="exact"/>
              <w:jc w:val="center"/>
            </w:pPr>
            <w:r>
              <w:rPr>
                <w:rFonts w:ascii="Times New Roman" w:hAnsi="Times New Roman" w:eastAsia="宋体"/>
                <w:b w:val="0"/>
                <w:sz w:val="18"/>
              </w:rPr>
              <w:t>日志列表</w:t>
            </w:r>
          </w:p>
        </w:tc>
        <w:tc>
          <w:tcPr>
            <w:tcW w:w="1633" w:type="dxa"/>
            <w:tcBorders>
              <w:top w:val="nil" w:sz="4" w:space="0" w:color="auto"/>
              <w:left w:val="nil" w:sz="4" w:space="0" w:color="auto"/>
              <w:bottom w:val="nil" w:sz="4" w:space="0" w:color="auto"/>
              <w:right w:val="nil"/>
            </w:tcBorders>
            <w:vAlign w:val="center"/>
          </w:tcPr>
          <w:p w14:paraId="1CD4F0C6" w14:textId="77777777" w:rsidR="00BD2690" w:rsidRDefault="00000000">
            <w:pPr>
              <w:spacing w:line="240" w:lineRule="exact"/>
              <w:jc w:val="center"/>
            </w:pPr>
            <w:r>
              <w:rPr>
                <w:rFonts w:ascii="Times New Roman" w:hAnsi="Times New Roman" w:eastAsia="宋体"/>
                <w:b w:val="0"/>
                <w:sz w:val="18"/>
              </w:rPr>
              <w:t>管理员查看运行日志</w:t>
            </w:r>
          </w:p>
        </w:tc>
      </w:tr>
      <w:tr w:rsidR="00BD2690" w14:paraId="2773F6FD" w14:textId="77777777">
        <w:tc>
          <w:tcPr>
            <w:tcW w:w="1633" w:type="dxa"/>
            <w:tcBorders>
              <w:top w:val="nil" w:sz="4" w:space="0" w:color="auto"/>
              <w:left w:val="nil"/>
              <w:bottom w:val="single" w:sz="12" w:space="0" w:color="000000"/>
              <w:right w:val="nil" w:sz="4" w:space="0" w:color="auto"/>
            </w:tcBorders>
            <w:vAlign w:val="center"/>
          </w:tcPr>
          <w:p w14:paraId="2FDB0DD6" w14:textId="77777777" w:rsidR="00BD2690" w:rsidRDefault="00000000">
            <w:pPr>
              <w:spacing w:line="240" w:lineRule="exact"/>
              <w:jc w:val="center"/>
            </w:pPr>
            <w:r>
              <w:rPr>
                <w:rFonts w:ascii="Times New Roman" w:hAnsi="Times New Roman" w:eastAsia="宋体"/>
                <w:b w:val="0"/>
                <w:sz w:val="18"/>
              </w:rPr>
              <w:t>/</w:t>
            </w:r>
            <w:proofErr w:type="spellStart"/>
            <w:r>
              <w:rPr>
                <w:rFonts w:ascii="Times New Roman" w:hAnsi="Times New Roman" w:eastAsia="宋体"/>
                <w:b w:val="0"/>
                <w:sz w:val="18"/>
              </w:rPr>
              <w:t>api</w:t>
            </w:r>
            <w:proofErr w:type="spellEnd"/>
            <w:r>
              <w:rPr>
                <w:rFonts w:ascii="Times New Roman" w:hAnsi="Times New Roman" w:eastAsia="宋体"/>
                <w:b w:val="0"/>
                <w:sz w:val="18"/>
              </w:rPr>
              <w:t>/admin/config</w:t>
            </w:r>
          </w:p>
        </w:tc>
        <w:tc>
          <w:tcPr>
            <w:tcW w:w="1633" w:type="dxa"/>
            <w:tcBorders>
              <w:top w:val="nil" w:sz="4" w:space="0" w:color="auto"/>
              <w:left w:val="nil" w:sz="4" w:space="0" w:color="auto"/>
              <w:bottom w:val="single" w:sz="12" w:space="0" w:color="000000"/>
              <w:right w:val="nil" w:sz="4" w:space="0" w:color="auto"/>
            </w:tcBorders>
            <w:vAlign w:val="center"/>
          </w:tcPr>
          <w:p w14:paraId="01AEA1D0" w14:textId="77777777" w:rsidR="00BD2690" w:rsidRDefault="00000000">
            <w:pPr>
              <w:spacing w:line="240" w:lineRule="exact"/>
              <w:jc w:val="center"/>
            </w:pPr>
            <w:r>
              <w:rPr>
                <w:rFonts w:ascii="Times New Roman" w:hAnsi="Times New Roman" w:eastAsia="宋体"/>
                <w:b w:val="0"/>
                <w:sz w:val="18"/>
              </w:rPr>
              <w:t>GET/POST</w:t>
            </w:r>
          </w:p>
        </w:tc>
        <w:tc>
          <w:tcPr>
            <w:tcW w:w="1633" w:type="dxa"/>
            <w:tcBorders>
              <w:top w:val="nil" w:sz="4" w:space="0" w:color="auto"/>
              <w:left w:val="nil" w:sz="4" w:space="0" w:color="auto"/>
              <w:bottom w:val="single" w:sz="12" w:space="0" w:color="000000"/>
              <w:right w:val="nil" w:sz="4" w:space="0" w:color="auto"/>
            </w:tcBorders>
            <w:vAlign w:val="center"/>
          </w:tcPr>
          <w:p w14:paraId="23825E96" w14:textId="77777777" w:rsidR="00BD2690" w:rsidRDefault="00000000">
            <w:pPr>
              <w:spacing w:line="240" w:lineRule="exact"/>
              <w:jc w:val="center"/>
            </w:pPr>
            <w:r>
              <w:rPr>
                <w:rFonts w:ascii="Times New Roman" w:hAnsi="Times New Roman" w:eastAsia="宋体"/>
                <w:b w:val="0"/>
                <w:sz w:val="18"/>
              </w:rPr>
              <w:t>token</w:t>
            </w:r>
            <w:r>
              <w:rPr>
                <w:rFonts w:ascii="Times New Roman" w:hAnsi="Times New Roman" w:eastAsia="宋体"/>
                <w:b w:val="0"/>
                <w:sz w:val="18"/>
              </w:rPr>
              <w:t>、</w:t>
            </w:r>
            <w:proofErr w:type="spellStart"/>
            <w:r>
              <w:rPr>
                <w:rFonts w:ascii="Times New Roman" w:hAnsi="Times New Roman" w:eastAsia="宋体"/>
                <w:b w:val="0"/>
                <w:sz w:val="18"/>
              </w:rPr>
              <w:t>config_key</w:t>
            </w:r>
            <w:proofErr w:type="spellEnd"/>
            <w:r>
              <w:rPr>
                <w:rFonts w:ascii="Times New Roman" w:hAnsi="Times New Roman" w:eastAsia="宋体"/>
                <w:b w:val="0"/>
                <w:sz w:val="18"/>
              </w:rPr>
              <w:t>、</w:t>
            </w:r>
            <w:proofErr w:type="spellStart"/>
            <w:r>
              <w:rPr>
                <w:rFonts w:ascii="Times New Roman" w:hAnsi="Times New Roman" w:eastAsia="宋体"/>
                <w:b w:val="0"/>
                <w:sz w:val="18"/>
              </w:rPr>
              <w:t>config_value</w:t>
            </w:r>
            <w:proofErr w:type="spellEnd"/>
          </w:p>
        </w:tc>
        <w:tc>
          <w:tcPr>
            <w:tcW w:w="1633" w:type="dxa"/>
            <w:tcBorders>
              <w:top w:val="nil" w:sz="4" w:space="0" w:color="auto"/>
              <w:left w:val="nil" w:sz="4" w:space="0" w:color="auto"/>
              <w:bottom w:val="single" w:sz="12" w:space="0" w:color="000000"/>
              <w:right w:val="nil" w:sz="4" w:space="0" w:color="auto"/>
            </w:tcBorders>
            <w:vAlign w:val="center"/>
          </w:tcPr>
          <w:p w14:paraId="5B7378E9" w14:textId="77777777" w:rsidR="00BD2690" w:rsidRDefault="00000000">
            <w:pPr>
              <w:spacing w:line="240" w:lineRule="exact"/>
              <w:jc w:val="center"/>
            </w:pPr>
            <w:r>
              <w:rPr>
                <w:rFonts w:ascii="Times New Roman" w:hAnsi="Times New Roman" w:eastAsia="宋体"/>
                <w:b w:val="0"/>
                <w:sz w:val="18"/>
              </w:rPr>
              <w:t>当前配置或更新结果</w:t>
            </w:r>
          </w:p>
        </w:tc>
        <w:tc>
          <w:tcPr>
            <w:tcW w:w="1633" w:type="dxa"/>
            <w:tcBorders>
              <w:top w:val="nil" w:sz="4" w:space="0" w:color="auto"/>
              <w:left w:val="nil" w:sz="4" w:space="0" w:color="auto"/>
              <w:bottom w:val="single" w:sz="12" w:space="0" w:color="000000"/>
              <w:right w:val="nil"/>
            </w:tcBorders>
            <w:vAlign w:val="center"/>
          </w:tcPr>
          <w:p w14:paraId="77F25A02" w14:textId="77777777" w:rsidR="00BD2690" w:rsidRDefault="00000000">
            <w:pPr>
              <w:spacing w:line="240" w:lineRule="exact"/>
              <w:jc w:val="center"/>
            </w:pPr>
            <w:r>
              <w:rPr>
                <w:rFonts w:ascii="Times New Roman" w:hAnsi="Times New Roman" w:eastAsia="宋体"/>
                <w:b w:val="0"/>
                <w:sz w:val="18"/>
              </w:rPr>
              <w:t>管理员配置维护</w:t>
            </w:r>
          </w:p>
        </w:tc>
      </w:tr>
    </w:tbl>
    <w:p w14:paraId="26D70FEB" w14:textId="77777777" w:rsidR="00BD2690" w:rsidRDefault="00000000">
      <w:pPr>
        <w:spacing w:line="400" w:lineRule="exact"/>
        <w:ind w:firstLine="480"/>
      </w:pPr>
      <w:r>
        <w:t xml:space="preserve">C++ </w:t>
      </w:r>
      <w:r>
        <w:t>网关在接口设计中承担接入层角色，对浏览器请求进行</w:t>
      </w:r>
      <w:r>
        <w:t xml:space="preserve"> HTTP </w:t>
      </w:r>
      <w:r>
        <w:t>解析并转发至</w:t>
      </w:r>
      <w:r>
        <w:t xml:space="preserve"> Python </w:t>
      </w:r>
      <w:r>
        <w:t>服务。</w:t>
      </w:r>
      <w:r>
        <w:t xml:space="preserve">Python </w:t>
      </w:r>
      <w:r>
        <w:t>服务承担业务接口实现角色，负责</w:t>
      </w:r>
      <w:r>
        <w:t xml:space="preserve"> token </w:t>
      </w:r>
      <w:r>
        <w:t>校验、权限判断、上下文组织和返回数据封装。对于身份无效、权限不足、参数错误和上游服务不可达等情况，系统通过</w:t>
      </w:r>
      <w:r>
        <w:t xml:space="preserve"> HTTP </w:t>
      </w:r>
      <w:r>
        <w:t>状态码和</w:t>
      </w:r>
      <w:r>
        <w:t xml:space="preserve"> JSON </w:t>
      </w:r>
      <w:r>
        <w:t>错误信息返回结果，避免前端只能依赖文本判断异常。</w:t>
      </w:r>
    </w:p>
    <w:p w14:paraId="238A7334" w14:textId="77777777" w:rsidR="00BD2690" w:rsidRDefault="00000000">
      <w:pPr>
        <w:pStyle w:val="2"/>
        <w:spacing w:before="260" w:after="260" w:line="416" w:lineRule="auto"/>
        <w:jc w:val="center"/>
      </w:pPr>
      <w:bookmarkStart w:id="59" w:name="_Toc228107105"/>
      <w:r>
        <w:rPr>
          <w:sz w:val="30"/>
        </w:rPr>
        <w:t xml:space="preserve">3.7 </w:t>
      </w:r>
      <w:r>
        <w:rPr>
          <w:sz w:val="30"/>
        </w:rPr>
        <w:t>界面设计</w:t>
      </w:r>
      <w:bookmarkEnd w:id="59"/>
    </w:p>
    <w:p w14:paraId="11725AA6" w14:textId="77777777" w:rsidR="00BD2690" w:rsidRDefault="00000000">
      <w:pPr>
        <w:spacing w:line="400" w:lineRule="exact"/>
        <w:ind w:firstLine="480"/>
      </w:pPr>
      <w:r>
        <w:t>系统界面采用浏览器访问方式，主要包括普通用户端和管理员端两类页面。普通用户端由登录区域、问答区域和历史记录区域组成：登录区域用于输入账号密码并展示当前运行模式；问答区域用于输入问题、显示多轮对话内容和当前会话标题；历史记录区域用于查看当前用户已保存的问答记录。</w:t>
      </w:r>
      <w:r>
        <w:lastRenderedPageBreak/>
        <w:t>该设计能够满足中期阶段</w:t>
      </w:r>
      <w:r>
        <w:t>“</w:t>
      </w:r>
      <w:r>
        <w:t>登录</w:t>
      </w:r>
      <w:r>
        <w:t xml:space="preserve"> - </w:t>
      </w:r>
      <w:r>
        <w:t>提问</w:t>
      </w:r>
      <w:r>
        <w:t xml:space="preserve"> - </w:t>
      </w:r>
      <w:r>
        <w:t>返回答案</w:t>
      </w:r>
      <w:r>
        <w:t xml:space="preserve"> - </w:t>
      </w:r>
      <w:r>
        <w:t>保存历史</w:t>
      </w:r>
      <w:r>
        <w:t>”</w:t>
      </w:r>
      <w:r>
        <w:t>的核心演示链路。</w:t>
      </w:r>
    </w:p>
    <w:p w14:paraId="6B0C5417" w14:textId="77777777" w:rsidR="00BD2690" w:rsidRDefault="00000000">
      <w:pPr>
        <w:spacing w:line="400" w:lineRule="exact"/>
        <w:ind w:firstLine="480"/>
      </w:pPr>
      <w:r>
        <w:t>管理员端页面主要包含系统概览、日志查看和配置维护三部分。系统概览展示用户数、会话数、消息数、日志数和模型名称等指标；日志查看用于观察登录、问答和配置修改等事件；配置维护用于调整模型名称、超时参数等运行配置。管理员页面通过服务端权限校验控制访问，避免只依赖前端页面隐藏入口。</w:t>
      </w:r>
    </w:p>
    <w:p w14:paraId="5302E2A0" w14:textId="77777777" w:rsidR="00BD2690" w:rsidRDefault="00000000">
      <w:pPr>
        <w:spacing w:line="400" w:lineRule="exact"/>
        <w:ind w:firstLine="480"/>
      </w:pPr>
      <w:r>
        <w:t>前端界面在运行模式上支持直连</w:t>
      </w:r>
      <w:r>
        <w:t xml:space="preserve"> Python </w:t>
      </w:r>
      <w:r>
        <w:t>服务和经</w:t>
      </w:r>
      <w:r>
        <w:t xml:space="preserve"> C++ </w:t>
      </w:r>
      <w:r>
        <w:t>网关转发两种方式。用户可通过</w:t>
      </w:r>
      <w:r>
        <w:t xml:space="preserve"> URL </w:t>
      </w:r>
      <w:r>
        <w:t>参数或运行时配置切换访问路径，从而在</w:t>
      </w:r>
      <w:r>
        <w:t xml:space="preserve"> Windows </w:t>
      </w:r>
      <w:r>
        <w:t>环境下快速演示通用功能，在</w:t>
      </w:r>
      <w:r>
        <w:t xml:space="preserve"> WSL / Linux </w:t>
      </w:r>
      <w:r>
        <w:t>环境下展示</w:t>
      </w:r>
      <w:r>
        <w:t xml:space="preserve"> C++ </w:t>
      </w:r>
      <w:r>
        <w:t>高并发网关参与请求转发的系统结构。</w:t>
      </w:r>
    </w:p>
    <w:p w14:paraId="30BD0019" w14:textId="77777777" w:rsidR="00BD2690" w:rsidRDefault="00000000">
      <w:pPr>
        <w:pStyle w:val="2"/>
        <w:spacing w:before="260" w:after="260" w:line="416" w:lineRule="auto"/>
        <w:jc w:val="center"/>
      </w:pPr>
      <w:bookmarkStart w:id="60" w:name="_Toc228107106"/>
      <w:r>
        <w:rPr>
          <w:sz w:val="30"/>
        </w:rPr>
        <w:t xml:space="preserve">3.8 </w:t>
      </w:r>
      <w:proofErr w:type="gramStart"/>
      <w:r>
        <w:rPr>
          <w:sz w:val="30"/>
        </w:rPr>
        <w:t>跨环境</w:t>
      </w:r>
      <w:proofErr w:type="gramEnd"/>
      <w:r>
        <w:rPr>
          <w:sz w:val="30"/>
        </w:rPr>
        <w:t>部署设计</w:t>
      </w:r>
      <w:bookmarkEnd w:id="60"/>
    </w:p>
    <w:p w14:paraId="5DB98F1B" w14:textId="77777777" w:rsidR="00BD2690" w:rsidRDefault="00000000">
      <w:pPr>
        <w:spacing w:line="400" w:lineRule="exact"/>
        <w:ind w:firstLine="480"/>
      </w:pPr>
      <w:r>
        <w:t>为了保证本课题不仅能在单一设备上演示，而且具备</w:t>
      </w:r>
      <w:proofErr w:type="gramStart"/>
      <w:r>
        <w:t>跨环境</w:t>
      </w:r>
      <w:proofErr w:type="gramEnd"/>
      <w:r>
        <w:t>运行能力，系统在部署层面采用</w:t>
      </w:r>
      <w:r>
        <w:t>“</w:t>
      </w:r>
      <w:r>
        <w:t>通用层</w:t>
      </w:r>
      <w:r>
        <w:t xml:space="preserve"> + </w:t>
      </w:r>
      <w:r>
        <w:t>高并发专项层</w:t>
      </w:r>
      <w:r>
        <w:t>”</w:t>
      </w:r>
      <w:r>
        <w:t>的方式组织。通用层由前端页面与</w:t>
      </w:r>
      <w:r>
        <w:t xml:space="preserve"> Python </w:t>
      </w:r>
      <w:proofErr w:type="spellStart"/>
      <w:r>
        <w:t>FastAPI</w:t>
      </w:r>
      <w:proofErr w:type="spellEnd"/>
      <w:r>
        <w:t xml:space="preserve"> </w:t>
      </w:r>
      <w:r>
        <w:t>服务构成，这部分正式支持</w:t>
      </w:r>
      <w:r>
        <w:t xml:space="preserve"> Windows</w:t>
      </w:r>
      <w:r>
        <w:t>、</w:t>
      </w:r>
      <w:r>
        <w:t xml:space="preserve">Linux </w:t>
      </w:r>
      <w:r>
        <w:t>与</w:t>
      </w:r>
      <w:r>
        <w:t xml:space="preserve"> WSL </w:t>
      </w:r>
      <w:r>
        <w:t>三类环境；高并发专项层由基于</w:t>
      </w:r>
      <w:r>
        <w:t xml:space="preserve"> </w:t>
      </w:r>
      <w:proofErr w:type="spellStart"/>
      <w:r>
        <w:t>epoll</w:t>
      </w:r>
      <w:proofErr w:type="spellEnd"/>
      <w:r>
        <w:t xml:space="preserve"> </w:t>
      </w:r>
      <w:r>
        <w:t>的</w:t>
      </w:r>
      <w:r>
        <w:t xml:space="preserve"> C++ </w:t>
      </w:r>
      <w:r>
        <w:t>网关构成，由于</w:t>
      </w:r>
      <w:r>
        <w:t xml:space="preserve"> </w:t>
      </w:r>
      <w:proofErr w:type="spellStart"/>
      <w:r>
        <w:t>epoll</w:t>
      </w:r>
      <w:proofErr w:type="spellEnd"/>
      <w:r>
        <w:t xml:space="preserve"> </w:t>
      </w:r>
      <w:r>
        <w:t>是</w:t>
      </w:r>
      <w:r>
        <w:t xml:space="preserve"> Linux </w:t>
      </w:r>
      <w:r>
        <w:t>特有机制，因此该模块正式支持</w:t>
      </w:r>
      <w:r>
        <w:t xml:space="preserve"> Linux </w:t>
      </w:r>
      <w:r>
        <w:t>与</w:t>
      </w:r>
      <w:r>
        <w:t xml:space="preserve"> WSL</w:t>
      </w:r>
      <w:r>
        <w:t>，不将</w:t>
      </w:r>
      <w:r>
        <w:t xml:space="preserve"> Windows </w:t>
      </w:r>
      <w:r>
        <w:t>原生运行作为当前实现目标。</w:t>
      </w:r>
    </w:p>
    <w:p w14:paraId="32B3D859" w14:textId="77777777" w:rsidR="00BD2690" w:rsidRDefault="00000000">
      <w:pPr>
        <w:spacing w:line="400" w:lineRule="exact"/>
        <w:ind w:firstLine="480"/>
      </w:pPr>
      <w:r>
        <w:t>在</w:t>
      </w:r>
      <w:proofErr w:type="gramStart"/>
      <w:r>
        <w:t>跨环境</w:t>
      </w:r>
      <w:proofErr w:type="gramEnd"/>
      <w:r>
        <w:t>运行约定上，系统统一使用</w:t>
      </w:r>
      <w:r>
        <w:t xml:space="preserve"> Python </w:t>
      </w:r>
      <w:r>
        <w:t>服务端口</w:t>
      </w:r>
      <w:r>
        <w:t xml:space="preserve"> 8000</w:t>
      </w:r>
      <w:r>
        <w:t>、</w:t>
      </w:r>
      <w:r>
        <w:t xml:space="preserve">C++ </w:t>
      </w:r>
      <w:r>
        <w:t>网关端口</w:t>
      </w:r>
      <w:r>
        <w:t xml:space="preserve"> 8080</w:t>
      </w:r>
      <w:r>
        <w:t>、前端静态服务端口</w:t>
      </w:r>
      <w:r>
        <w:t xml:space="preserve"> 5500</w:t>
      </w:r>
      <w:r>
        <w:t>。前端支持两种访问模式：一种是直连</w:t>
      </w:r>
      <w:r>
        <w:t xml:space="preserve"> Python </w:t>
      </w:r>
      <w:r>
        <w:t>服务的通用演示模式，适合</w:t>
      </w:r>
      <w:r>
        <w:t xml:space="preserve"> Windows </w:t>
      </w:r>
      <w:r>
        <w:t>环境下快速展示；另一种是通过</w:t>
      </w:r>
      <w:r>
        <w:t xml:space="preserve"> C++ </w:t>
      </w:r>
      <w:r>
        <w:t>网关转发访问的高并发演示模式，适合在</w:t>
      </w:r>
      <w:r>
        <w:t xml:space="preserve"> WSL </w:t>
      </w:r>
      <w:r>
        <w:t>或</w:t>
      </w:r>
      <w:r>
        <w:t xml:space="preserve"> Linux </w:t>
      </w:r>
      <w:r>
        <w:t>环境下展示系统的双后端协同架构。</w:t>
      </w:r>
    </w:p>
    <w:p w14:paraId="387FAA7F" w14:textId="77777777" w:rsidR="00BD2690" w:rsidRDefault="00000000">
      <w:pPr>
        <w:spacing w:line="400" w:lineRule="exact"/>
        <w:ind w:firstLine="480"/>
      </w:pPr>
      <w:r>
        <w:lastRenderedPageBreak/>
        <w:t>为了降低不同环境下的部署歧义，项目根目录统一提供</w:t>
      </w:r>
      <w:r>
        <w:t xml:space="preserve"> .</w:t>
      </w:r>
      <w:proofErr w:type="spellStart"/>
      <w:r>
        <w:t>env.example</w:t>
      </w:r>
      <w:proofErr w:type="spellEnd"/>
      <w:r>
        <w:t xml:space="preserve"> </w:t>
      </w:r>
      <w:r>
        <w:t>作为环境变量模板，用于约定模型接口地址、端口号和运行参数；同时系统定义</w:t>
      </w:r>
      <w:r>
        <w:t xml:space="preserve"> /</w:t>
      </w:r>
      <w:proofErr w:type="spellStart"/>
      <w:r>
        <w:t>api</w:t>
      </w:r>
      <w:proofErr w:type="spellEnd"/>
      <w:r>
        <w:t xml:space="preserve">/health </w:t>
      </w:r>
      <w:r>
        <w:t>作为统一健康检查接口，使得</w:t>
      </w:r>
      <w:r>
        <w:t xml:space="preserve"> Windows</w:t>
      </w:r>
      <w:r>
        <w:t>、</w:t>
      </w:r>
      <w:r>
        <w:t xml:space="preserve">Linux </w:t>
      </w:r>
      <w:r>
        <w:t>和</w:t>
      </w:r>
      <w:r>
        <w:t xml:space="preserve"> WSL </w:t>
      </w:r>
      <w:r>
        <w:t>三类环境均可以通过相同方式完成最小可运行验证。</w:t>
      </w:r>
    </w:p>
    <w:p w14:paraId="14BC8DA6" w14:textId="77777777" w:rsidR="00BD2690" w:rsidRDefault="00000000">
      <w:pPr>
        <w:spacing w:line="400" w:lineRule="exact"/>
        <w:ind w:firstLine="480"/>
      </w:pPr>
      <w:r>
        <w:t>在高并发专项层中，</w:t>
      </w:r>
      <w:r>
        <w:t xml:space="preserve">C++ </w:t>
      </w:r>
      <w:r>
        <w:t>网关默认监听</w:t>
      </w:r>
      <w:r>
        <w:t xml:space="preserve"> 8080 </w:t>
      </w:r>
      <w:r>
        <w:t>端口并转发到</w:t>
      </w:r>
      <w:r>
        <w:t xml:space="preserve"> 127.0.0.1:8000 </w:t>
      </w:r>
      <w:r>
        <w:t>的</w:t>
      </w:r>
      <w:r>
        <w:t xml:space="preserve"> Python </w:t>
      </w:r>
      <w:r>
        <w:t>服务，同时支持通过</w:t>
      </w:r>
      <w:r>
        <w:t xml:space="preserve"> GATEWAY_PORT</w:t>
      </w:r>
      <w:r>
        <w:t>、</w:t>
      </w:r>
      <w:r>
        <w:t>UPSTREAM_HOST</w:t>
      </w:r>
      <w:r>
        <w:t>、</w:t>
      </w:r>
      <w:r>
        <w:t xml:space="preserve">UPSTREAM_PORT </w:t>
      </w:r>
      <w:r>
        <w:t>等环境变量覆盖默认配置，从而适应</w:t>
      </w:r>
      <w:r>
        <w:t xml:space="preserve"> WSL </w:t>
      </w:r>
      <w:r>
        <w:t>与</w:t>
      </w:r>
      <w:r>
        <w:t xml:space="preserve"> Linux </w:t>
      </w:r>
      <w:r>
        <w:t>下不同的联调和部署拓扑。</w:t>
      </w:r>
    </w:p>
    <w:p w14:paraId="2092E609" w14:textId="77777777" w:rsidR="00BD2690" w:rsidRDefault="00000000">
      <w:pPr>
        <w:spacing w:line="400" w:lineRule="exact"/>
        <w:ind w:firstLine="480"/>
      </w:pPr>
      <w:r>
        <w:t>这种设计既保证了整套项目在</w:t>
      </w:r>
      <w:r>
        <w:t xml:space="preserve"> Windows</w:t>
      </w:r>
      <w:r>
        <w:t>、</w:t>
      </w:r>
      <w:r>
        <w:t>Linux</w:t>
      </w:r>
      <w:r>
        <w:t>、</w:t>
      </w:r>
      <w:r>
        <w:t xml:space="preserve">WSL </w:t>
      </w:r>
      <w:r>
        <w:t>下均有明确运行路径，又保留了题目中</w:t>
      </w:r>
      <w:r>
        <w:t xml:space="preserve"> C++ </w:t>
      </w:r>
      <w:r>
        <w:t>高并发架构的核心亮点，使说明书中的技术路线与工程实现能够保持一致。</w:t>
      </w:r>
    </w:p>
    <w:p w14:paraId="3E8F9ABF" w14:textId="77777777" w:rsidR="00BD2690" w:rsidRDefault="00BD2690">
      <w:pPr>
        <w:spacing w:line="400" w:lineRule="exact"/>
      </w:pPr>
    </w:p>
    <w:p w14:paraId="2630630F" w14:textId="77777777" w:rsidR="00BD2690" w:rsidRDefault="00BD2690">
      <w:pPr>
        <w:spacing w:line="400" w:lineRule="exact"/>
      </w:pPr>
    </w:p>
    <w:p w14:paraId="29550FD7" w14:textId="77777777" w:rsidR="00BD2690" w:rsidRDefault="00BD2690">
      <w:pPr>
        <w:spacing w:line="400" w:lineRule="exact"/>
      </w:pPr>
    </w:p>
    <w:p w14:paraId="3F4D7955" w14:textId="77777777" w:rsidR="00BD2690" w:rsidRDefault="00BD2690">
      <w:pPr>
        <w:spacing w:line="400" w:lineRule="exact"/>
      </w:pPr>
    </w:p>
    <w:p w14:paraId="1A347DA2" w14:textId="77777777" w:rsidR="00BD2690" w:rsidRDefault="00BD2690">
      <w:pPr>
        <w:spacing w:line="400" w:lineRule="exact"/>
      </w:pPr>
    </w:p>
    <w:p w14:paraId="6AC47BD4" w14:textId="77777777" w:rsidR="00BD2690" w:rsidRDefault="00BD2690">
      <w:pPr>
        <w:spacing w:line="400" w:lineRule="exact"/>
      </w:pPr>
    </w:p>
    <w:p w14:paraId="0ECF54E7" w14:textId="77777777" w:rsidR="00BD2690" w:rsidRDefault="00BD2690">
      <w:pPr>
        <w:spacing w:line="400" w:lineRule="exact"/>
      </w:pPr>
    </w:p>
    <w:p w14:paraId="42F8D026" w14:textId="77777777" w:rsidR="00BD2690" w:rsidRDefault="00BD2690">
      <w:pPr>
        <w:spacing w:line="400" w:lineRule="exact"/>
      </w:pPr>
    </w:p>
    <w:p w14:paraId="5E561E6A" w14:textId="77777777" w:rsidR="00BD2690" w:rsidRDefault="00BD2690">
      <w:pPr>
        <w:spacing w:line="400" w:lineRule="exact"/>
      </w:pPr>
    </w:p>
    <w:p w14:paraId="28D9B5D4" w14:textId="77777777" w:rsidR="00BD2690" w:rsidRDefault="00BD2690">
      <w:pPr>
        <w:spacing w:line="400" w:lineRule="exact"/>
      </w:pPr>
    </w:p>
    <w:p w14:paraId="43216061" w14:textId="77777777" w:rsidR="00BD2690" w:rsidRDefault="00BD2690">
      <w:pPr>
        <w:spacing w:line="400" w:lineRule="exact"/>
      </w:pPr>
    </w:p>
    <w:p w14:paraId="727B4553" w14:textId="77777777" w:rsidR="00BD2690" w:rsidRDefault="00BD2690">
      <w:pPr>
        <w:spacing w:line="400" w:lineRule="exact"/>
      </w:pPr>
    </w:p>
    <w:p w14:paraId="7E1F640E" w14:textId="77777777" w:rsidR="00BD2690" w:rsidRDefault="00BD2690">
      <w:pPr>
        <w:spacing w:line="400" w:lineRule="exact"/>
      </w:pPr>
    </w:p>
    <w:p w14:paraId="3BBCFE39" w14:textId="77777777" w:rsidR="00BD2690" w:rsidRDefault="00BD2690">
      <w:pPr>
        <w:spacing w:line="400" w:lineRule="exact"/>
      </w:pPr>
    </w:p>
    <w:sectPr w:rsidR="00BD2690">
      <w:headerReference w:type="default" r:id="rId28"/>
      <w:footerReference w:type="default" r:id="rId29"/>
      <w:pgSz w:w="10433" w:h="14742"/>
      <w:pgMar w:top="2552" w:right="964" w:bottom="851" w:left="1304" w:header="851" w:footer="851" w:gutter="0"/>
      <w:pgNumType w:start="1"/>
      <w:cols w:space="720"/>
      <w:docGrid w:type="linesAndChars" w:linePitch="343" w:charSpace="1434"/>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F8ADFE0" w16cid:durableId="1CDCFCE8"/>
  <w16cid:commentId w16cid:paraId="45DB16D2" w16cid:durableId="480BC85E"/>
  <w16cid:commentId w16cid:paraId="32AD390A" w16cid:durableId="33000973"/>
  <w16cid:commentId w16cid:paraId="45CBAD14" w16cid:durableId="036F0FDD"/>
  <w16cid:commentId w16cid:paraId="0870FE45" w16cid:durableId="34405735"/>
  <w16cid:commentId w16cid:paraId="5C765A01" w16cid:durableId="5CBA2710"/>
  <w16cid:commentId w16cid:paraId="596E7379" w16cid:durableId="6330B509"/>
  <w16cid:commentId w16cid:paraId="166BE07A" w16cid:durableId="61A6A7DB"/>
  <w16cid:commentId w16cid:paraId="5B127670" w16cid:durableId="31E5340E"/>
  <w16cid:commentId w16cid:paraId="34DEED80" w16cid:durableId="624CFE12"/>
  <w16cid:commentId w16cid:paraId="7592CB27" w16cid:durableId="008A777B"/>
  <w16cid:commentId w16cid:paraId="2367944A" w16cid:durableId="5F5F795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079369" w14:textId="77777777" w:rsidR="00E9066D" w:rsidRDefault="00E9066D">
      <w:r>
        <w:separator/>
      </w:r>
    </w:p>
  </w:endnote>
  <w:endnote w:type="continuationSeparator" w:id="0">
    <w:p w14:paraId="758F0D64" w14:textId="77777777" w:rsidR="00E9066D" w:rsidRDefault="00E906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等线 Light">
    <w:altName w:val="DengXian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6F681" w14:textId="77777777" w:rsidR="00BD2690" w:rsidRDefault="00BD2690">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BB168" w14:textId="77777777" w:rsidR="00BD2690" w:rsidRDefault="00BD2690">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47F22" w14:textId="77777777" w:rsidR="00BD2690" w:rsidRDefault="00BD2690">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6A37D" w14:textId="77777777" w:rsidR="00BD2690" w:rsidRDefault="00000000">
    <w:pPr>
      <w:spacing w:line="400" w:lineRule="exact"/>
      <w:jc w:val="center"/>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6E57A" w14:textId="77777777" w:rsidR="00BD2690" w:rsidRDefault="00000000">
    <w:pPr>
      <w:spacing w:line="400" w:lineRule="exact"/>
      <w:jc w:val="center"/>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631EC6" w14:textId="77777777" w:rsidR="00E9066D" w:rsidRDefault="00E9066D">
      <w:r>
        <w:separator/>
      </w:r>
    </w:p>
  </w:footnote>
  <w:footnote w:type="continuationSeparator" w:id="0">
    <w:p w14:paraId="1B48904F" w14:textId="77777777" w:rsidR="00E9066D" w:rsidRDefault="00E906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8CABC" w14:textId="77777777" w:rsidR="00BD2690" w:rsidRDefault="00BD2690">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870CD" w14:textId="77777777" w:rsidR="00BD2690" w:rsidRDefault="00000000">
    <w:pPr>
      <w:jc w:val="center"/>
    </w:pPr>
    <w:r>
      <w:rPr>
        <w:noProof/>
      </w:rPr>
      <w:drawing>
        <wp:inline distT="0" distB="0" distL="0" distR="0" wp14:anchorId="114A333F" wp14:editId="669CB95F">
          <wp:extent cx="5183505" cy="16370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5184000" cy="1637273"/>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68AE5" w14:textId="77777777" w:rsidR="00BD2690" w:rsidRDefault="00BD2690">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77D48" w14:textId="77777777" w:rsidR="00BD2690" w:rsidRDefault="00000000">
    <w:pPr>
      <w:jc w:val="center"/>
    </w:pPr>
    <w:r>
      <w:rPr>
        <w:noProof/>
      </w:rPr>
      <w:drawing>
        <wp:inline distT="0" distB="0" distL="0" distR="0" wp14:anchorId="25806846" wp14:editId="4A2D1B72">
          <wp:extent cx="5183505" cy="163703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
                  <a:stretch>
                    <a:fillRect/>
                  </a:stretch>
                </pic:blipFill>
                <pic:spPr>
                  <a:xfrm>
                    <a:off x="0" y="0"/>
                    <a:ext cx="5184000" cy="1637273"/>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9476B" w14:textId="77777777" w:rsidR="00BD2690" w:rsidRDefault="00000000">
    <w:pPr>
      <w:jc w:val="center"/>
    </w:pPr>
    <w:r>
      <w:rPr>
        <w:noProof/>
      </w:rPr>
      <w:drawing>
        <wp:inline distT="0" distB="0" distL="0" distR="0" wp14:anchorId="3F82D256" wp14:editId="18CBF2A1">
          <wp:extent cx="5183505" cy="163703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
                  <a:stretch>
                    <a:fillRect/>
                  </a:stretch>
                </pic:blipFill>
                <pic:spPr>
                  <a:xfrm>
                    <a:off x="0" y="0"/>
                    <a:ext cx="5184000" cy="1637273"/>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244BE5" w14:textId="77777777" w:rsidR="00BD2690" w:rsidRDefault="00000000">
    <w:pPr>
      <w:jc w:val="center"/>
    </w:pPr>
    <w:r>
      <w:rPr>
        <w:noProof/>
      </w:rPr>
      <w:drawing>
        <wp:inline distT="0" distB="0" distL="0" distR="0" wp14:anchorId="6327C59B" wp14:editId="07D4B137">
          <wp:extent cx="5183505" cy="163703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
                  <a:stretch>
                    <a:fillRect/>
                  </a:stretch>
                </pic:blipFill>
                <pic:spPr>
                  <a:xfrm>
                    <a:off x="0" y="0"/>
                    <a:ext cx="5184000" cy="1637273"/>
                  </a:xfrm>
                  <a:prstGeom prst="rect">
                    <a:avLst/>
                  </a:prstGeom>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5FE40" w14:textId="77777777" w:rsidR="00BD2690" w:rsidRDefault="00000000">
    <w:pPr>
      <w:jc w:val="center"/>
    </w:pPr>
    <w:r>
      <w:rPr>
        <w:noProof/>
      </w:rPr>
      <w:drawing>
        <wp:inline distT="0" distB="0" distL="0" distR="0" wp14:anchorId="059F3FA9" wp14:editId="4959DE1B">
          <wp:extent cx="5183505" cy="163703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1"/>
                  <a:stretch>
                    <a:fillRect/>
                  </a:stretch>
                </pic:blipFill>
                <pic:spPr>
                  <a:xfrm>
                    <a:off x="0" y="0"/>
                    <a:ext cx="5184000" cy="163727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1F1E9E"/>
    <w:multiLevelType w:val="singleLevel"/>
    <w:tmpl w:val="321F1E9E"/>
    <w:lvl w:ilvl="0">
      <w:start w:val="1"/>
      <w:numFmt w:val="chineseCountingThousand"/>
      <w:pStyle w:val="a"/>
      <w:lvlText w:val="%1、"/>
      <w:lvlJc w:val="left"/>
      <w:pPr>
        <w:tabs>
          <w:tab w:val="left" w:pos="644"/>
        </w:tabs>
        <w:ind w:left="170" w:firstLine="114"/>
      </w:pPr>
      <w:rPr>
        <w:rFonts w:ascii="Times New Roman" w:hAnsi="Times New Roman" w:hint="default"/>
        <w:b w:val="0"/>
        <w:i w:val="0"/>
      </w:rPr>
    </w:lvl>
  </w:abstractNum>
  <w:abstractNum w:abstractNumId="1" w15:restartNumberingAfterBreak="0">
    <w:nsid w:val="3D5CCAA6"/>
    <w:multiLevelType w:val="singleLevel"/>
    <w:tmpl w:val="3D5CCAA6"/>
    <w:lvl w:ilvl="0">
      <w:start w:val="1"/>
      <w:numFmt w:val="decimal"/>
      <w:suff w:val="nothing"/>
      <w:lvlText w:val="%1、"/>
      <w:lvlJc w:val="left"/>
    </w:lvl>
  </w:abstractNum>
  <w:num w:numId="1" w16cid:durableId="121307652">
    <w:abstractNumId w:val="0"/>
  </w:num>
  <w:num w:numId="2" w16cid:durableId="9999673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2"/>
  <w:drawingGridVerticalSpacing w:val="3"/>
  <w:displayHorizontalDrawingGridEvery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625"/>
    <w:rsid w:val="00000324"/>
    <w:rsid w:val="00000B68"/>
    <w:rsid w:val="00001183"/>
    <w:rsid w:val="00001272"/>
    <w:rsid w:val="0000204D"/>
    <w:rsid w:val="000025B2"/>
    <w:rsid w:val="000045C6"/>
    <w:rsid w:val="0000498A"/>
    <w:rsid w:val="00004E28"/>
    <w:rsid w:val="00005F43"/>
    <w:rsid w:val="00006F14"/>
    <w:rsid w:val="00007243"/>
    <w:rsid w:val="0000767C"/>
    <w:rsid w:val="00007881"/>
    <w:rsid w:val="00010C1A"/>
    <w:rsid w:val="00010E4C"/>
    <w:rsid w:val="00011A06"/>
    <w:rsid w:val="00013C0A"/>
    <w:rsid w:val="00015930"/>
    <w:rsid w:val="00015D36"/>
    <w:rsid w:val="0001749D"/>
    <w:rsid w:val="0001756C"/>
    <w:rsid w:val="000177CF"/>
    <w:rsid w:val="00017B6C"/>
    <w:rsid w:val="00020C86"/>
    <w:rsid w:val="00020CB4"/>
    <w:rsid w:val="00021122"/>
    <w:rsid w:val="00021D3D"/>
    <w:rsid w:val="00022326"/>
    <w:rsid w:val="0002267D"/>
    <w:rsid w:val="000239D2"/>
    <w:rsid w:val="00023C02"/>
    <w:rsid w:val="00023F23"/>
    <w:rsid w:val="00023FAA"/>
    <w:rsid w:val="00024334"/>
    <w:rsid w:val="000259FF"/>
    <w:rsid w:val="00025B67"/>
    <w:rsid w:val="000267CB"/>
    <w:rsid w:val="00027947"/>
    <w:rsid w:val="000303E9"/>
    <w:rsid w:val="00031A63"/>
    <w:rsid w:val="000337DE"/>
    <w:rsid w:val="000342A6"/>
    <w:rsid w:val="000347F9"/>
    <w:rsid w:val="0003522E"/>
    <w:rsid w:val="0003552C"/>
    <w:rsid w:val="00035722"/>
    <w:rsid w:val="00035F01"/>
    <w:rsid w:val="00035F8E"/>
    <w:rsid w:val="00036139"/>
    <w:rsid w:val="00036634"/>
    <w:rsid w:val="00037009"/>
    <w:rsid w:val="00037034"/>
    <w:rsid w:val="0004082C"/>
    <w:rsid w:val="00040BBC"/>
    <w:rsid w:val="0004137F"/>
    <w:rsid w:val="000426B2"/>
    <w:rsid w:val="00042E8D"/>
    <w:rsid w:val="00043C03"/>
    <w:rsid w:val="00044C9B"/>
    <w:rsid w:val="0004667E"/>
    <w:rsid w:val="00046ECE"/>
    <w:rsid w:val="0004723A"/>
    <w:rsid w:val="00047703"/>
    <w:rsid w:val="00047C4E"/>
    <w:rsid w:val="000505AC"/>
    <w:rsid w:val="00050ABB"/>
    <w:rsid w:val="000511E4"/>
    <w:rsid w:val="00053AED"/>
    <w:rsid w:val="000548FA"/>
    <w:rsid w:val="000553FB"/>
    <w:rsid w:val="00056BAF"/>
    <w:rsid w:val="00061B54"/>
    <w:rsid w:val="000625D4"/>
    <w:rsid w:val="00064383"/>
    <w:rsid w:val="000645D3"/>
    <w:rsid w:val="00064736"/>
    <w:rsid w:val="00064F13"/>
    <w:rsid w:val="000656CB"/>
    <w:rsid w:val="000658E0"/>
    <w:rsid w:val="00066256"/>
    <w:rsid w:val="0006664B"/>
    <w:rsid w:val="00066D1E"/>
    <w:rsid w:val="0006740B"/>
    <w:rsid w:val="00067824"/>
    <w:rsid w:val="00067E69"/>
    <w:rsid w:val="00070FA6"/>
    <w:rsid w:val="000727AB"/>
    <w:rsid w:val="00072C12"/>
    <w:rsid w:val="00074411"/>
    <w:rsid w:val="000744B8"/>
    <w:rsid w:val="0007742E"/>
    <w:rsid w:val="0007774C"/>
    <w:rsid w:val="00077CEE"/>
    <w:rsid w:val="00077EE5"/>
    <w:rsid w:val="00080352"/>
    <w:rsid w:val="000803D8"/>
    <w:rsid w:val="00080B50"/>
    <w:rsid w:val="00080F08"/>
    <w:rsid w:val="00081D2E"/>
    <w:rsid w:val="000822DB"/>
    <w:rsid w:val="00082405"/>
    <w:rsid w:val="00082D5D"/>
    <w:rsid w:val="00083B9F"/>
    <w:rsid w:val="0008420F"/>
    <w:rsid w:val="0008425C"/>
    <w:rsid w:val="00084C42"/>
    <w:rsid w:val="00085123"/>
    <w:rsid w:val="00085FD2"/>
    <w:rsid w:val="00086A5C"/>
    <w:rsid w:val="000876FF"/>
    <w:rsid w:val="000877D5"/>
    <w:rsid w:val="00087D55"/>
    <w:rsid w:val="000907C5"/>
    <w:rsid w:val="0009231D"/>
    <w:rsid w:val="00093B12"/>
    <w:rsid w:val="000941FE"/>
    <w:rsid w:val="00094CC3"/>
    <w:rsid w:val="00094E07"/>
    <w:rsid w:val="00096946"/>
    <w:rsid w:val="000972A2"/>
    <w:rsid w:val="000972B3"/>
    <w:rsid w:val="0009731C"/>
    <w:rsid w:val="000975B8"/>
    <w:rsid w:val="000A20B1"/>
    <w:rsid w:val="000A31A2"/>
    <w:rsid w:val="000A38CC"/>
    <w:rsid w:val="000A3BD0"/>
    <w:rsid w:val="000A42C8"/>
    <w:rsid w:val="000A4BBC"/>
    <w:rsid w:val="000A53CA"/>
    <w:rsid w:val="000A6797"/>
    <w:rsid w:val="000A67AB"/>
    <w:rsid w:val="000A6B69"/>
    <w:rsid w:val="000A6BCB"/>
    <w:rsid w:val="000A7719"/>
    <w:rsid w:val="000A7E60"/>
    <w:rsid w:val="000B0109"/>
    <w:rsid w:val="000B07AA"/>
    <w:rsid w:val="000B16A8"/>
    <w:rsid w:val="000B28FB"/>
    <w:rsid w:val="000B34D6"/>
    <w:rsid w:val="000B3877"/>
    <w:rsid w:val="000B3E61"/>
    <w:rsid w:val="000B4A4F"/>
    <w:rsid w:val="000B544F"/>
    <w:rsid w:val="000B6B66"/>
    <w:rsid w:val="000C02D3"/>
    <w:rsid w:val="000C0725"/>
    <w:rsid w:val="000C12AF"/>
    <w:rsid w:val="000C3B4E"/>
    <w:rsid w:val="000C6448"/>
    <w:rsid w:val="000D0922"/>
    <w:rsid w:val="000D155A"/>
    <w:rsid w:val="000D1E70"/>
    <w:rsid w:val="000D2492"/>
    <w:rsid w:val="000D2552"/>
    <w:rsid w:val="000D2D49"/>
    <w:rsid w:val="000D34A7"/>
    <w:rsid w:val="000D5CD7"/>
    <w:rsid w:val="000D7497"/>
    <w:rsid w:val="000D7BEA"/>
    <w:rsid w:val="000E0816"/>
    <w:rsid w:val="000E103E"/>
    <w:rsid w:val="000E130D"/>
    <w:rsid w:val="000E1892"/>
    <w:rsid w:val="000E24A6"/>
    <w:rsid w:val="000E2F1F"/>
    <w:rsid w:val="000E3501"/>
    <w:rsid w:val="000E540E"/>
    <w:rsid w:val="000E5583"/>
    <w:rsid w:val="000E58E1"/>
    <w:rsid w:val="000E6293"/>
    <w:rsid w:val="000E7556"/>
    <w:rsid w:val="000E7D5C"/>
    <w:rsid w:val="000F0F32"/>
    <w:rsid w:val="000F13A6"/>
    <w:rsid w:val="000F2108"/>
    <w:rsid w:val="000F3D95"/>
    <w:rsid w:val="000F4241"/>
    <w:rsid w:val="000F4754"/>
    <w:rsid w:val="000F4A8B"/>
    <w:rsid w:val="000F5019"/>
    <w:rsid w:val="000F507E"/>
    <w:rsid w:val="000F5C68"/>
    <w:rsid w:val="000F5DCB"/>
    <w:rsid w:val="000F6BE7"/>
    <w:rsid w:val="000F7A78"/>
    <w:rsid w:val="001004D9"/>
    <w:rsid w:val="0010054E"/>
    <w:rsid w:val="00101386"/>
    <w:rsid w:val="001019D9"/>
    <w:rsid w:val="001028CC"/>
    <w:rsid w:val="00102B62"/>
    <w:rsid w:val="0010385A"/>
    <w:rsid w:val="00103E30"/>
    <w:rsid w:val="00104ABA"/>
    <w:rsid w:val="001050E9"/>
    <w:rsid w:val="00105366"/>
    <w:rsid w:val="00105946"/>
    <w:rsid w:val="00106E6B"/>
    <w:rsid w:val="00107513"/>
    <w:rsid w:val="001113A9"/>
    <w:rsid w:val="00111421"/>
    <w:rsid w:val="001137FC"/>
    <w:rsid w:val="0011489E"/>
    <w:rsid w:val="00114B29"/>
    <w:rsid w:val="00114D48"/>
    <w:rsid w:val="00115748"/>
    <w:rsid w:val="00116BF0"/>
    <w:rsid w:val="001172BF"/>
    <w:rsid w:val="0011740C"/>
    <w:rsid w:val="001174E3"/>
    <w:rsid w:val="00117E26"/>
    <w:rsid w:val="00121EAE"/>
    <w:rsid w:val="0012266B"/>
    <w:rsid w:val="001229F9"/>
    <w:rsid w:val="00122BC7"/>
    <w:rsid w:val="00123BE2"/>
    <w:rsid w:val="00124050"/>
    <w:rsid w:val="001250A5"/>
    <w:rsid w:val="00126BD3"/>
    <w:rsid w:val="001271E5"/>
    <w:rsid w:val="00127608"/>
    <w:rsid w:val="001279AC"/>
    <w:rsid w:val="00130047"/>
    <w:rsid w:val="00130E38"/>
    <w:rsid w:val="00132367"/>
    <w:rsid w:val="001329A7"/>
    <w:rsid w:val="00132D8B"/>
    <w:rsid w:val="00133C6C"/>
    <w:rsid w:val="00133E95"/>
    <w:rsid w:val="00133EB2"/>
    <w:rsid w:val="00134733"/>
    <w:rsid w:val="00134A72"/>
    <w:rsid w:val="00135521"/>
    <w:rsid w:val="00137849"/>
    <w:rsid w:val="001402BE"/>
    <w:rsid w:val="00141FB3"/>
    <w:rsid w:val="00142077"/>
    <w:rsid w:val="00143639"/>
    <w:rsid w:val="0014492A"/>
    <w:rsid w:val="001452AB"/>
    <w:rsid w:val="00146E7A"/>
    <w:rsid w:val="00147792"/>
    <w:rsid w:val="00147C27"/>
    <w:rsid w:val="001513F7"/>
    <w:rsid w:val="0015221A"/>
    <w:rsid w:val="00152C49"/>
    <w:rsid w:val="00153AE7"/>
    <w:rsid w:val="00153B54"/>
    <w:rsid w:val="00153C94"/>
    <w:rsid w:val="001541F3"/>
    <w:rsid w:val="00154C83"/>
    <w:rsid w:val="00154DDA"/>
    <w:rsid w:val="00155383"/>
    <w:rsid w:val="001575E5"/>
    <w:rsid w:val="001607D4"/>
    <w:rsid w:val="00162540"/>
    <w:rsid w:val="001636F2"/>
    <w:rsid w:val="00164A48"/>
    <w:rsid w:val="00164AD2"/>
    <w:rsid w:val="0016502C"/>
    <w:rsid w:val="00167450"/>
    <w:rsid w:val="00167753"/>
    <w:rsid w:val="0016793B"/>
    <w:rsid w:val="00167C21"/>
    <w:rsid w:val="00167EEB"/>
    <w:rsid w:val="00167FAE"/>
    <w:rsid w:val="0017098F"/>
    <w:rsid w:val="001742A6"/>
    <w:rsid w:val="00175561"/>
    <w:rsid w:val="00176553"/>
    <w:rsid w:val="00176BD1"/>
    <w:rsid w:val="00176C4F"/>
    <w:rsid w:val="00176EDD"/>
    <w:rsid w:val="00180934"/>
    <w:rsid w:val="001809D0"/>
    <w:rsid w:val="00181FB0"/>
    <w:rsid w:val="001831B2"/>
    <w:rsid w:val="00185C6A"/>
    <w:rsid w:val="00186A79"/>
    <w:rsid w:val="00187E5D"/>
    <w:rsid w:val="00190294"/>
    <w:rsid w:val="00191946"/>
    <w:rsid w:val="001926AA"/>
    <w:rsid w:val="00192BDF"/>
    <w:rsid w:val="001941D5"/>
    <w:rsid w:val="00194486"/>
    <w:rsid w:val="0019461B"/>
    <w:rsid w:val="00194A27"/>
    <w:rsid w:val="00195AB9"/>
    <w:rsid w:val="00195CF8"/>
    <w:rsid w:val="001969EB"/>
    <w:rsid w:val="00196B54"/>
    <w:rsid w:val="00197EA7"/>
    <w:rsid w:val="001A05E5"/>
    <w:rsid w:val="001A0EFC"/>
    <w:rsid w:val="001A1545"/>
    <w:rsid w:val="001A494D"/>
    <w:rsid w:val="001A5FEB"/>
    <w:rsid w:val="001A686A"/>
    <w:rsid w:val="001A7908"/>
    <w:rsid w:val="001B0A6E"/>
    <w:rsid w:val="001B1DB0"/>
    <w:rsid w:val="001B3672"/>
    <w:rsid w:val="001B3A88"/>
    <w:rsid w:val="001B3B6A"/>
    <w:rsid w:val="001B4119"/>
    <w:rsid w:val="001B59E4"/>
    <w:rsid w:val="001B5EF9"/>
    <w:rsid w:val="001B6131"/>
    <w:rsid w:val="001C013F"/>
    <w:rsid w:val="001C1FAD"/>
    <w:rsid w:val="001C273C"/>
    <w:rsid w:val="001C30A2"/>
    <w:rsid w:val="001C3914"/>
    <w:rsid w:val="001C5039"/>
    <w:rsid w:val="001C58A7"/>
    <w:rsid w:val="001C5FFD"/>
    <w:rsid w:val="001C6D02"/>
    <w:rsid w:val="001C721A"/>
    <w:rsid w:val="001C7406"/>
    <w:rsid w:val="001C7E97"/>
    <w:rsid w:val="001D09A4"/>
    <w:rsid w:val="001D1D4F"/>
    <w:rsid w:val="001D1E3F"/>
    <w:rsid w:val="001D1E89"/>
    <w:rsid w:val="001D1E9C"/>
    <w:rsid w:val="001D2AA2"/>
    <w:rsid w:val="001D2BBE"/>
    <w:rsid w:val="001D3376"/>
    <w:rsid w:val="001D35ED"/>
    <w:rsid w:val="001D38B2"/>
    <w:rsid w:val="001D3CC6"/>
    <w:rsid w:val="001D472C"/>
    <w:rsid w:val="001D4A93"/>
    <w:rsid w:val="001D4B7D"/>
    <w:rsid w:val="001D6537"/>
    <w:rsid w:val="001D68FE"/>
    <w:rsid w:val="001D6B6A"/>
    <w:rsid w:val="001D7ECB"/>
    <w:rsid w:val="001E0473"/>
    <w:rsid w:val="001E16DE"/>
    <w:rsid w:val="001E1A2C"/>
    <w:rsid w:val="001E1C46"/>
    <w:rsid w:val="001E1C82"/>
    <w:rsid w:val="001E5069"/>
    <w:rsid w:val="001E53EE"/>
    <w:rsid w:val="001E7CEE"/>
    <w:rsid w:val="001F1DE9"/>
    <w:rsid w:val="001F1E65"/>
    <w:rsid w:val="001F360D"/>
    <w:rsid w:val="001F3CC8"/>
    <w:rsid w:val="001F4396"/>
    <w:rsid w:val="001F47F0"/>
    <w:rsid w:val="001F490D"/>
    <w:rsid w:val="001F57E8"/>
    <w:rsid w:val="001F5A4B"/>
    <w:rsid w:val="001F5BA8"/>
    <w:rsid w:val="00200196"/>
    <w:rsid w:val="00202BA8"/>
    <w:rsid w:val="00202FF4"/>
    <w:rsid w:val="0020454A"/>
    <w:rsid w:val="00204680"/>
    <w:rsid w:val="0020526E"/>
    <w:rsid w:val="00210657"/>
    <w:rsid w:val="0021101C"/>
    <w:rsid w:val="00211020"/>
    <w:rsid w:val="002112D7"/>
    <w:rsid w:val="00212157"/>
    <w:rsid w:val="00212689"/>
    <w:rsid w:val="00213196"/>
    <w:rsid w:val="0021334B"/>
    <w:rsid w:val="0021369D"/>
    <w:rsid w:val="00213A0E"/>
    <w:rsid w:val="0021413C"/>
    <w:rsid w:val="00214AB4"/>
    <w:rsid w:val="00215891"/>
    <w:rsid w:val="00215C5C"/>
    <w:rsid w:val="00216E7A"/>
    <w:rsid w:val="002202A8"/>
    <w:rsid w:val="002207F0"/>
    <w:rsid w:val="002210C5"/>
    <w:rsid w:val="0022347C"/>
    <w:rsid w:val="00223E92"/>
    <w:rsid w:val="00224471"/>
    <w:rsid w:val="00226F27"/>
    <w:rsid w:val="002270D7"/>
    <w:rsid w:val="00227A68"/>
    <w:rsid w:val="00227C5A"/>
    <w:rsid w:val="00227C75"/>
    <w:rsid w:val="00230367"/>
    <w:rsid w:val="00230CD7"/>
    <w:rsid w:val="002318CA"/>
    <w:rsid w:val="002332FC"/>
    <w:rsid w:val="00233737"/>
    <w:rsid w:val="00233E7C"/>
    <w:rsid w:val="002344B3"/>
    <w:rsid w:val="00234CE2"/>
    <w:rsid w:val="00234DBA"/>
    <w:rsid w:val="0023539A"/>
    <w:rsid w:val="00235AE2"/>
    <w:rsid w:val="00240738"/>
    <w:rsid w:val="00240894"/>
    <w:rsid w:val="002412A9"/>
    <w:rsid w:val="00241CE5"/>
    <w:rsid w:val="0024257D"/>
    <w:rsid w:val="0024273A"/>
    <w:rsid w:val="00242A6F"/>
    <w:rsid w:val="0024394A"/>
    <w:rsid w:val="00243E16"/>
    <w:rsid w:val="00244FDA"/>
    <w:rsid w:val="0024576F"/>
    <w:rsid w:val="002519EA"/>
    <w:rsid w:val="00252384"/>
    <w:rsid w:val="002540A9"/>
    <w:rsid w:val="00254691"/>
    <w:rsid w:val="00255D4A"/>
    <w:rsid w:val="00257B56"/>
    <w:rsid w:val="00260E7A"/>
    <w:rsid w:val="00260F67"/>
    <w:rsid w:val="00261154"/>
    <w:rsid w:val="00265924"/>
    <w:rsid w:val="00265F75"/>
    <w:rsid w:val="00267BB9"/>
    <w:rsid w:val="0027053D"/>
    <w:rsid w:val="00270A76"/>
    <w:rsid w:val="002718B4"/>
    <w:rsid w:val="00271DD4"/>
    <w:rsid w:val="00274262"/>
    <w:rsid w:val="00275091"/>
    <w:rsid w:val="0027759A"/>
    <w:rsid w:val="00280594"/>
    <w:rsid w:val="00281F78"/>
    <w:rsid w:val="002826A7"/>
    <w:rsid w:val="002835A0"/>
    <w:rsid w:val="002840F9"/>
    <w:rsid w:val="00284A2F"/>
    <w:rsid w:val="0028505D"/>
    <w:rsid w:val="002859D7"/>
    <w:rsid w:val="00290D96"/>
    <w:rsid w:val="00290F7B"/>
    <w:rsid w:val="00292311"/>
    <w:rsid w:val="002928D2"/>
    <w:rsid w:val="002931E4"/>
    <w:rsid w:val="002933BB"/>
    <w:rsid w:val="0029427E"/>
    <w:rsid w:val="00294710"/>
    <w:rsid w:val="00295C23"/>
    <w:rsid w:val="00296812"/>
    <w:rsid w:val="002A05DF"/>
    <w:rsid w:val="002A08E0"/>
    <w:rsid w:val="002A101F"/>
    <w:rsid w:val="002A102D"/>
    <w:rsid w:val="002A110F"/>
    <w:rsid w:val="002A113F"/>
    <w:rsid w:val="002A3357"/>
    <w:rsid w:val="002A37B8"/>
    <w:rsid w:val="002A45EC"/>
    <w:rsid w:val="002A5C16"/>
    <w:rsid w:val="002A70BC"/>
    <w:rsid w:val="002A7506"/>
    <w:rsid w:val="002B1A23"/>
    <w:rsid w:val="002B32E5"/>
    <w:rsid w:val="002B3EEE"/>
    <w:rsid w:val="002B479A"/>
    <w:rsid w:val="002B53EA"/>
    <w:rsid w:val="002B660A"/>
    <w:rsid w:val="002B6F78"/>
    <w:rsid w:val="002B7486"/>
    <w:rsid w:val="002B7AFA"/>
    <w:rsid w:val="002C04C5"/>
    <w:rsid w:val="002C1334"/>
    <w:rsid w:val="002C2337"/>
    <w:rsid w:val="002C2588"/>
    <w:rsid w:val="002C3C29"/>
    <w:rsid w:val="002C52F1"/>
    <w:rsid w:val="002C58EE"/>
    <w:rsid w:val="002C6665"/>
    <w:rsid w:val="002C6DD8"/>
    <w:rsid w:val="002C7C83"/>
    <w:rsid w:val="002C7E31"/>
    <w:rsid w:val="002D21A6"/>
    <w:rsid w:val="002D27B2"/>
    <w:rsid w:val="002D2868"/>
    <w:rsid w:val="002D329F"/>
    <w:rsid w:val="002D3411"/>
    <w:rsid w:val="002D3DC8"/>
    <w:rsid w:val="002D45A6"/>
    <w:rsid w:val="002D6AD5"/>
    <w:rsid w:val="002D6C1F"/>
    <w:rsid w:val="002D75CD"/>
    <w:rsid w:val="002D7C30"/>
    <w:rsid w:val="002E0207"/>
    <w:rsid w:val="002E0A94"/>
    <w:rsid w:val="002E1071"/>
    <w:rsid w:val="002E1195"/>
    <w:rsid w:val="002E173C"/>
    <w:rsid w:val="002E1CC1"/>
    <w:rsid w:val="002E1E55"/>
    <w:rsid w:val="002E2367"/>
    <w:rsid w:val="002E2450"/>
    <w:rsid w:val="002E480E"/>
    <w:rsid w:val="002E4CE8"/>
    <w:rsid w:val="002E50EA"/>
    <w:rsid w:val="002E5652"/>
    <w:rsid w:val="002E607C"/>
    <w:rsid w:val="002E6223"/>
    <w:rsid w:val="002E657C"/>
    <w:rsid w:val="002E6C50"/>
    <w:rsid w:val="002E6C64"/>
    <w:rsid w:val="002E709E"/>
    <w:rsid w:val="002E7D41"/>
    <w:rsid w:val="002F1AC9"/>
    <w:rsid w:val="002F25CF"/>
    <w:rsid w:val="002F282E"/>
    <w:rsid w:val="002F3A79"/>
    <w:rsid w:val="002F3E24"/>
    <w:rsid w:val="002F3E25"/>
    <w:rsid w:val="002F3FCD"/>
    <w:rsid w:val="002F57DE"/>
    <w:rsid w:val="002F5FF2"/>
    <w:rsid w:val="002F6734"/>
    <w:rsid w:val="002F7175"/>
    <w:rsid w:val="002F798A"/>
    <w:rsid w:val="0030034E"/>
    <w:rsid w:val="00300A2A"/>
    <w:rsid w:val="00301029"/>
    <w:rsid w:val="003013B5"/>
    <w:rsid w:val="0030152E"/>
    <w:rsid w:val="00302183"/>
    <w:rsid w:val="00302A19"/>
    <w:rsid w:val="003037E1"/>
    <w:rsid w:val="00303896"/>
    <w:rsid w:val="003059AB"/>
    <w:rsid w:val="00305AAF"/>
    <w:rsid w:val="00310384"/>
    <w:rsid w:val="00310B6F"/>
    <w:rsid w:val="00311363"/>
    <w:rsid w:val="00311395"/>
    <w:rsid w:val="00311B4F"/>
    <w:rsid w:val="003122E8"/>
    <w:rsid w:val="003136D4"/>
    <w:rsid w:val="0031406F"/>
    <w:rsid w:val="003145D8"/>
    <w:rsid w:val="0031559C"/>
    <w:rsid w:val="003169F1"/>
    <w:rsid w:val="00317880"/>
    <w:rsid w:val="00320CAC"/>
    <w:rsid w:val="00321310"/>
    <w:rsid w:val="003217D2"/>
    <w:rsid w:val="00321F5D"/>
    <w:rsid w:val="003228D8"/>
    <w:rsid w:val="003233DE"/>
    <w:rsid w:val="003246FF"/>
    <w:rsid w:val="00325CF2"/>
    <w:rsid w:val="00326CA5"/>
    <w:rsid w:val="00330499"/>
    <w:rsid w:val="0033049A"/>
    <w:rsid w:val="00330859"/>
    <w:rsid w:val="003315AD"/>
    <w:rsid w:val="0033224A"/>
    <w:rsid w:val="00332561"/>
    <w:rsid w:val="0033256C"/>
    <w:rsid w:val="00332C66"/>
    <w:rsid w:val="00332EFC"/>
    <w:rsid w:val="003340B0"/>
    <w:rsid w:val="00334398"/>
    <w:rsid w:val="00336260"/>
    <w:rsid w:val="00336AFF"/>
    <w:rsid w:val="003373E9"/>
    <w:rsid w:val="00337D21"/>
    <w:rsid w:val="00340065"/>
    <w:rsid w:val="003406C5"/>
    <w:rsid w:val="00340E94"/>
    <w:rsid w:val="003412CF"/>
    <w:rsid w:val="00341DD8"/>
    <w:rsid w:val="00344B1F"/>
    <w:rsid w:val="00344D37"/>
    <w:rsid w:val="003452F2"/>
    <w:rsid w:val="00345406"/>
    <w:rsid w:val="003460F5"/>
    <w:rsid w:val="00346523"/>
    <w:rsid w:val="00347A45"/>
    <w:rsid w:val="00347EB7"/>
    <w:rsid w:val="003536F9"/>
    <w:rsid w:val="00353EC0"/>
    <w:rsid w:val="00354790"/>
    <w:rsid w:val="003559B5"/>
    <w:rsid w:val="0035610D"/>
    <w:rsid w:val="00356840"/>
    <w:rsid w:val="00356BF1"/>
    <w:rsid w:val="0035795E"/>
    <w:rsid w:val="00360A22"/>
    <w:rsid w:val="0036118B"/>
    <w:rsid w:val="00361867"/>
    <w:rsid w:val="0036211F"/>
    <w:rsid w:val="00362A5A"/>
    <w:rsid w:val="00362F41"/>
    <w:rsid w:val="00363541"/>
    <w:rsid w:val="003640F4"/>
    <w:rsid w:val="00364504"/>
    <w:rsid w:val="00365453"/>
    <w:rsid w:val="00365BC2"/>
    <w:rsid w:val="00365C9D"/>
    <w:rsid w:val="00365F7E"/>
    <w:rsid w:val="00366AF6"/>
    <w:rsid w:val="00370BDD"/>
    <w:rsid w:val="00372DD3"/>
    <w:rsid w:val="00372F7B"/>
    <w:rsid w:val="0037322C"/>
    <w:rsid w:val="003736C5"/>
    <w:rsid w:val="00373718"/>
    <w:rsid w:val="00373F15"/>
    <w:rsid w:val="0037640D"/>
    <w:rsid w:val="00376603"/>
    <w:rsid w:val="00376668"/>
    <w:rsid w:val="00376E35"/>
    <w:rsid w:val="003773B6"/>
    <w:rsid w:val="00380717"/>
    <w:rsid w:val="003816A1"/>
    <w:rsid w:val="00381791"/>
    <w:rsid w:val="00384135"/>
    <w:rsid w:val="0038544D"/>
    <w:rsid w:val="00385568"/>
    <w:rsid w:val="00385D1A"/>
    <w:rsid w:val="00386856"/>
    <w:rsid w:val="00386A40"/>
    <w:rsid w:val="00391DCA"/>
    <w:rsid w:val="00392C95"/>
    <w:rsid w:val="00394D8F"/>
    <w:rsid w:val="00395537"/>
    <w:rsid w:val="0039696A"/>
    <w:rsid w:val="003A1F5D"/>
    <w:rsid w:val="003A35BC"/>
    <w:rsid w:val="003A38E1"/>
    <w:rsid w:val="003A3D4D"/>
    <w:rsid w:val="003A3E36"/>
    <w:rsid w:val="003A5865"/>
    <w:rsid w:val="003A6902"/>
    <w:rsid w:val="003A69BD"/>
    <w:rsid w:val="003A6C8C"/>
    <w:rsid w:val="003A7CCB"/>
    <w:rsid w:val="003B07BF"/>
    <w:rsid w:val="003B0C05"/>
    <w:rsid w:val="003B342D"/>
    <w:rsid w:val="003B3544"/>
    <w:rsid w:val="003B3648"/>
    <w:rsid w:val="003B3947"/>
    <w:rsid w:val="003B403D"/>
    <w:rsid w:val="003B5A71"/>
    <w:rsid w:val="003B774F"/>
    <w:rsid w:val="003B7D7F"/>
    <w:rsid w:val="003B7F31"/>
    <w:rsid w:val="003C011F"/>
    <w:rsid w:val="003C08D8"/>
    <w:rsid w:val="003C0B42"/>
    <w:rsid w:val="003C0E11"/>
    <w:rsid w:val="003C2328"/>
    <w:rsid w:val="003C241C"/>
    <w:rsid w:val="003C2B4F"/>
    <w:rsid w:val="003C36A9"/>
    <w:rsid w:val="003C3AFA"/>
    <w:rsid w:val="003C46F0"/>
    <w:rsid w:val="003C5DBC"/>
    <w:rsid w:val="003C78E7"/>
    <w:rsid w:val="003D1112"/>
    <w:rsid w:val="003D1155"/>
    <w:rsid w:val="003D3AE6"/>
    <w:rsid w:val="003D3B60"/>
    <w:rsid w:val="003D3DF8"/>
    <w:rsid w:val="003D44BE"/>
    <w:rsid w:val="003D4AF3"/>
    <w:rsid w:val="003D5213"/>
    <w:rsid w:val="003D548D"/>
    <w:rsid w:val="003D6561"/>
    <w:rsid w:val="003D754E"/>
    <w:rsid w:val="003D7D26"/>
    <w:rsid w:val="003D7F40"/>
    <w:rsid w:val="003E0BBC"/>
    <w:rsid w:val="003E0E06"/>
    <w:rsid w:val="003E1445"/>
    <w:rsid w:val="003E4F04"/>
    <w:rsid w:val="003E4FC2"/>
    <w:rsid w:val="003E5A67"/>
    <w:rsid w:val="003E61D1"/>
    <w:rsid w:val="003E6C9E"/>
    <w:rsid w:val="003F0254"/>
    <w:rsid w:val="003F0864"/>
    <w:rsid w:val="003F0B79"/>
    <w:rsid w:val="003F1241"/>
    <w:rsid w:val="003F171D"/>
    <w:rsid w:val="003F3186"/>
    <w:rsid w:val="003F414F"/>
    <w:rsid w:val="003F47D2"/>
    <w:rsid w:val="003F4FAF"/>
    <w:rsid w:val="003F5866"/>
    <w:rsid w:val="003F5DDE"/>
    <w:rsid w:val="003F6B04"/>
    <w:rsid w:val="003F703F"/>
    <w:rsid w:val="003F7CA9"/>
    <w:rsid w:val="004005C8"/>
    <w:rsid w:val="00401597"/>
    <w:rsid w:val="00402067"/>
    <w:rsid w:val="00402322"/>
    <w:rsid w:val="00402B1D"/>
    <w:rsid w:val="00403A05"/>
    <w:rsid w:val="00404871"/>
    <w:rsid w:val="0040545F"/>
    <w:rsid w:val="00406DA5"/>
    <w:rsid w:val="0041048D"/>
    <w:rsid w:val="004117F1"/>
    <w:rsid w:val="00411825"/>
    <w:rsid w:val="00411AD6"/>
    <w:rsid w:val="00414BE4"/>
    <w:rsid w:val="004156B5"/>
    <w:rsid w:val="004164B7"/>
    <w:rsid w:val="00416FFC"/>
    <w:rsid w:val="00417891"/>
    <w:rsid w:val="00417C24"/>
    <w:rsid w:val="00420A1C"/>
    <w:rsid w:val="004214BF"/>
    <w:rsid w:val="00422754"/>
    <w:rsid w:val="00425041"/>
    <w:rsid w:val="0042513A"/>
    <w:rsid w:val="004254F6"/>
    <w:rsid w:val="00425AFE"/>
    <w:rsid w:val="00426A8D"/>
    <w:rsid w:val="004279F1"/>
    <w:rsid w:val="00427B0C"/>
    <w:rsid w:val="00427ECE"/>
    <w:rsid w:val="00430B6A"/>
    <w:rsid w:val="004328CD"/>
    <w:rsid w:val="0043333A"/>
    <w:rsid w:val="00433362"/>
    <w:rsid w:val="0043448C"/>
    <w:rsid w:val="004349E8"/>
    <w:rsid w:val="004352EB"/>
    <w:rsid w:val="004356AF"/>
    <w:rsid w:val="00435845"/>
    <w:rsid w:val="00435FE9"/>
    <w:rsid w:val="0043632B"/>
    <w:rsid w:val="004363C8"/>
    <w:rsid w:val="0043680B"/>
    <w:rsid w:val="00436B63"/>
    <w:rsid w:val="00437866"/>
    <w:rsid w:val="0044026C"/>
    <w:rsid w:val="004420B6"/>
    <w:rsid w:val="00443A40"/>
    <w:rsid w:val="00443C4D"/>
    <w:rsid w:val="00444882"/>
    <w:rsid w:val="0044491F"/>
    <w:rsid w:val="004455DD"/>
    <w:rsid w:val="00445B7E"/>
    <w:rsid w:val="004462FC"/>
    <w:rsid w:val="00446AC8"/>
    <w:rsid w:val="00446AEE"/>
    <w:rsid w:val="00447FE0"/>
    <w:rsid w:val="00451905"/>
    <w:rsid w:val="0045303B"/>
    <w:rsid w:val="004540E0"/>
    <w:rsid w:val="00454C07"/>
    <w:rsid w:val="00454D22"/>
    <w:rsid w:val="00456AD5"/>
    <w:rsid w:val="00456C75"/>
    <w:rsid w:val="00457B02"/>
    <w:rsid w:val="00460D1E"/>
    <w:rsid w:val="00461B8D"/>
    <w:rsid w:val="00461C8A"/>
    <w:rsid w:val="0046405A"/>
    <w:rsid w:val="00464438"/>
    <w:rsid w:val="004647C0"/>
    <w:rsid w:val="0046527A"/>
    <w:rsid w:val="00465AD8"/>
    <w:rsid w:val="00467FEA"/>
    <w:rsid w:val="00470A69"/>
    <w:rsid w:val="00470C4B"/>
    <w:rsid w:val="00472FD4"/>
    <w:rsid w:val="00473521"/>
    <w:rsid w:val="00473AA9"/>
    <w:rsid w:val="00474110"/>
    <w:rsid w:val="00475E2E"/>
    <w:rsid w:val="00476245"/>
    <w:rsid w:val="004763C5"/>
    <w:rsid w:val="00476FA3"/>
    <w:rsid w:val="0048149E"/>
    <w:rsid w:val="004814E2"/>
    <w:rsid w:val="00482C77"/>
    <w:rsid w:val="00482E16"/>
    <w:rsid w:val="0048405E"/>
    <w:rsid w:val="004845FE"/>
    <w:rsid w:val="00485725"/>
    <w:rsid w:val="0048575B"/>
    <w:rsid w:val="00486996"/>
    <w:rsid w:val="00487643"/>
    <w:rsid w:val="004901FA"/>
    <w:rsid w:val="00490AE9"/>
    <w:rsid w:val="00490CFE"/>
    <w:rsid w:val="00490D2F"/>
    <w:rsid w:val="00491382"/>
    <w:rsid w:val="00493AF8"/>
    <w:rsid w:val="00494629"/>
    <w:rsid w:val="004946AA"/>
    <w:rsid w:val="004955A7"/>
    <w:rsid w:val="00496229"/>
    <w:rsid w:val="0049764C"/>
    <w:rsid w:val="004A2342"/>
    <w:rsid w:val="004A3F2F"/>
    <w:rsid w:val="004A5022"/>
    <w:rsid w:val="004A548D"/>
    <w:rsid w:val="004A5DD3"/>
    <w:rsid w:val="004A616B"/>
    <w:rsid w:val="004A6A9A"/>
    <w:rsid w:val="004A757D"/>
    <w:rsid w:val="004B2572"/>
    <w:rsid w:val="004B2628"/>
    <w:rsid w:val="004B2762"/>
    <w:rsid w:val="004B33D5"/>
    <w:rsid w:val="004B46C3"/>
    <w:rsid w:val="004B5AFD"/>
    <w:rsid w:val="004B5B74"/>
    <w:rsid w:val="004B7717"/>
    <w:rsid w:val="004C1059"/>
    <w:rsid w:val="004C1801"/>
    <w:rsid w:val="004C19A3"/>
    <w:rsid w:val="004C1CD1"/>
    <w:rsid w:val="004C1F49"/>
    <w:rsid w:val="004C2112"/>
    <w:rsid w:val="004C3138"/>
    <w:rsid w:val="004C3724"/>
    <w:rsid w:val="004C3EA5"/>
    <w:rsid w:val="004C4134"/>
    <w:rsid w:val="004C4BEE"/>
    <w:rsid w:val="004C5CC7"/>
    <w:rsid w:val="004C60D6"/>
    <w:rsid w:val="004C7A37"/>
    <w:rsid w:val="004C7B4F"/>
    <w:rsid w:val="004D4C6D"/>
    <w:rsid w:val="004D4FE1"/>
    <w:rsid w:val="004D59CF"/>
    <w:rsid w:val="004D6253"/>
    <w:rsid w:val="004D64E5"/>
    <w:rsid w:val="004D6926"/>
    <w:rsid w:val="004D6C29"/>
    <w:rsid w:val="004D7826"/>
    <w:rsid w:val="004E0338"/>
    <w:rsid w:val="004E17BE"/>
    <w:rsid w:val="004E2673"/>
    <w:rsid w:val="004E2C42"/>
    <w:rsid w:val="004E326C"/>
    <w:rsid w:val="004E3E63"/>
    <w:rsid w:val="004E50EB"/>
    <w:rsid w:val="004E527E"/>
    <w:rsid w:val="004E5AC7"/>
    <w:rsid w:val="004E6081"/>
    <w:rsid w:val="004E7C2A"/>
    <w:rsid w:val="004F17E2"/>
    <w:rsid w:val="004F2EFA"/>
    <w:rsid w:val="004F4ABB"/>
    <w:rsid w:val="004F5B2E"/>
    <w:rsid w:val="004F7999"/>
    <w:rsid w:val="00500D86"/>
    <w:rsid w:val="0050122C"/>
    <w:rsid w:val="0050172B"/>
    <w:rsid w:val="0050183A"/>
    <w:rsid w:val="00502F95"/>
    <w:rsid w:val="005037B7"/>
    <w:rsid w:val="0050397F"/>
    <w:rsid w:val="005046AE"/>
    <w:rsid w:val="005048AA"/>
    <w:rsid w:val="00505E23"/>
    <w:rsid w:val="00507651"/>
    <w:rsid w:val="00507765"/>
    <w:rsid w:val="00510509"/>
    <w:rsid w:val="00511680"/>
    <w:rsid w:val="0051223E"/>
    <w:rsid w:val="00512E45"/>
    <w:rsid w:val="0051461C"/>
    <w:rsid w:val="00514792"/>
    <w:rsid w:val="00516214"/>
    <w:rsid w:val="005166A0"/>
    <w:rsid w:val="00517C82"/>
    <w:rsid w:val="00517DE7"/>
    <w:rsid w:val="00520AFB"/>
    <w:rsid w:val="00521F21"/>
    <w:rsid w:val="005236A7"/>
    <w:rsid w:val="00523D47"/>
    <w:rsid w:val="00524D84"/>
    <w:rsid w:val="00524EC8"/>
    <w:rsid w:val="0052540F"/>
    <w:rsid w:val="00525F26"/>
    <w:rsid w:val="00526518"/>
    <w:rsid w:val="00526A87"/>
    <w:rsid w:val="00527CCB"/>
    <w:rsid w:val="00527D94"/>
    <w:rsid w:val="00527EBF"/>
    <w:rsid w:val="005307B4"/>
    <w:rsid w:val="00530A62"/>
    <w:rsid w:val="00531298"/>
    <w:rsid w:val="00531C14"/>
    <w:rsid w:val="00532750"/>
    <w:rsid w:val="00532FDD"/>
    <w:rsid w:val="0053463E"/>
    <w:rsid w:val="00534920"/>
    <w:rsid w:val="00534E2B"/>
    <w:rsid w:val="005353C9"/>
    <w:rsid w:val="00537F69"/>
    <w:rsid w:val="005401D4"/>
    <w:rsid w:val="00540896"/>
    <w:rsid w:val="00541527"/>
    <w:rsid w:val="00541658"/>
    <w:rsid w:val="0054256D"/>
    <w:rsid w:val="00544573"/>
    <w:rsid w:val="005457F6"/>
    <w:rsid w:val="00546F43"/>
    <w:rsid w:val="00546FFB"/>
    <w:rsid w:val="005501DD"/>
    <w:rsid w:val="005504E9"/>
    <w:rsid w:val="00551337"/>
    <w:rsid w:val="0055299D"/>
    <w:rsid w:val="00553273"/>
    <w:rsid w:val="005534B7"/>
    <w:rsid w:val="00553675"/>
    <w:rsid w:val="005544EB"/>
    <w:rsid w:val="00554784"/>
    <w:rsid w:val="005565FF"/>
    <w:rsid w:val="005566FC"/>
    <w:rsid w:val="00556D26"/>
    <w:rsid w:val="00556FC3"/>
    <w:rsid w:val="005572B1"/>
    <w:rsid w:val="00557570"/>
    <w:rsid w:val="00557821"/>
    <w:rsid w:val="00557C3B"/>
    <w:rsid w:val="00560927"/>
    <w:rsid w:val="00560A23"/>
    <w:rsid w:val="00561329"/>
    <w:rsid w:val="00562F8A"/>
    <w:rsid w:val="00563064"/>
    <w:rsid w:val="00563F05"/>
    <w:rsid w:val="00563F3D"/>
    <w:rsid w:val="005644E7"/>
    <w:rsid w:val="005648C0"/>
    <w:rsid w:val="00565783"/>
    <w:rsid w:val="00566D42"/>
    <w:rsid w:val="00567DA6"/>
    <w:rsid w:val="005710C7"/>
    <w:rsid w:val="00571F8B"/>
    <w:rsid w:val="0057211F"/>
    <w:rsid w:val="0057354F"/>
    <w:rsid w:val="00573599"/>
    <w:rsid w:val="00573A55"/>
    <w:rsid w:val="00574850"/>
    <w:rsid w:val="00574CC9"/>
    <w:rsid w:val="0057739C"/>
    <w:rsid w:val="005807C6"/>
    <w:rsid w:val="00582B1C"/>
    <w:rsid w:val="00582C70"/>
    <w:rsid w:val="00582E91"/>
    <w:rsid w:val="00583BD1"/>
    <w:rsid w:val="00583CB5"/>
    <w:rsid w:val="00584306"/>
    <w:rsid w:val="00584A4F"/>
    <w:rsid w:val="005858D5"/>
    <w:rsid w:val="005859CE"/>
    <w:rsid w:val="005862BA"/>
    <w:rsid w:val="0058723B"/>
    <w:rsid w:val="00587C45"/>
    <w:rsid w:val="005909C4"/>
    <w:rsid w:val="00590AC4"/>
    <w:rsid w:val="0059211C"/>
    <w:rsid w:val="00592D6D"/>
    <w:rsid w:val="00593177"/>
    <w:rsid w:val="00594E82"/>
    <w:rsid w:val="00595426"/>
    <w:rsid w:val="00595485"/>
    <w:rsid w:val="00596555"/>
    <w:rsid w:val="00597978"/>
    <w:rsid w:val="005A14DF"/>
    <w:rsid w:val="005A2A2E"/>
    <w:rsid w:val="005A420E"/>
    <w:rsid w:val="005A430D"/>
    <w:rsid w:val="005A4D96"/>
    <w:rsid w:val="005A55EF"/>
    <w:rsid w:val="005A55F2"/>
    <w:rsid w:val="005A7154"/>
    <w:rsid w:val="005B062B"/>
    <w:rsid w:val="005B0F5B"/>
    <w:rsid w:val="005B14B6"/>
    <w:rsid w:val="005B2599"/>
    <w:rsid w:val="005B2CA3"/>
    <w:rsid w:val="005B39F9"/>
    <w:rsid w:val="005B4F51"/>
    <w:rsid w:val="005B579E"/>
    <w:rsid w:val="005B5B1D"/>
    <w:rsid w:val="005B69BB"/>
    <w:rsid w:val="005B7DD4"/>
    <w:rsid w:val="005C004E"/>
    <w:rsid w:val="005C0236"/>
    <w:rsid w:val="005C07A0"/>
    <w:rsid w:val="005C239A"/>
    <w:rsid w:val="005C431B"/>
    <w:rsid w:val="005C4748"/>
    <w:rsid w:val="005C4ACB"/>
    <w:rsid w:val="005C59AE"/>
    <w:rsid w:val="005C5C10"/>
    <w:rsid w:val="005C780D"/>
    <w:rsid w:val="005C7BD2"/>
    <w:rsid w:val="005D0843"/>
    <w:rsid w:val="005D1A2E"/>
    <w:rsid w:val="005D1D67"/>
    <w:rsid w:val="005D44B2"/>
    <w:rsid w:val="005D462D"/>
    <w:rsid w:val="005D46B2"/>
    <w:rsid w:val="005D640A"/>
    <w:rsid w:val="005D7056"/>
    <w:rsid w:val="005E00EF"/>
    <w:rsid w:val="005E1463"/>
    <w:rsid w:val="005E2BE7"/>
    <w:rsid w:val="005E2E9B"/>
    <w:rsid w:val="005E3174"/>
    <w:rsid w:val="005E38B0"/>
    <w:rsid w:val="005E3FC8"/>
    <w:rsid w:val="005E472E"/>
    <w:rsid w:val="005E47AE"/>
    <w:rsid w:val="005E6BB0"/>
    <w:rsid w:val="005E6C8C"/>
    <w:rsid w:val="005E7081"/>
    <w:rsid w:val="005F0AF6"/>
    <w:rsid w:val="005F29B2"/>
    <w:rsid w:val="005F39EC"/>
    <w:rsid w:val="005F49B0"/>
    <w:rsid w:val="005F4BEB"/>
    <w:rsid w:val="005F773F"/>
    <w:rsid w:val="0060009A"/>
    <w:rsid w:val="00600764"/>
    <w:rsid w:val="0060140C"/>
    <w:rsid w:val="00604A80"/>
    <w:rsid w:val="006069EA"/>
    <w:rsid w:val="0060769F"/>
    <w:rsid w:val="006079FE"/>
    <w:rsid w:val="006111C9"/>
    <w:rsid w:val="006125A1"/>
    <w:rsid w:val="00612685"/>
    <w:rsid w:val="00612879"/>
    <w:rsid w:val="0061297D"/>
    <w:rsid w:val="00612D82"/>
    <w:rsid w:val="00613049"/>
    <w:rsid w:val="00613396"/>
    <w:rsid w:val="00614B64"/>
    <w:rsid w:val="00614D3C"/>
    <w:rsid w:val="00614F74"/>
    <w:rsid w:val="006163C5"/>
    <w:rsid w:val="006177AC"/>
    <w:rsid w:val="00617D3C"/>
    <w:rsid w:val="0062047A"/>
    <w:rsid w:val="00621076"/>
    <w:rsid w:val="0062114B"/>
    <w:rsid w:val="006212C6"/>
    <w:rsid w:val="006220B2"/>
    <w:rsid w:val="006222EC"/>
    <w:rsid w:val="00623EC4"/>
    <w:rsid w:val="006277E2"/>
    <w:rsid w:val="00627925"/>
    <w:rsid w:val="006325AF"/>
    <w:rsid w:val="0063267A"/>
    <w:rsid w:val="00633312"/>
    <w:rsid w:val="0063361E"/>
    <w:rsid w:val="0063441E"/>
    <w:rsid w:val="00634A24"/>
    <w:rsid w:val="00634F0D"/>
    <w:rsid w:val="0063563B"/>
    <w:rsid w:val="006359FE"/>
    <w:rsid w:val="00636955"/>
    <w:rsid w:val="00636B4C"/>
    <w:rsid w:val="0063729C"/>
    <w:rsid w:val="006374D7"/>
    <w:rsid w:val="00637CA1"/>
    <w:rsid w:val="00641827"/>
    <w:rsid w:val="00641AD9"/>
    <w:rsid w:val="00641C84"/>
    <w:rsid w:val="00642816"/>
    <w:rsid w:val="00642CE9"/>
    <w:rsid w:val="006431E2"/>
    <w:rsid w:val="00643993"/>
    <w:rsid w:val="00644256"/>
    <w:rsid w:val="00644304"/>
    <w:rsid w:val="00644AA9"/>
    <w:rsid w:val="00645944"/>
    <w:rsid w:val="00645AB8"/>
    <w:rsid w:val="00646168"/>
    <w:rsid w:val="0064656B"/>
    <w:rsid w:val="00647489"/>
    <w:rsid w:val="00647B02"/>
    <w:rsid w:val="00647BF0"/>
    <w:rsid w:val="00647C1E"/>
    <w:rsid w:val="00647D54"/>
    <w:rsid w:val="0065076C"/>
    <w:rsid w:val="00650D30"/>
    <w:rsid w:val="00652360"/>
    <w:rsid w:val="00653974"/>
    <w:rsid w:val="00654DC9"/>
    <w:rsid w:val="00655F67"/>
    <w:rsid w:val="00656123"/>
    <w:rsid w:val="0065754E"/>
    <w:rsid w:val="00661B0F"/>
    <w:rsid w:val="00661B75"/>
    <w:rsid w:val="00662597"/>
    <w:rsid w:val="00665BB0"/>
    <w:rsid w:val="00666982"/>
    <w:rsid w:val="00667075"/>
    <w:rsid w:val="00670740"/>
    <w:rsid w:val="006736AD"/>
    <w:rsid w:val="00673F57"/>
    <w:rsid w:val="00674029"/>
    <w:rsid w:val="00674140"/>
    <w:rsid w:val="00674175"/>
    <w:rsid w:val="006752E4"/>
    <w:rsid w:val="00677401"/>
    <w:rsid w:val="00680532"/>
    <w:rsid w:val="00680724"/>
    <w:rsid w:val="0068081F"/>
    <w:rsid w:val="00681682"/>
    <w:rsid w:val="006817BB"/>
    <w:rsid w:val="00681AB1"/>
    <w:rsid w:val="00683077"/>
    <w:rsid w:val="006838B8"/>
    <w:rsid w:val="0068422F"/>
    <w:rsid w:val="00684757"/>
    <w:rsid w:val="0068481B"/>
    <w:rsid w:val="00684AFD"/>
    <w:rsid w:val="00685A1A"/>
    <w:rsid w:val="00685D74"/>
    <w:rsid w:val="006865B7"/>
    <w:rsid w:val="00686A80"/>
    <w:rsid w:val="006909AA"/>
    <w:rsid w:val="0069217D"/>
    <w:rsid w:val="006922E4"/>
    <w:rsid w:val="00693314"/>
    <w:rsid w:val="00694347"/>
    <w:rsid w:val="00694A71"/>
    <w:rsid w:val="00695D44"/>
    <w:rsid w:val="006A09A5"/>
    <w:rsid w:val="006A0C10"/>
    <w:rsid w:val="006A287A"/>
    <w:rsid w:val="006A51D5"/>
    <w:rsid w:val="006A6B5E"/>
    <w:rsid w:val="006A6EAF"/>
    <w:rsid w:val="006B034F"/>
    <w:rsid w:val="006B0941"/>
    <w:rsid w:val="006B094D"/>
    <w:rsid w:val="006B124E"/>
    <w:rsid w:val="006B18B1"/>
    <w:rsid w:val="006B2B5B"/>
    <w:rsid w:val="006B3239"/>
    <w:rsid w:val="006B390C"/>
    <w:rsid w:val="006B4ABF"/>
    <w:rsid w:val="006B50BD"/>
    <w:rsid w:val="006B73F4"/>
    <w:rsid w:val="006C0790"/>
    <w:rsid w:val="006C0F58"/>
    <w:rsid w:val="006C138E"/>
    <w:rsid w:val="006C15E1"/>
    <w:rsid w:val="006C1B24"/>
    <w:rsid w:val="006C20BB"/>
    <w:rsid w:val="006C2B4A"/>
    <w:rsid w:val="006C4B9E"/>
    <w:rsid w:val="006C526B"/>
    <w:rsid w:val="006C5BBD"/>
    <w:rsid w:val="006C645E"/>
    <w:rsid w:val="006C6AB3"/>
    <w:rsid w:val="006D038C"/>
    <w:rsid w:val="006D185F"/>
    <w:rsid w:val="006D19BD"/>
    <w:rsid w:val="006D2012"/>
    <w:rsid w:val="006D30B4"/>
    <w:rsid w:val="006D3495"/>
    <w:rsid w:val="006D3A4D"/>
    <w:rsid w:val="006D4989"/>
    <w:rsid w:val="006D5787"/>
    <w:rsid w:val="006D5909"/>
    <w:rsid w:val="006D5994"/>
    <w:rsid w:val="006D5C28"/>
    <w:rsid w:val="006D5DB1"/>
    <w:rsid w:val="006D633A"/>
    <w:rsid w:val="006D6576"/>
    <w:rsid w:val="006D7063"/>
    <w:rsid w:val="006D7E88"/>
    <w:rsid w:val="006E07A0"/>
    <w:rsid w:val="006E11A8"/>
    <w:rsid w:val="006E3799"/>
    <w:rsid w:val="006E3E2D"/>
    <w:rsid w:val="006E4764"/>
    <w:rsid w:val="006E524A"/>
    <w:rsid w:val="006E5894"/>
    <w:rsid w:val="006E5EB2"/>
    <w:rsid w:val="006E677B"/>
    <w:rsid w:val="006E7678"/>
    <w:rsid w:val="006F5D3F"/>
    <w:rsid w:val="006F5E9D"/>
    <w:rsid w:val="006F60F2"/>
    <w:rsid w:val="006F7F3B"/>
    <w:rsid w:val="007001E2"/>
    <w:rsid w:val="00700373"/>
    <w:rsid w:val="007011A4"/>
    <w:rsid w:val="00701329"/>
    <w:rsid w:val="007030FD"/>
    <w:rsid w:val="00703362"/>
    <w:rsid w:val="00703D1D"/>
    <w:rsid w:val="00703D48"/>
    <w:rsid w:val="00705960"/>
    <w:rsid w:val="00705A5B"/>
    <w:rsid w:val="00706818"/>
    <w:rsid w:val="0070788C"/>
    <w:rsid w:val="007078A6"/>
    <w:rsid w:val="00707C5B"/>
    <w:rsid w:val="00713070"/>
    <w:rsid w:val="007133BA"/>
    <w:rsid w:val="00713496"/>
    <w:rsid w:val="0071373D"/>
    <w:rsid w:val="00713DF5"/>
    <w:rsid w:val="007148BD"/>
    <w:rsid w:val="00714C71"/>
    <w:rsid w:val="007154E1"/>
    <w:rsid w:val="00717B54"/>
    <w:rsid w:val="00720681"/>
    <w:rsid w:val="007208A4"/>
    <w:rsid w:val="00722F92"/>
    <w:rsid w:val="00724B3E"/>
    <w:rsid w:val="0072530F"/>
    <w:rsid w:val="00726A01"/>
    <w:rsid w:val="00727939"/>
    <w:rsid w:val="007318D6"/>
    <w:rsid w:val="00732A55"/>
    <w:rsid w:val="007330E3"/>
    <w:rsid w:val="007336A4"/>
    <w:rsid w:val="007359CB"/>
    <w:rsid w:val="00735F4A"/>
    <w:rsid w:val="00736192"/>
    <w:rsid w:val="007364CC"/>
    <w:rsid w:val="007376B1"/>
    <w:rsid w:val="00743A92"/>
    <w:rsid w:val="00743AA4"/>
    <w:rsid w:val="007448FC"/>
    <w:rsid w:val="00744C50"/>
    <w:rsid w:val="00744F6A"/>
    <w:rsid w:val="0074596E"/>
    <w:rsid w:val="00745C9A"/>
    <w:rsid w:val="0074784C"/>
    <w:rsid w:val="0074795F"/>
    <w:rsid w:val="00747A1D"/>
    <w:rsid w:val="00747B14"/>
    <w:rsid w:val="00747F71"/>
    <w:rsid w:val="0075069B"/>
    <w:rsid w:val="00750CB4"/>
    <w:rsid w:val="00750EEF"/>
    <w:rsid w:val="007520F0"/>
    <w:rsid w:val="0075227C"/>
    <w:rsid w:val="007536A4"/>
    <w:rsid w:val="0075401C"/>
    <w:rsid w:val="00754699"/>
    <w:rsid w:val="007557F3"/>
    <w:rsid w:val="00755F4A"/>
    <w:rsid w:val="00756710"/>
    <w:rsid w:val="007569B0"/>
    <w:rsid w:val="00756A0B"/>
    <w:rsid w:val="00760706"/>
    <w:rsid w:val="0076124C"/>
    <w:rsid w:val="007614F0"/>
    <w:rsid w:val="007620B2"/>
    <w:rsid w:val="00762501"/>
    <w:rsid w:val="007627B7"/>
    <w:rsid w:val="00763383"/>
    <w:rsid w:val="007638C7"/>
    <w:rsid w:val="007641B3"/>
    <w:rsid w:val="00764542"/>
    <w:rsid w:val="00764713"/>
    <w:rsid w:val="00764D29"/>
    <w:rsid w:val="00765F5F"/>
    <w:rsid w:val="00765FA6"/>
    <w:rsid w:val="007660B9"/>
    <w:rsid w:val="00767B09"/>
    <w:rsid w:val="00772CD9"/>
    <w:rsid w:val="00773626"/>
    <w:rsid w:val="00774B42"/>
    <w:rsid w:val="007756DE"/>
    <w:rsid w:val="007815F3"/>
    <w:rsid w:val="007821C1"/>
    <w:rsid w:val="00783045"/>
    <w:rsid w:val="0078350D"/>
    <w:rsid w:val="00784453"/>
    <w:rsid w:val="00784B78"/>
    <w:rsid w:val="00785C77"/>
    <w:rsid w:val="00786AC3"/>
    <w:rsid w:val="00787509"/>
    <w:rsid w:val="007877C0"/>
    <w:rsid w:val="00787C39"/>
    <w:rsid w:val="00787C9C"/>
    <w:rsid w:val="00790F9F"/>
    <w:rsid w:val="007915FA"/>
    <w:rsid w:val="00791EE5"/>
    <w:rsid w:val="007928E0"/>
    <w:rsid w:val="00792993"/>
    <w:rsid w:val="007939E7"/>
    <w:rsid w:val="007940F3"/>
    <w:rsid w:val="00794506"/>
    <w:rsid w:val="00794BC8"/>
    <w:rsid w:val="00796EF1"/>
    <w:rsid w:val="007A0297"/>
    <w:rsid w:val="007A070E"/>
    <w:rsid w:val="007A3925"/>
    <w:rsid w:val="007A41AE"/>
    <w:rsid w:val="007A5B33"/>
    <w:rsid w:val="007A643E"/>
    <w:rsid w:val="007A68D5"/>
    <w:rsid w:val="007A6CA7"/>
    <w:rsid w:val="007A6F56"/>
    <w:rsid w:val="007A73BC"/>
    <w:rsid w:val="007A7A36"/>
    <w:rsid w:val="007B0022"/>
    <w:rsid w:val="007B00B1"/>
    <w:rsid w:val="007B0C87"/>
    <w:rsid w:val="007B1DF0"/>
    <w:rsid w:val="007B2867"/>
    <w:rsid w:val="007B2EBF"/>
    <w:rsid w:val="007B47E2"/>
    <w:rsid w:val="007B5564"/>
    <w:rsid w:val="007B55C6"/>
    <w:rsid w:val="007B7285"/>
    <w:rsid w:val="007B7A4A"/>
    <w:rsid w:val="007C257C"/>
    <w:rsid w:val="007C3177"/>
    <w:rsid w:val="007C38CE"/>
    <w:rsid w:val="007C469B"/>
    <w:rsid w:val="007C5287"/>
    <w:rsid w:val="007C5CD0"/>
    <w:rsid w:val="007C67B9"/>
    <w:rsid w:val="007D0216"/>
    <w:rsid w:val="007D278D"/>
    <w:rsid w:val="007D2B16"/>
    <w:rsid w:val="007D2B78"/>
    <w:rsid w:val="007D3529"/>
    <w:rsid w:val="007D386D"/>
    <w:rsid w:val="007D471F"/>
    <w:rsid w:val="007D4C10"/>
    <w:rsid w:val="007D54A3"/>
    <w:rsid w:val="007D703F"/>
    <w:rsid w:val="007D7161"/>
    <w:rsid w:val="007D7D2F"/>
    <w:rsid w:val="007D7DAA"/>
    <w:rsid w:val="007E0E77"/>
    <w:rsid w:val="007E1FB6"/>
    <w:rsid w:val="007E1FBC"/>
    <w:rsid w:val="007E2294"/>
    <w:rsid w:val="007E2546"/>
    <w:rsid w:val="007E365E"/>
    <w:rsid w:val="007E4947"/>
    <w:rsid w:val="007E5382"/>
    <w:rsid w:val="007E5509"/>
    <w:rsid w:val="007E5C99"/>
    <w:rsid w:val="007E6896"/>
    <w:rsid w:val="007E6CE8"/>
    <w:rsid w:val="007E71DD"/>
    <w:rsid w:val="007E7A3B"/>
    <w:rsid w:val="007E7ED2"/>
    <w:rsid w:val="007F0479"/>
    <w:rsid w:val="007F0DEF"/>
    <w:rsid w:val="007F1012"/>
    <w:rsid w:val="007F16F8"/>
    <w:rsid w:val="007F1F3A"/>
    <w:rsid w:val="007F1FA5"/>
    <w:rsid w:val="007F2D35"/>
    <w:rsid w:val="007F37C9"/>
    <w:rsid w:val="007F5471"/>
    <w:rsid w:val="007F5AB0"/>
    <w:rsid w:val="007F5C91"/>
    <w:rsid w:val="007F6D6F"/>
    <w:rsid w:val="007F75C1"/>
    <w:rsid w:val="007F77DE"/>
    <w:rsid w:val="007F7C29"/>
    <w:rsid w:val="007F7F3F"/>
    <w:rsid w:val="00800631"/>
    <w:rsid w:val="008007D1"/>
    <w:rsid w:val="00800A7F"/>
    <w:rsid w:val="00801290"/>
    <w:rsid w:val="00802048"/>
    <w:rsid w:val="00802051"/>
    <w:rsid w:val="00802CD3"/>
    <w:rsid w:val="00805AC4"/>
    <w:rsid w:val="0080622A"/>
    <w:rsid w:val="008076F9"/>
    <w:rsid w:val="00812140"/>
    <w:rsid w:val="00812286"/>
    <w:rsid w:val="008122CE"/>
    <w:rsid w:val="00813425"/>
    <w:rsid w:val="00815953"/>
    <w:rsid w:val="008159CF"/>
    <w:rsid w:val="008200C0"/>
    <w:rsid w:val="0082038C"/>
    <w:rsid w:val="00820B42"/>
    <w:rsid w:val="00820CD9"/>
    <w:rsid w:val="00820FFA"/>
    <w:rsid w:val="0082103B"/>
    <w:rsid w:val="00822A36"/>
    <w:rsid w:val="00823B29"/>
    <w:rsid w:val="00826633"/>
    <w:rsid w:val="0082672E"/>
    <w:rsid w:val="00830735"/>
    <w:rsid w:val="00830970"/>
    <w:rsid w:val="00830C3C"/>
    <w:rsid w:val="00832800"/>
    <w:rsid w:val="008341B2"/>
    <w:rsid w:val="00834A78"/>
    <w:rsid w:val="008378DC"/>
    <w:rsid w:val="00837FEC"/>
    <w:rsid w:val="008407C6"/>
    <w:rsid w:val="00840832"/>
    <w:rsid w:val="008414C4"/>
    <w:rsid w:val="00841E30"/>
    <w:rsid w:val="00841E71"/>
    <w:rsid w:val="008423ED"/>
    <w:rsid w:val="0084280D"/>
    <w:rsid w:val="00843CBB"/>
    <w:rsid w:val="00844FC0"/>
    <w:rsid w:val="008450D5"/>
    <w:rsid w:val="00846BA6"/>
    <w:rsid w:val="00850C8B"/>
    <w:rsid w:val="00850CEB"/>
    <w:rsid w:val="0085217D"/>
    <w:rsid w:val="00852D83"/>
    <w:rsid w:val="00852DCD"/>
    <w:rsid w:val="008532DC"/>
    <w:rsid w:val="008533E7"/>
    <w:rsid w:val="00855903"/>
    <w:rsid w:val="00855CF0"/>
    <w:rsid w:val="00855FA1"/>
    <w:rsid w:val="008563D0"/>
    <w:rsid w:val="008602C7"/>
    <w:rsid w:val="0086095A"/>
    <w:rsid w:val="00860C65"/>
    <w:rsid w:val="00860EBA"/>
    <w:rsid w:val="00861003"/>
    <w:rsid w:val="00861E58"/>
    <w:rsid w:val="00862966"/>
    <w:rsid w:val="0086450F"/>
    <w:rsid w:val="00864944"/>
    <w:rsid w:val="00864A9A"/>
    <w:rsid w:val="008651CB"/>
    <w:rsid w:val="00865370"/>
    <w:rsid w:val="008657F8"/>
    <w:rsid w:val="00866A79"/>
    <w:rsid w:val="00867325"/>
    <w:rsid w:val="00871908"/>
    <w:rsid w:val="00872445"/>
    <w:rsid w:val="008744C2"/>
    <w:rsid w:val="00874E2A"/>
    <w:rsid w:val="00875021"/>
    <w:rsid w:val="00875A9C"/>
    <w:rsid w:val="0087608B"/>
    <w:rsid w:val="0087611B"/>
    <w:rsid w:val="00876B9C"/>
    <w:rsid w:val="00876FA0"/>
    <w:rsid w:val="00877564"/>
    <w:rsid w:val="00877877"/>
    <w:rsid w:val="00877E44"/>
    <w:rsid w:val="00881B14"/>
    <w:rsid w:val="00882A4C"/>
    <w:rsid w:val="00884009"/>
    <w:rsid w:val="00884501"/>
    <w:rsid w:val="00885144"/>
    <w:rsid w:val="00885686"/>
    <w:rsid w:val="00885DDA"/>
    <w:rsid w:val="0088633D"/>
    <w:rsid w:val="00886DED"/>
    <w:rsid w:val="008910E0"/>
    <w:rsid w:val="00892387"/>
    <w:rsid w:val="008934BD"/>
    <w:rsid w:val="0089380D"/>
    <w:rsid w:val="0089388F"/>
    <w:rsid w:val="00894606"/>
    <w:rsid w:val="008948C3"/>
    <w:rsid w:val="00894BBE"/>
    <w:rsid w:val="00896040"/>
    <w:rsid w:val="0089619A"/>
    <w:rsid w:val="00896307"/>
    <w:rsid w:val="008965C6"/>
    <w:rsid w:val="00897B77"/>
    <w:rsid w:val="00897B80"/>
    <w:rsid w:val="008A0866"/>
    <w:rsid w:val="008A0DF6"/>
    <w:rsid w:val="008A1056"/>
    <w:rsid w:val="008A2BC4"/>
    <w:rsid w:val="008A2C5C"/>
    <w:rsid w:val="008A324B"/>
    <w:rsid w:val="008A33FF"/>
    <w:rsid w:val="008A719F"/>
    <w:rsid w:val="008A789B"/>
    <w:rsid w:val="008B2357"/>
    <w:rsid w:val="008B2B7F"/>
    <w:rsid w:val="008B3809"/>
    <w:rsid w:val="008B446D"/>
    <w:rsid w:val="008B464C"/>
    <w:rsid w:val="008C20CB"/>
    <w:rsid w:val="008C2F87"/>
    <w:rsid w:val="008C3346"/>
    <w:rsid w:val="008C45AB"/>
    <w:rsid w:val="008C4603"/>
    <w:rsid w:val="008C5C41"/>
    <w:rsid w:val="008C63B7"/>
    <w:rsid w:val="008C69A2"/>
    <w:rsid w:val="008C7F50"/>
    <w:rsid w:val="008D0266"/>
    <w:rsid w:val="008D18F1"/>
    <w:rsid w:val="008D26F4"/>
    <w:rsid w:val="008D2AC8"/>
    <w:rsid w:val="008D302C"/>
    <w:rsid w:val="008D35BD"/>
    <w:rsid w:val="008D4027"/>
    <w:rsid w:val="008D6C94"/>
    <w:rsid w:val="008E00A7"/>
    <w:rsid w:val="008E12BA"/>
    <w:rsid w:val="008E29F9"/>
    <w:rsid w:val="008E2DF5"/>
    <w:rsid w:val="008E380A"/>
    <w:rsid w:val="008E3826"/>
    <w:rsid w:val="008E3FAB"/>
    <w:rsid w:val="008E4040"/>
    <w:rsid w:val="008E4798"/>
    <w:rsid w:val="008E4B11"/>
    <w:rsid w:val="008E587F"/>
    <w:rsid w:val="008E5D6C"/>
    <w:rsid w:val="008E68E6"/>
    <w:rsid w:val="008E6CF1"/>
    <w:rsid w:val="008E7DE0"/>
    <w:rsid w:val="008F0C3A"/>
    <w:rsid w:val="008F0FD6"/>
    <w:rsid w:val="008F3BD9"/>
    <w:rsid w:val="008F519D"/>
    <w:rsid w:val="008F634E"/>
    <w:rsid w:val="008F6580"/>
    <w:rsid w:val="008F6E35"/>
    <w:rsid w:val="0090140F"/>
    <w:rsid w:val="00901D75"/>
    <w:rsid w:val="00901E94"/>
    <w:rsid w:val="00904D29"/>
    <w:rsid w:val="00905E3A"/>
    <w:rsid w:val="00905EB9"/>
    <w:rsid w:val="00906262"/>
    <w:rsid w:val="00906A5C"/>
    <w:rsid w:val="00906C2D"/>
    <w:rsid w:val="00910450"/>
    <w:rsid w:val="009118F1"/>
    <w:rsid w:val="0091294B"/>
    <w:rsid w:val="00913506"/>
    <w:rsid w:val="0091531F"/>
    <w:rsid w:val="0091548A"/>
    <w:rsid w:val="00915AB7"/>
    <w:rsid w:val="00920491"/>
    <w:rsid w:val="0092050A"/>
    <w:rsid w:val="00920D10"/>
    <w:rsid w:val="009228CD"/>
    <w:rsid w:val="00922AA6"/>
    <w:rsid w:val="00922E28"/>
    <w:rsid w:val="009237D4"/>
    <w:rsid w:val="00923A54"/>
    <w:rsid w:val="00925376"/>
    <w:rsid w:val="00925CD9"/>
    <w:rsid w:val="00926306"/>
    <w:rsid w:val="00927E96"/>
    <w:rsid w:val="00931C7B"/>
    <w:rsid w:val="0093200B"/>
    <w:rsid w:val="00932A78"/>
    <w:rsid w:val="0093349F"/>
    <w:rsid w:val="00933780"/>
    <w:rsid w:val="00934E94"/>
    <w:rsid w:val="00935DCC"/>
    <w:rsid w:val="00936144"/>
    <w:rsid w:val="009364C2"/>
    <w:rsid w:val="0094056F"/>
    <w:rsid w:val="009413B1"/>
    <w:rsid w:val="009446FF"/>
    <w:rsid w:val="00945C52"/>
    <w:rsid w:val="009464E0"/>
    <w:rsid w:val="0094662F"/>
    <w:rsid w:val="00946847"/>
    <w:rsid w:val="00946E76"/>
    <w:rsid w:val="00947449"/>
    <w:rsid w:val="00947E22"/>
    <w:rsid w:val="00950633"/>
    <w:rsid w:val="009512D1"/>
    <w:rsid w:val="0095202E"/>
    <w:rsid w:val="00952CD6"/>
    <w:rsid w:val="009531B8"/>
    <w:rsid w:val="00953E4E"/>
    <w:rsid w:val="0095443F"/>
    <w:rsid w:val="00954D52"/>
    <w:rsid w:val="009569BA"/>
    <w:rsid w:val="009604AE"/>
    <w:rsid w:val="00962B76"/>
    <w:rsid w:val="00963C91"/>
    <w:rsid w:val="00964076"/>
    <w:rsid w:val="0096443D"/>
    <w:rsid w:val="009662BA"/>
    <w:rsid w:val="009665B7"/>
    <w:rsid w:val="00966FA1"/>
    <w:rsid w:val="00967370"/>
    <w:rsid w:val="00967405"/>
    <w:rsid w:val="00967648"/>
    <w:rsid w:val="00967ED2"/>
    <w:rsid w:val="00971C92"/>
    <w:rsid w:val="00973885"/>
    <w:rsid w:val="00973E2F"/>
    <w:rsid w:val="009740E1"/>
    <w:rsid w:val="00974585"/>
    <w:rsid w:val="00974E93"/>
    <w:rsid w:val="00974EC2"/>
    <w:rsid w:val="0097575E"/>
    <w:rsid w:val="00975A2B"/>
    <w:rsid w:val="00976497"/>
    <w:rsid w:val="0097655E"/>
    <w:rsid w:val="00976D0A"/>
    <w:rsid w:val="0097754A"/>
    <w:rsid w:val="009775E0"/>
    <w:rsid w:val="00977BFF"/>
    <w:rsid w:val="009817BA"/>
    <w:rsid w:val="00981AC9"/>
    <w:rsid w:val="00982289"/>
    <w:rsid w:val="00983BD2"/>
    <w:rsid w:val="00983C89"/>
    <w:rsid w:val="009840BD"/>
    <w:rsid w:val="009846EA"/>
    <w:rsid w:val="00985C2F"/>
    <w:rsid w:val="00986A8C"/>
    <w:rsid w:val="00986BD8"/>
    <w:rsid w:val="00986C0B"/>
    <w:rsid w:val="00987EFC"/>
    <w:rsid w:val="009908D4"/>
    <w:rsid w:val="00991E3D"/>
    <w:rsid w:val="0099253E"/>
    <w:rsid w:val="00992AF5"/>
    <w:rsid w:val="009935C6"/>
    <w:rsid w:val="00993A41"/>
    <w:rsid w:val="00994E6A"/>
    <w:rsid w:val="00994F24"/>
    <w:rsid w:val="009959A7"/>
    <w:rsid w:val="0099792C"/>
    <w:rsid w:val="009A013A"/>
    <w:rsid w:val="009A0AFA"/>
    <w:rsid w:val="009A40F6"/>
    <w:rsid w:val="009A4B2E"/>
    <w:rsid w:val="009A565D"/>
    <w:rsid w:val="009A5BE6"/>
    <w:rsid w:val="009A640A"/>
    <w:rsid w:val="009B0795"/>
    <w:rsid w:val="009B30BE"/>
    <w:rsid w:val="009B353E"/>
    <w:rsid w:val="009B3D30"/>
    <w:rsid w:val="009B5284"/>
    <w:rsid w:val="009B5340"/>
    <w:rsid w:val="009B64A7"/>
    <w:rsid w:val="009B70A7"/>
    <w:rsid w:val="009B7AF7"/>
    <w:rsid w:val="009B7CEA"/>
    <w:rsid w:val="009B7ECC"/>
    <w:rsid w:val="009C1D30"/>
    <w:rsid w:val="009C2348"/>
    <w:rsid w:val="009C28AB"/>
    <w:rsid w:val="009C31E4"/>
    <w:rsid w:val="009C3B3D"/>
    <w:rsid w:val="009C3D92"/>
    <w:rsid w:val="009C5671"/>
    <w:rsid w:val="009C62CE"/>
    <w:rsid w:val="009C6900"/>
    <w:rsid w:val="009C6D78"/>
    <w:rsid w:val="009C79E1"/>
    <w:rsid w:val="009D0155"/>
    <w:rsid w:val="009D034F"/>
    <w:rsid w:val="009D26D4"/>
    <w:rsid w:val="009D324A"/>
    <w:rsid w:val="009D3486"/>
    <w:rsid w:val="009D38E3"/>
    <w:rsid w:val="009D3E8F"/>
    <w:rsid w:val="009D494D"/>
    <w:rsid w:val="009D4B85"/>
    <w:rsid w:val="009D619D"/>
    <w:rsid w:val="009D69EF"/>
    <w:rsid w:val="009D7136"/>
    <w:rsid w:val="009E1293"/>
    <w:rsid w:val="009E2A9F"/>
    <w:rsid w:val="009E2B10"/>
    <w:rsid w:val="009E36F0"/>
    <w:rsid w:val="009E37BE"/>
    <w:rsid w:val="009E3808"/>
    <w:rsid w:val="009E40BB"/>
    <w:rsid w:val="009E4435"/>
    <w:rsid w:val="009E47D5"/>
    <w:rsid w:val="009E5343"/>
    <w:rsid w:val="009E699C"/>
    <w:rsid w:val="009E6B1F"/>
    <w:rsid w:val="009E6B42"/>
    <w:rsid w:val="009E7D34"/>
    <w:rsid w:val="009F2081"/>
    <w:rsid w:val="009F2391"/>
    <w:rsid w:val="009F3A2F"/>
    <w:rsid w:val="009F405A"/>
    <w:rsid w:val="009F4704"/>
    <w:rsid w:val="009F474D"/>
    <w:rsid w:val="009F657A"/>
    <w:rsid w:val="009F7AD4"/>
    <w:rsid w:val="00A004E6"/>
    <w:rsid w:val="00A00D73"/>
    <w:rsid w:val="00A01DF5"/>
    <w:rsid w:val="00A03A1F"/>
    <w:rsid w:val="00A03C19"/>
    <w:rsid w:val="00A05364"/>
    <w:rsid w:val="00A05C8F"/>
    <w:rsid w:val="00A06463"/>
    <w:rsid w:val="00A1158C"/>
    <w:rsid w:val="00A12F2C"/>
    <w:rsid w:val="00A130D0"/>
    <w:rsid w:val="00A136CD"/>
    <w:rsid w:val="00A15D72"/>
    <w:rsid w:val="00A1636A"/>
    <w:rsid w:val="00A176AB"/>
    <w:rsid w:val="00A20666"/>
    <w:rsid w:val="00A21079"/>
    <w:rsid w:val="00A22321"/>
    <w:rsid w:val="00A229A5"/>
    <w:rsid w:val="00A22A1D"/>
    <w:rsid w:val="00A22DE1"/>
    <w:rsid w:val="00A239CB"/>
    <w:rsid w:val="00A23A0A"/>
    <w:rsid w:val="00A248DF"/>
    <w:rsid w:val="00A251C1"/>
    <w:rsid w:val="00A25784"/>
    <w:rsid w:val="00A25D75"/>
    <w:rsid w:val="00A26C8B"/>
    <w:rsid w:val="00A26D38"/>
    <w:rsid w:val="00A26FF5"/>
    <w:rsid w:val="00A27A56"/>
    <w:rsid w:val="00A30841"/>
    <w:rsid w:val="00A310B9"/>
    <w:rsid w:val="00A31EE9"/>
    <w:rsid w:val="00A32F08"/>
    <w:rsid w:val="00A33FFF"/>
    <w:rsid w:val="00A3432E"/>
    <w:rsid w:val="00A349E6"/>
    <w:rsid w:val="00A3529D"/>
    <w:rsid w:val="00A35B91"/>
    <w:rsid w:val="00A36DCE"/>
    <w:rsid w:val="00A3744E"/>
    <w:rsid w:val="00A40826"/>
    <w:rsid w:val="00A4171C"/>
    <w:rsid w:val="00A432C8"/>
    <w:rsid w:val="00A4385D"/>
    <w:rsid w:val="00A43E1C"/>
    <w:rsid w:val="00A43F5A"/>
    <w:rsid w:val="00A45A42"/>
    <w:rsid w:val="00A469B4"/>
    <w:rsid w:val="00A47D36"/>
    <w:rsid w:val="00A50903"/>
    <w:rsid w:val="00A50928"/>
    <w:rsid w:val="00A50993"/>
    <w:rsid w:val="00A51405"/>
    <w:rsid w:val="00A52021"/>
    <w:rsid w:val="00A52494"/>
    <w:rsid w:val="00A534D6"/>
    <w:rsid w:val="00A535AF"/>
    <w:rsid w:val="00A54BDB"/>
    <w:rsid w:val="00A55A9C"/>
    <w:rsid w:val="00A568CE"/>
    <w:rsid w:val="00A56D2C"/>
    <w:rsid w:val="00A57097"/>
    <w:rsid w:val="00A57412"/>
    <w:rsid w:val="00A60CFC"/>
    <w:rsid w:val="00A60D1F"/>
    <w:rsid w:val="00A61202"/>
    <w:rsid w:val="00A62039"/>
    <w:rsid w:val="00A623EC"/>
    <w:rsid w:val="00A62B9B"/>
    <w:rsid w:val="00A62D4D"/>
    <w:rsid w:val="00A62F36"/>
    <w:rsid w:val="00A63028"/>
    <w:rsid w:val="00A64C56"/>
    <w:rsid w:val="00A650A4"/>
    <w:rsid w:val="00A65EC0"/>
    <w:rsid w:val="00A65FA9"/>
    <w:rsid w:val="00A66D50"/>
    <w:rsid w:val="00A70051"/>
    <w:rsid w:val="00A70089"/>
    <w:rsid w:val="00A70738"/>
    <w:rsid w:val="00A73D15"/>
    <w:rsid w:val="00A75274"/>
    <w:rsid w:val="00A75D2E"/>
    <w:rsid w:val="00A7729A"/>
    <w:rsid w:val="00A776B6"/>
    <w:rsid w:val="00A77992"/>
    <w:rsid w:val="00A8194B"/>
    <w:rsid w:val="00A81C83"/>
    <w:rsid w:val="00A81E2B"/>
    <w:rsid w:val="00A81E75"/>
    <w:rsid w:val="00A82FA5"/>
    <w:rsid w:val="00A84A08"/>
    <w:rsid w:val="00A85072"/>
    <w:rsid w:val="00A85A54"/>
    <w:rsid w:val="00A86B72"/>
    <w:rsid w:val="00A86DCC"/>
    <w:rsid w:val="00A87A51"/>
    <w:rsid w:val="00A90140"/>
    <w:rsid w:val="00A90277"/>
    <w:rsid w:val="00A90DDE"/>
    <w:rsid w:val="00A92CD7"/>
    <w:rsid w:val="00A951D0"/>
    <w:rsid w:val="00A97319"/>
    <w:rsid w:val="00A97B4C"/>
    <w:rsid w:val="00AA1625"/>
    <w:rsid w:val="00AA2747"/>
    <w:rsid w:val="00AA47C1"/>
    <w:rsid w:val="00AA5A49"/>
    <w:rsid w:val="00AA6E1F"/>
    <w:rsid w:val="00AB072C"/>
    <w:rsid w:val="00AB12D6"/>
    <w:rsid w:val="00AB2337"/>
    <w:rsid w:val="00AB3290"/>
    <w:rsid w:val="00AB340A"/>
    <w:rsid w:val="00AB3AF6"/>
    <w:rsid w:val="00AB41A7"/>
    <w:rsid w:val="00AB4440"/>
    <w:rsid w:val="00AB482A"/>
    <w:rsid w:val="00AB59BF"/>
    <w:rsid w:val="00AC1BC5"/>
    <w:rsid w:val="00AC1E6D"/>
    <w:rsid w:val="00AC2FA6"/>
    <w:rsid w:val="00AC33CF"/>
    <w:rsid w:val="00AC3778"/>
    <w:rsid w:val="00AC39BD"/>
    <w:rsid w:val="00AC3BBD"/>
    <w:rsid w:val="00AC63E3"/>
    <w:rsid w:val="00AC68E2"/>
    <w:rsid w:val="00AD025E"/>
    <w:rsid w:val="00AD081B"/>
    <w:rsid w:val="00AD10F8"/>
    <w:rsid w:val="00AD173A"/>
    <w:rsid w:val="00AD1EA4"/>
    <w:rsid w:val="00AD2883"/>
    <w:rsid w:val="00AD2A7D"/>
    <w:rsid w:val="00AD38CA"/>
    <w:rsid w:val="00AD3EDF"/>
    <w:rsid w:val="00AD3FA3"/>
    <w:rsid w:val="00AD4228"/>
    <w:rsid w:val="00AD5FCB"/>
    <w:rsid w:val="00AD6811"/>
    <w:rsid w:val="00AD6C54"/>
    <w:rsid w:val="00AE276A"/>
    <w:rsid w:val="00AE3B63"/>
    <w:rsid w:val="00AE5042"/>
    <w:rsid w:val="00AE58F6"/>
    <w:rsid w:val="00AE6285"/>
    <w:rsid w:val="00AE6E25"/>
    <w:rsid w:val="00AE7D92"/>
    <w:rsid w:val="00AE7F08"/>
    <w:rsid w:val="00AF061D"/>
    <w:rsid w:val="00AF06AC"/>
    <w:rsid w:val="00AF0B06"/>
    <w:rsid w:val="00AF0FEC"/>
    <w:rsid w:val="00AF103A"/>
    <w:rsid w:val="00AF24CB"/>
    <w:rsid w:val="00AF3244"/>
    <w:rsid w:val="00AF3E40"/>
    <w:rsid w:val="00AF482C"/>
    <w:rsid w:val="00AF4C49"/>
    <w:rsid w:val="00AF5489"/>
    <w:rsid w:val="00AF65F5"/>
    <w:rsid w:val="00AF6F0F"/>
    <w:rsid w:val="00AF6F5E"/>
    <w:rsid w:val="00AF7F52"/>
    <w:rsid w:val="00B008A6"/>
    <w:rsid w:val="00B01B3A"/>
    <w:rsid w:val="00B01B6F"/>
    <w:rsid w:val="00B01EF4"/>
    <w:rsid w:val="00B036CA"/>
    <w:rsid w:val="00B04026"/>
    <w:rsid w:val="00B04447"/>
    <w:rsid w:val="00B04DBE"/>
    <w:rsid w:val="00B051E4"/>
    <w:rsid w:val="00B0667B"/>
    <w:rsid w:val="00B06731"/>
    <w:rsid w:val="00B0690B"/>
    <w:rsid w:val="00B06B85"/>
    <w:rsid w:val="00B06E3B"/>
    <w:rsid w:val="00B1100D"/>
    <w:rsid w:val="00B11ABF"/>
    <w:rsid w:val="00B1248C"/>
    <w:rsid w:val="00B15672"/>
    <w:rsid w:val="00B15B4B"/>
    <w:rsid w:val="00B15C96"/>
    <w:rsid w:val="00B16A4E"/>
    <w:rsid w:val="00B1749E"/>
    <w:rsid w:val="00B17572"/>
    <w:rsid w:val="00B20B84"/>
    <w:rsid w:val="00B215EC"/>
    <w:rsid w:val="00B21610"/>
    <w:rsid w:val="00B2219C"/>
    <w:rsid w:val="00B229F3"/>
    <w:rsid w:val="00B22DF2"/>
    <w:rsid w:val="00B23B80"/>
    <w:rsid w:val="00B24013"/>
    <w:rsid w:val="00B249DD"/>
    <w:rsid w:val="00B252A8"/>
    <w:rsid w:val="00B265A4"/>
    <w:rsid w:val="00B273CF"/>
    <w:rsid w:val="00B303AD"/>
    <w:rsid w:val="00B30663"/>
    <w:rsid w:val="00B309AC"/>
    <w:rsid w:val="00B30A2D"/>
    <w:rsid w:val="00B34104"/>
    <w:rsid w:val="00B36CCF"/>
    <w:rsid w:val="00B3790F"/>
    <w:rsid w:val="00B37B29"/>
    <w:rsid w:val="00B37D2B"/>
    <w:rsid w:val="00B37ED0"/>
    <w:rsid w:val="00B418C1"/>
    <w:rsid w:val="00B42213"/>
    <w:rsid w:val="00B4297C"/>
    <w:rsid w:val="00B42DA6"/>
    <w:rsid w:val="00B43273"/>
    <w:rsid w:val="00B43B79"/>
    <w:rsid w:val="00B44332"/>
    <w:rsid w:val="00B45B7A"/>
    <w:rsid w:val="00B45C52"/>
    <w:rsid w:val="00B46A3C"/>
    <w:rsid w:val="00B47D5F"/>
    <w:rsid w:val="00B5022A"/>
    <w:rsid w:val="00B50CA8"/>
    <w:rsid w:val="00B515B3"/>
    <w:rsid w:val="00B532DC"/>
    <w:rsid w:val="00B536F4"/>
    <w:rsid w:val="00B5374F"/>
    <w:rsid w:val="00B545E1"/>
    <w:rsid w:val="00B54CE0"/>
    <w:rsid w:val="00B54E51"/>
    <w:rsid w:val="00B55705"/>
    <w:rsid w:val="00B569B3"/>
    <w:rsid w:val="00B56B40"/>
    <w:rsid w:val="00B60048"/>
    <w:rsid w:val="00B61072"/>
    <w:rsid w:val="00B6154A"/>
    <w:rsid w:val="00B618DD"/>
    <w:rsid w:val="00B62499"/>
    <w:rsid w:val="00B629F9"/>
    <w:rsid w:val="00B62DDF"/>
    <w:rsid w:val="00B63079"/>
    <w:rsid w:val="00B67292"/>
    <w:rsid w:val="00B67575"/>
    <w:rsid w:val="00B67A74"/>
    <w:rsid w:val="00B67BB7"/>
    <w:rsid w:val="00B70792"/>
    <w:rsid w:val="00B745F7"/>
    <w:rsid w:val="00B75606"/>
    <w:rsid w:val="00B7690E"/>
    <w:rsid w:val="00B831B5"/>
    <w:rsid w:val="00B8354A"/>
    <w:rsid w:val="00B83B60"/>
    <w:rsid w:val="00B854E8"/>
    <w:rsid w:val="00B85ADD"/>
    <w:rsid w:val="00B876A9"/>
    <w:rsid w:val="00B9071E"/>
    <w:rsid w:val="00B90BD5"/>
    <w:rsid w:val="00B9184E"/>
    <w:rsid w:val="00B922EE"/>
    <w:rsid w:val="00B926ED"/>
    <w:rsid w:val="00B9433F"/>
    <w:rsid w:val="00B94D88"/>
    <w:rsid w:val="00B95362"/>
    <w:rsid w:val="00B96C6F"/>
    <w:rsid w:val="00B9761C"/>
    <w:rsid w:val="00BA0AAB"/>
    <w:rsid w:val="00BA127B"/>
    <w:rsid w:val="00BA13B0"/>
    <w:rsid w:val="00BA21D8"/>
    <w:rsid w:val="00BA22D8"/>
    <w:rsid w:val="00BA4C23"/>
    <w:rsid w:val="00BA513D"/>
    <w:rsid w:val="00BA54E8"/>
    <w:rsid w:val="00BA583B"/>
    <w:rsid w:val="00BA7C91"/>
    <w:rsid w:val="00BB0AC0"/>
    <w:rsid w:val="00BB1BFA"/>
    <w:rsid w:val="00BB2C12"/>
    <w:rsid w:val="00BB3C09"/>
    <w:rsid w:val="00BB431F"/>
    <w:rsid w:val="00BB479A"/>
    <w:rsid w:val="00BB47F2"/>
    <w:rsid w:val="00BB4F1F"/>
    <w:rsid w:val="00BB60AF"/>
    <w:rsid w:val="00BB778F"/>
    <w:rsid w:val="00BC03CE"/>
    <w:rsid w:val="00BC0720"/>
    <w:rsid w:val="00BC0CE9"/>
    <w:rsid w:val="00BC12DF"/>
    <w:rsid w:val="00BC1766"/>
    <w:rsid w:val="00BC1883"/>
    <w:rsid w:val="00BC29B5"/>
    <w:rsid w:val="00BC3623"/>
    <w:rsid w:val="00BC3BEB"/>
    <w:rsid w:val="00BC4918"/>
    <w:rsid w:val="00BC67E2"/>
    <w:rsid w:val="00BC6FB7"/>
    <w:rsid w:val="00BC71A8"/>
    <w:rsid w:val="00BD006D"/>
    <w:rsid w:val="00BD019D"/>
    <w:rsid w:val="00BD0FAF"/>
    <w:rsid w:val="00BD1284"/>
    <w:rsid w:val="00BD16AE"/>
    <w:rsid w:val="00BD17B7"/>
    <w:rsid w:val="00BD1973"/>
    <w:rsid w:val="00BD2690"/>
    <w:rsid w:val="00BD37DB"/>
    <w:rsid w:val="00BD543E"/>
    <w:rsid w:val="00BD5CB2"/>
    <w:rsid w:val="00BD6141"/>
    <w:rsid w:val="00BE0233"/>
    <w:rsid w:val="00BE0D7D"/>
    <w:rsid w:val="00BE0F23"/>
    <w:rsid w:val="00BE1459"/>
    <w:rsid w:val="00BE18C0"/>
    <w:rsid w:val="00BE2591"/>
    <w:rsid w:val="00BE2881"/>
    <w:rsid w:val="00BE2AB4"/>
    <w:rsid w:val="00BE406F"/>
    <w:rsid w:val="00BE4EC3"/>
    <w:rsid w:val="00BE7172"/>
    <w:rsid w:val="00BE758E"/>
    <w:rsid w:val="00BF0B05"/>
    <w:rsid w:val="00BF20CE"/>
    <w:rsid w:val="00BF244D"/>
    <w:rsid w:val="00BF24D3"/>
    <w:rsid w:val="00BF2612"/>
    <w:rsid w:val="00BF3E92"/>
    <w:rsid w:val="00BF4D4B"/>
    <w:rsid w:val="00BF537D"/>
    <w:rsid w:val="00BF553F"/>
    <w:rsid w:val="00BF56B7"/>
    <w:rsid w:val="00BF5A3E"/>
    <w:rsid w:val="00BF5FEF"/>
    <w:rsid w:val="00BF603A"/>
    <w:rsid w:val="00BF6318"/>
    <w:rsid w:val="00BF65F9"/>
    <w:rsid w:val="00BF78F1"/>
    <w:rsid w:val="00BF7A08"/>
    <w:rsid w:val="00BF7CA0"/>
    <w:rsid w:val="00C01114"/>
    <w:rsid w:val="00C01233"/>
    <w:rsid w:val="00C012CC"/>
    <w:rsid w:val="00C015B1"/>
    <w:rsid w:val="00C02248"/>
    <w:rsid w:val="00C0496E"/>
    <w:rsid w:val="00C04A02"/>
    <w:rsid w:val="00C051A2"/>
    <w:rsid w:val="00C05776"/>
    <w:rsid w:val="00C06FB2"/>
    <w:rsid w:val="00C075D6"/>
    <w:rsid w:val="00C10912"/>
    <w:rsid w:val="00C12007"/>
    <w:rsid w:val="00C1221C"/>
    <w:rsid w:val="00C1420F"/>
    <w:rsid w:val="00C15665"/>
    <w:rsid w:val="00C15904"/>
    <w:rsid w:val="00C15D75"/>
    <w:rsid w:val="00C1751D"/>
    <w:rsid w:val="00C17EB2"/>
    <w:rsid w:val="00C2074D"/>
    <w:rsid w:val="00C20F97"/>
    <w:rsid w:val="00C21A93"/>
    <w:rsid w:val="00C23529"/>
    <w:rsid w:val="00C23FA1"/>
    <w:rsid w:val="00C256A0"/>
    <w:rsid w:val="00C256FE"/>
    <w:rsid w:val="00C25970"/>
    <w:rsid w:val="00C26BB8"/>
    <w:rsid w:val="00C26E8C"/>
    <w:rsid w:val="00C27BDC"/>
    <w:rsid w:val="00C307F1"/>
    <w:rsid w:val="00C310BD"/>
    <w:rsid w:val="00C325D6"/>
    <w:rsid w:val="00C33353"/>
    <w:rsid w:val="00C336F6"/>
    <w:rsid w:val="00C34D16"/>
    <w:rsid w:val="00C35521"/>
    <w:rsid w:val="00C36199"/>
    <w:rsid w:val="00C361DE"/>
    <w:rsid w:val="00C361E9"/>
    <w:rsid w:val="00C3720E"/>
    <w:rsid w:val="00C375E0"/>
    <w:rsid w:val="00C4021F"/>
    <w:rsid w:val="00C404ED"/>
    <w:rsid w:val="00C40685"/>
    <w:rsid w:val="00C4069A"/>
    <w:rsid w:val="00C406EE"/>
    <w:rsid w:val="00C40A71"/>
    <w:rsid w:val="00C42A06"/>
    <w:rsid w:val="00C435D7"/>
    <w:rsid w:val="00C44B58"/>
    <w:rsid w:val="00C44BEE"/>
    <w:rsid w:val="00C4525A"/>
    <w:rsid w:val="00C45C9B"/>
    <w:rsid w:val="00C46129"/>
    <w:rsid w:val="00C46355"/>
    <w:rsid w:val="00C4639D"/>
    <w:rsid w:val="00C475EC"/>
    <w:rsid w:val="00C478E6"/>
    <w:rsid w:val="00C510BD"/>
    <w:rsid w:val="00C52085"/>
    <w:rsid w:val="00C52275"/>
    <w:rsid w:val="00C5363B"/>
    <w:rsid w:val="00C55054"/>
    <w:rsid w:val="00C5662A"/>
    <w:rsid w:val="00C579BF"/>
    <w:rsid w:val="00C57AA3"/>
    <w:rsid w:val="00C57C16"/>
    <w:rsid w:val="00C57F0A"/>
    <w:rsid w:val="00C6254D"/>
    <w:rsid w:val="00C63CD0"/>
    <w:rsid w:val="00C63F3A"/>
    <w:rsid w:val="00C6455C"/>
    <w:rsid w:val="00C658BA"/>
    <w:rsid w:val="00C660EB"/>
    <w:rsid w:val="00C66404"/>
    <w:rsid w:val="00C664AD"/>
    <w:rsid w:val="00C6751A"/>
    <w:rsid w:val="00C67DCF"/>
    <w:rsid w:val="00C71F4B"/>
    <w:rsid w:val="00C73369"/>
    <w:rsid w:val="00C73387"/>
    <w:rsid w:val="00C744BB"/>
    <w:rsid w:val="00C75254"/>
    <w:rsid w:val="00C76E76"/>
    <w:rsid w:val="00C80D55"/>
    <w:rsid w:val="00C8280C"/>
    <w:rsid w:val="00C82B59"/>
    <w:rsid w:val="00C82BA0"/>
    <w:rsid w:val="00C82EFA"/>
    <w:rsid w:val="00C84394"/>
    <w:rsid w:val="00C851AA"/>
    <w:rsid w:val="00C8645B"/>
    <w:rsid w:val="00C86CEA"/>
    <w:rsid w:val="00C91AB2"/>
    <w:rsid w:val="00C92227"/>
    <w:rsid w:val="00C922B1"/>
    <w:rsid w:val="00C92D9C"/>
    <w:rsid w:val="00C946CC"/>
    <w:rsid w:val="00C94CD1"/>
    <w:rsid w:val="00C954FA"/>
    <w:rsid w:val="00C967D2"/>
    <w:rsid w:val="00C96F32"/>
    <w:rsid w:val="00C97F7A"/>
    <w:rsid w:val="00CA11F3"/>
    <w:rsid w:val="00CA15CE"/>
    <w:rsid w:val="00CA16C8"/>
    <w:rsid w:val="00CA229F"/>
    <w:rsid w:val="00CA2739"/>
    <w:rsid w:val="00CA2818"/>
    <w:rsid w:val="00CA31BE"/>
    <w:rsid w:val="00CA4D54"/>
    <w:rsid w:val="00CA589D"/>
    <w:rsid w:val="00CA666C"/>
    <w:rsid w:val="00CA7031"/>
    <w:rsid w:val="00CA7D4B"/>
    <w:rsid w:val="00CB02F0"/>
    <w:rsid w:val="00CB1022"/>
    <w:rsid w:val="00CB1E3A"/>
    <w:rsid w:val="00CB2E70"/>
    <w:rsid w:val="00CB43A2"/>
    <w:rsid w:val="00CB4AC1"/>
    <w:rsid w:val="00CB5EB5"/>
    <w:rsid w:val="00CB6328"/>
    <w:rsid w:val="00CC0436"/>
    <w:rsid w:val="00CC0902"/>
    <w:rsid w:val="00CC0DDA"/>
    <w:rsid w:val="00CC0DF6"/>
    <w:rsid w:val="00CC205B"/>
    <w:rsid w:val="00CC3B3D"/>
    <w:rsid w:val="00CC3E08"/>
    <w:rsid w:val="00CC3F97"/>
    <w:rsid w:val="00CC4356"/>
    <w:rsid w:val="00CC437B"/>
    <w:rsid w:val="00CC559A"/>
    <w:rsid w:val="00CC5745"/>
    <w:rsid w:val="00CC5AB6"/>
    <w:rsid w:val="00CC5F04"/>
    <w:rsid w:val="00CC666E"/>
    <w:rsid w:val="00CC6A0E"/>
    <w:rsid w:val="00CC7568"/>
    <w:rsid w:val="00CC770B"/>
    <w:rsid w:val="00CD06D9"/>
    <w:rsid w:val="00CD07AB"/>
    <w:rsid w:val="00CD0CE9"/>
    <w:rsid w:val="00CD1A94"/>
    <w:rsid w:val="00CD21BD"/>
    <w:rsid w:val="00CD3CBF"/>
    <w:rsid w:val="00CD4E32"/>
    <w:rsid w:val="00CD65C9"/>
    <w:rsid w:val="00CD6CC1"/>
    <w:rsid w:val="00CD7861"/>
    <w:rsid w:val="00CE02AA"/>
    <w:rsid w:val="00CE0417"/>
    <w:rsid w:val="00CE0963"/>
    <w:rsid w:val="00CE3BCA"/>
    <w:rsid w:val="00CE46DE"/>
    <w:rsid w:val="00CE490A"/>
    <w:rsid w:val="00CE4FB6"/>
    <w:rsid w:val="00CE5EAC"/>
    <w:rsid w:val="00CE64F4"/>
    <w:rsid w:val="00CE70C0"/>
    <w:rsid w:val="00CE7DB9"/>
    <w:rsid w:val="00CF2882"/>
    <w:rsid w:val="00CF2B2D"/>
    <w:rsid w:val="00CF3AE1"/>
    <w:rsid w:val="00CF40A6"/>
    <w:rsid w:val="00CF6B23"/>
    <w:rsid w:val="00D00FC0"/>
    <w:rsid w:val="00D0107B"/>
    <w:rsid w:val="00D01398"/>
    <w:rsid w:val="00D03169"/>
    <w:rsid w:val="00D049AB"/>
    <w:rsid w:val="00D04C02"/>
    <w:rsid w:val="00D04FEF"/>
    <w:rsid w:val="00D052E3"/>
    <w:rsid w:val="00D068CF"/>
    <w:rsid w:val="00D07923"/>
    <w:rsid w:val="00D128C3"/>
    <w:rsid w:val="00D12FB6"/>
    <w:rsid w:val="00D13134"/>
    <w:rsid w:val="00D13923"/>
    <w:rsid w:val="00D13B66"/>
    <w:rsid w:val="00D142B3"/>
    <w:rsid w:val="00D14F39"/>
    <w:rsid w:val="00D15B39"/>
    <w:rsid w:val="00D15F1D"/>
    <w:rsid w:val="00D16679"/>
    <w:rsid w:val="00D166AB"/>
    <w:rsid w:val="00D1696F"/>
    <w:rsid w:val="00D179ED"/>
    <w:rsid w:val="00D17C36"/>
    <w:rsid w:val="00D20588"/>
    <w:rsid w:val="00D20A07"/>
    <w:rsid w:val="00D26525"/>
    <w:rsid w:val="00D268BF"/>
    <w:rsid w:val="00D30982"/>
    <w:rsid w:val="00D310D1"/>
    <w:rsid w:val="00D3180B"/>
    <w:rsid w:val="00D318FF"/>
    <w:rsid w:val="00D31B9F"/>
    <w:rsid w:val="00D32306"/>
    <w:rsid w:val="00D325AA"/>
    <w:rsid w:val="00D342AD"/>
    <w:rsid w:val="00D34FF1"/>
    <w:rsid w:val="00D40051"/>
    <w:rsid w:val="00D4092E"/>
    <w:rsid w:val="00D4290F"/>
    <w:rsid w:val="00D432FA"/>
    <w:rsid w:val="00D43A3E"/>
    <w:rsid w:val="00D43B30"/>
    <w:rsid w:val="00D43D63"/>
    <w:rsid w:val="00D445C4"/>
    <w:rsid w:val="00D4499B"/>
    <w:rsid w:val="00D461AC"/>
    <w:rsid w:val="00D468EA"/>
    <w:rsid w:val="00D505AD"/>
    <w:rsid w:val="00D50FC5"/>
    <w:rsid w:val="00D51381"/>
    <w:rsid w:val="00D516DF"/>
    <w:rsid w:val="00D51DA8"/>
    <w:rsid w:val="00D52BC8"/>
    <w:rsid w:val="00D52EA8"/>
    <w:rsid w:val="00D533FA"/>
    <w:rsid w:val="00D55952"/>
    <w:rsid w:val="00D561EF"/>
    <w:rsid w:val="00D5716F"/>
    <w:rsid w:val="00D60450"/>
    <w:rsid w:val="00D60929"/>
    <w:rsid w:val="00D61D1D"/>
    <w:rsid w:val="00D62074"/>
    <w:rsid w:val="00D623BF"/>
    <w:rsid w:val="00D6519B"/>
    <w:rsid w:val="00D65E75"/>
    <w:rsid w:val="00D673D9"/>
    <w:rsid w:val="00D673DC"/>
    <w:rsid w:val="00D677A9"/>
    <w:rsid w:val="00D70848"/>
    <w:rsid w:val="00D724EC"/>
    <w:rsid w:val="00D736AA"/>
    <w:rsid w:val="00D757C5"/>
    <w:rsid w:val="00D7582E"/>
    <w:rsid w:val="00D80366"/>
    <w:rsid w:val="00D81743"/>
    <w:rsid w:val="00D84139"/>
    <w:rsid w:val="00D85919"/>
    <w:rsid w:val="00D85CC6"/>
    <w:rsid w:val="00D911FD"/>
    <w:rsid w:val="00D913C9"/>
    <w:rsid w:val="00D9351B"/>
    <w:rsid w:val="00D93EF9"/>
    <w:rsid w:val="00D947C8"/>
    <w:rsid w:val="00D94A4D"/>
    <w:rsid w:val="00D94E4A"/>
    <w:rsid w:val="00D95091"/>
    <w:rsid w:val="00D951B8"/>
    <w:rsid w:val="00D9572E"/>
    <w:rsid w:val="00D9687F"/>
    <w:rsid w:val="00DA35D6"/>
    <w:rsid w:val="00DA5679"/>
    <w:rsid w:val="00DA66C9"/>
    <w:rsid w:val="00DA7106"/>
    <w:rsid w:val="00DB06F3"/>
    <w:rsid w:val="00DB1697"/>
    <w:rsid w:val="00DB16A1"/>
    <w:rsid w:val="00DB18FA"/>
    <w:rsid w:val="00DB21DC"/>
    <w:rsid w:val="00DB3A07"/>
    <w:rsid w:val="00DB3C5B"/>
    <w:rsid w:val="00DB4155"/>
    <w:rsid w:val="00DB42DB"/>
    <w:rsid w:val="00DB63CF"/>
    <w:rsid w:val="00DB68B7"/>
    <w:rsid w:val="00DB7AC3"/>
    <w:rsid w:val="00DB7D7B"/>
    <w:rsid w:val="00DC13CE"/>
    <w:rsid w:val="00DC1D34"/>
    <w:rsid w:val="00DC335F"/>
    <w:rsid w:val="00DC33DF"/>
    <w:rsid w:val="00DC3AAC"/>
    <w:rsid w:val="00DC4130"/>
    <w:rsid w:val="00DC447F"/>
    <w:rsid w:val="00DC4F84"/>
    <w:rsid w:val="00DC54C1"/>
    <w:rsid w:val="00DC663C"/>
    <w:rsid w:val="00DC74D2"/>
    <w:rsid w:val="00DC79D5"/>
    <w:rsid w:val="00DD0FEB"/>
    <w:rsid w:val="00DD11AB"/>
    <w:rsid w:val="00DD1833"/>
    <w:rsid w:val="00DD1E3C"/>
    <w:rsid w:val="00DD225E"/>
    <w:rsid w:val="00DD37A9"/>
    <w:rsid w:val="00DD3F8A"/>
    <w:rsid w:val="00DD4D6F"/>
    <w:rsid w:val="00DD5C1B"/>
    <w:rsid w:val="00DD71B6"/>
    <w:rsid w:val="00DD77FE"/>
    <w:rsid w:val="00DE0929"/>
    <w:rsid w:val="00DE0B86"/>
    <w:rsid w:val="00DE0F44"/>
    <w:rsid w:val="00DE1654"/>
    <w:rsid w:val="00DE17BD"/>
    <w:rsid w:val="00DE385F"/>
    <w:rsid w:val="00DE3EFB"/>
    <w:rsid w:val="00DE42CD"/>
    <w:rsid w:val="00DE472C"/>
    <w:rsid w:val="00DE4DEB"/>
    <w:rsid w:val="00DE5B4F"/>
    <w:rsid w:val="00DE5CA1"/>
    <w:rsid w:val="00DE7A08"/>
    <w:rsid w:val="00DE7D77"/>
    <w:rsid w:val="00DF071C"/>
    <w:rsid w:val="00DF1036"/>
    <w:rsid w:val="00DF116E"/>
    <w:rsid w:val="00DF1463"/>
    <w:rsid w:val="00DF3792"/>
    <w:rsid w:val="00DF3CEB"/>
    <w:rsid w:val="00DF4706"/>
    <w:rsid w:val="00DF4C02"/>
    <w:rsid w:val="00DF67D2"/>
    <w:rsid w:val="00E0044E"/>
    <w:rsid w:val="00E008D1"/>
    <w:rsid w:val="00E00945"/>
    <w:rsid w:val="00E01532"/>
    <w:rsid w:val="00E015F1"/>
    <w:rsid w:val="00E03BAB"/>
    <w:rsid w:val="00E03BE4"/>
    <w:rsid w:val="00E0476E"/>
    <w:rsid w:val="00E047AF"/>
    <w:rsid w:val="00E050A4"/>
    <w:rsid w:val="00E05B5E"/>
    <w:rsid w:val="00E06219"/>
    <w:rsid w:val="00E06248"/>
    <w:rsid w:val="00E0685C"/>
    <w:rsid w:val="00E06A97"/>
    <w:rsid w:val="00E0756F"/>
    <w:rsid w:val="00E07960"/>
    <w:rsid w:val="00E1003E"/>
    <w:rsid w:val="00E10EE4"/>
    <w:rsid w:val="00E113C9"/>
    <w:rsid w:val="00E11E7E"/>
    <w:rsid w:val="00E11E8F"/>
    <w:rsid w:val="00E11EA8"/>
    <w:rsid w:val="00E11F32"/>
    <w:rsid w:val="00E1247A"/>
    <w:rsid w:val="00E13653"/>
    <w:rsid w:val="00E1375B"/>
    <w:rsid w:val="00E1382B"/>
    <w:rsid w:val="00E14A4B"/>
    <w:rsid w:val="00E1596A"/>
    <w:rsid w:val="00E16132"/>
    <w:rsid w:val="00E20907"/>
    <w:rsid w:val="00E20E1A"/>
    <w:rsid w:val="00E2190D"/>
    <w:rsid w:val="00E2204B"/>
    <w:rsid w:val="00E236C3"/>
    <w:rsid w:val="00E23F88"/>
    <w:rsid w:val="00E24A07"/>
    <w:rsid w:val="00E25A7D"/>
    <w:rsid w:val="00E26CBE"/>
    <w:rsid w:val="00E27005"/>
    <w:rsid w:val="00E27329"/>
    <w:rsid w:val="00E276AD"/>
    <w:rsid w:val="00E27E62"/>
    <w:rsid w:val="00E30270"/>
    <w:rsid w:val="00E306A2"/>
    <w:rsid w:val="00E3071D"/>
    <w:rsid w:val="00E30756"/>
    <w:rsid w:val="00E30A37"/>
    <w:rsid w:val="00E3178E"/>
    <w:rsid w:val="00E31E1D"/>
    <w:rsid w:val="00E326E6"/>
    <w:rsid w:val="00E370E8"/>
    <w:rsid w:val="00E400BF"/>
    <w:rsid w:val="00E41FA5"/>
    <w:rsid w:val="00E42416"/>
    <w:rsid w:val="00E4722B"/>
    <w:rsid w:val="00E47887"/>
    <w:rsid w:val="00E516DD"/>
    <w:rsid w:val="00E52369"/>
    <w:rsid w:val="00E52AF2"/>
    <w:rsid w:val="00E55A2C"/>
    <w:rsid w:val="00E56EC9"/>
    <w:rsid w:val="00E57167"/>
    <w:rsid w:val="00E5774A"/>
    <w:rsid w:val="00E57A52"/>
    <w:rsid w:val="00E57F61"/>
    <w:rsid w:val="00E603ED"/>
    <w:rsid w:val="00E60416"/>
    <w:rsid w:val="00E65285"/>
    <w:rsid w:val="00E65593"/>
    <w:rsid w:val="00E663EF"/>
    <w:rsid w:val="00E665A5"/>
    <w:rsid w:val="00E6684D"/>
    <w:rsid w:val="00E678D0"/>
    <w:rsid w:val="00E7089F"/>
    <w:rsid w:val="00E708A3"/>
    <w:rsid w:val="00E71BA6"/>
    <w:rsid w:val="00E71D96"/>
    <w:rsid w:val="00E71DD3"/>
    <w:rsid w:val="00E72272"/>
    <w:rsid w:val="00E73A23"/>
    <w:rsid w:val="00E73AED"/>
    <w:rsid w:val="00E74075"/>
    <w:rsid w:val="00E742BA"/>
    <w:rsid w:val="00E74C9C"/>
    <w:rsid w:val="00E752E3"/>
    <w:rsid w:val="00E755C5"/>
    <w:rsid w:val="00E7589C"/>
    <w:rsid w:val="00E76099"/>
    <w:rsid w:val="00E768DE"/>
    <w:rsid w:val="00E77B3C"/>
    <w:rsid w:val="00E81950"/>
    <w:rsid w:val="00E81A61"/>
    <w:rsid w:val="00E81BFF"/>
    <w:rsid w:val="00E8272B"/>
    <w:rsid w:val="00E835A4"/>
    <w:rsid w:val="00E85645"/>
    <w:rsid w:val="00E870DB"/>
    <w:rsid w:val="00E876C5"/>
    <w:rsid w:val="00E879D7"/>
    <w:rsid w:val="00E9066D"/>
    <w:rsid w:val="00E922B3"/>
    <w:rsid w:val="00E92414"/>
    <w:rsid w:val="00E9490A"/>
    <w:rsid w:val="00E95602"/>
    <w:rsid w:val="00E965CB"/>
    <w:rsid w:val="00E97353"/>
    <w:rsid w:val="00EA03DD"/>
    <w:rsid w:val="00EA11C9"/>
    <w:rsid w:val="00EA2470"/>
    <w:rsid w:val="00EA2811"/>
    <w:rsid w:val="00EA299D"/>
    <w:rsid w:val="00EA2C24"/>
    <w:rsid w:val="00EA2C2A"/>
    <w:rsid w:val="00EA31ED"/>
    <w:rsid w:val="00EA4C2D"/>
    <w:rsid w:val="00EA6FFB"/>
    <w:rsid w:val="00EA7225"/>
    <w:rsid w:val="00EB1AB5"/>
    <w:rsid w:val="00EB235F"/>
    <w:rsid w:val="00EB242B"/>
    <w:rsid w:val="00EB4801"/>
    <w:rsid w:val="00EB53CB"/>
    <w:rsid w:val="00EB5B76"/>
    <w:rsid w:val="00EB64D4"/>
    <w:rsid w:val="00EB6C89"/>
    <w:rsid w:val="00EB6F4B"/>
    <w:rsid w:val="00EC01D5"/>
    <w:rsid w:val="00EC16CF"/>
    <w:rsid w:val="00EC19C2"/>
    <w:rsid w:val="00EC22D2"/>
    <w:rsid w:val="00EC281B"/>
    <w:rsid w:val="00EC2DC9"/>
    <w:rsid w:val="00EC3514"/>
    <w:rsid w:val="00EC3D37"/>
    <w:rsid w:val="00EC4718"/>
    <w:rsid w:val="00EC6856"/>
    <w:rsid w:val="00EC6CC5"/>
    <w:rsid w:val="00EC786A"/>
    <w:rsid w:val="00ED1D8A"/>
    <w:rsid w:val="00ED2318"/>
    <w:rsid w:val="00ED316F"/>
    <w:rsid w:val="00ED3F2D"/>
    <w:rsid w:val="00ED42E4"/>
    <w:rsid w:val="00ED45C9"/>
    <w:rsid w:val="00ED4EB2"/>
    <w:rsid w:val="00ED68B2"/>
    <w:rsid w:val="00ED7328"/>
    <w:rsid w:val="00EE071D"/>
    <w:rsid w:val="00EE4460"/>
    <w:rsid w:val="00EE452D"/>
    <w:rsid w:val="00EE4C2C"/>
    <w:rsid w:val="00EE5749"/>
    <w:rsid w:val="00EE62D0"/>
    <w:rsid w:val="00EF0296"/>
    <w:rsid w:val="00EF23CD"/>
    <w:rsid w:val="00EF261E"/>
    <w:rsid w:val="00EF2CE6"/>
    <w:rsid w:val="00EF44E8"/>
    <w:rsid w:val="00EF5539"/>
    <w:rsid w:val="00EF58FE"/>
    <w:rsid w:val="00EF69EC"/>
    <w:rsid w:val="00F0019B"/>
    <w:rsid w:val="00F0047C"/>
    <w:rsid w:val="00F017A7"/>
    <w:rsid w:val="00F01A81"/>
    <w:rsid w:val="00F0342E"/>
    <w:rsid w:val="00F0363A"/>
    <w:rsid w:val="00F03B0A"/>
    <w:rsid w:val="00F03E72"/>
    <w:rsid w:val="00F04A30"/>
    <w:rsid w:val="00F05242"/>
    <w:rsid w:val="00F05A46"/>
    <w:rsid w:val="00F05B2B"/>
    <w:rsid w:val="00F06450"/>
    <w:rsid w:val="00F072DA"/>
    <w:rsid w:val="00F12A1C"/>
    <w:rsid w:val="00F13350"/>
    <w:rsid w:val="00F16099"/>
    <w:rsid w:val="00F16216"/>
    <w:rsid w:val="00F1623E"/>
    <w:rsid w:val="00F16C75"/>
    <w:rsid w:val="00F16C82"/>
    <w:rsid w:val="00F173AF"/>
    <w:rsid w:val="00F20148"/>
    <w:rsid w:val="00F21ACB"/>
    <w:rsid w:val="00F22324"/>
    <w:rsid w:val="00F2235F"/>
    <w:rsid w:val="00F22E76"/>
    <w:rsid w:val="00F234B4"/>
    <w:rsid w:val="00F234E4"/>
    <w:rsid w:val="00F2531E"/>
    <w:rsid w:val="00F25ACE"/>
    <w:rsid w:val="00F27FF8"/>
    <w:rsid w:val="00F302EC"/>
    <w:rsid w:val="00F302FF"/>
    <w:rsid w:val="00F30CDD"/>
    <w:rsid w:val="00F33D44"/>
    <w:rsid w:val="00F34573"/>
    <w:rsid w:val="00F34BB8"/>
    <w:rsid w:val="00F34CA1"/>
    <w:rsid w:val="00F35E0B"/>
    <w:rsid w:val="00F3639D"/>
    <w:rsid w:val="00F37B1F"/>
    <w:rsid w:val="00F420FE"/>
    <w:rsid w:val="00F42529"/>
    <w:rsid w:val="00F437F5"/>
    <w:rsid w:val="00F43CCF"/>
    <w:rsid w:val="00F44130"/>
    <w:rsid w:val="00F45AB2"/>
    <w:rsid w:val="00F468D5"/>
    <w:rsid w:val="00F47751"/>
    <w:rsid w:val="00F5194A"/>
    <w:rsid w:val="00F529DB"/>
    <w:rsid w:val="00F53501"/>
    <w:rsid w:val="00F54AD9"/>
    <w:rsid w:val="00F54E64"/>
    <w:rsid w:val="00F552BB"/>
    <w:rsid w:val="00F55343"/>
    <w:rsid w:val="00F55590"/>
    <w:rsid w:val="00F56BE3"/>
    <w:rsid w:val="00F574C9"/>
    <w:rsid w:val="00F57591"/>
    <w:rsid w:val="00F57CE3"/>
    <w:rsid w:val="00F57ECC"/>
    <w:rsid w:val="00F61006"/>
    <w:rsid w:val="00F64BAB"/>
    <w:rsid w:val="00F653A9"/>
    <w:rsid w:val="00F65A76"/>
    <w:rsid w:val="00F66029"/>
    <w:rsid w:val="00F668FC"/>
    <w:rsid w:val="00F66D48"/>
    <w:rsid w:val="00F66D9C"/>
    <w:rsid w:val="00F674F3"/>
    <w:rsid w:val="00F70519"/>
    <w:rsid w:val="00F70B07"/>
    <w:rsid w:val="00F72214"/>
    <w:rsid w:val="00F74241"/>
    <w:rsid w:val="00F7451F"/>
    <w:rsid w:val="00F7463C"/>
    <w:rsid w:val="00F74E15"/>
    <w:rsid w:val="00F75B1D"/>
    <w:rsid w:val="00F76F72"/>
    <w:rsid w:val="00F821AA"/>
    <w:rsid w:val="00F836F9"/>
    <w:rsid w:val="00F84267"/>
    <w:rsid w:val="00F848C6"/>
    <w:rsid w:val="00F85D24"/>
    <w:rsid w:val="00F86B2D"/>
    <w:rsid w:val="00F86BBE"/>
    <w:rsid w:val="00F91186"/>
    <w:rsid w:val="00F91CC9"/>
    <w:rsid w:val="00F9241D"/>
    <w:rsid w:val="00F925FA"/>
    <w:rsid w:val="00F92788"/>
    <w:rsid w:val="00F92A8A"/>
    <w:rsid w:val="00F92DF5"/>
    <w:rsid w:val="00F93ECC"/>
    <w:rsid w:val="00F94DB5"/>
    <w:rsid w:val="00F96344"/>
    <w:rsid w:val="00F966E8"/>
    <w:rsid w:val="00F972C3"/>
    <w:rsid w:val="00FA07B5"/>
    <w:rsid w:val="00FA1CB0"/>
    <w:rsid w:val="00FA5CF1"/>
    <w:rsid w:val="00FA64AA"/>
    <w:rsid w:val="00FA68B6"/>
    <w:rsid w:val="00FA6DE1"/>
    <w:rsid w:val="00FA7515"/>
    <w:rsid w:val="00FA77CE"/>
    <w:rsid w:val="00FA7A57"/>
    <w:rsid w:val="00FB048C"/>
    <w:rsid w:val="00FB04EE"/>
    <w:rsid w:val="00FB063A"/>
    <w:rsid w:val="00FB1009"/>
    <w:rsid w:val="00FB1794"/>
    <w:rsid w:val="00FB2194"/>
    <w:rsid w:val="00FB35C8"/>
    <w:rsid w:val="00FB3678"/>
    <w:rsid w:val="00FB613E"/>
    <w:rsid w:val="00FB6FBF"/>
    <w:rsid w:val="00FB7112"/>
    <w:rsid w:val="00FC0736"/>
    <w:rsid w:val="00FC2F55"/>
    <w:rsid w:val="00FC334B"/>
    <w:rsid w:val="00FC4B14"/>
    <w:rsid w:val="00FC4D87"/>
    <w:rsid w:val="00FC6715"/>
    <w:rsid w:val="00FC7806"/>
    <w:rsid w:val="00FD018B"/>
    <w:rsid w:val="00FD090F"/>
    <w:rsid w:val="00FD23C2"/>
    <w:rsid w:val="00FD254E"/>
    <w:rsid w:val="00FD4148"/>
    <w:rsid w:val="00FD4508"/>
    <w:rsid w:val="00FD4ED4"/>
    <w:rsid w:val="00FD527E"/>
    <w:rsid w:val="00FD5975"/>
    <w:rsid w:val="00FD62AA"/>
    <w:rsid w:val="00FD70CF"/>
    <w:rsid w:val="00FD779B"/>
    <w:rsid w:val="00FD7E62"/>
    <w:rsid w:val="00FE089B"/>
    <w:rsid w:val="00FE0F31"/>
    <w:rsid w:val="00FE1E84"/>
    <w:rsid w:val="00FE2399"/>
    <w:rsid w:val="00FE2696"/>
    <w:rsid w:val="00FE27A8"/>
    <w:rsid w:val="00FE2986"/>
    <w:rsid w:val="00FE4E05"/>
    <w:rsid w:val="00FE4F90"/>
    <w:rsid w:val="00FE6025"/>
    <w:rsid w:val="00FE6F6C"/>
    <w:rsid w:val="00FE74BD"/>
    <w:rsid w:val="00FF2D6E"/>
    <w:rsid w:val="00FF3370"/>
    <w:rsid w:val="00FF44C6"/>
    <w:rsid w:val="00FF4F77"/>
    <w:rsid w:val="00FF7DA9"/>
    <w:rsid w:val="22B47A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182E8D"/>
  <w15:docId w15:val="{29659B37-54D6-4228-8052-188F619B1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Body Text 2" w:qFormat="1"/>
    <w:lsdException w:name="Body Text Indent 3" w:qFormat="1"/>
    <w:lsdException w:name="Hyperlink" w:uiPriority="99"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qFormat="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kern w:val="2"/>
      <w:sz w:val="24"/>
      <w:szCs w:val="24"/>
    </w:rPr>
  </w:style>
  <w:style w:type="paragraph" w:styleId="1">
    <w:name w:val="heading 1"/>
    <w:basedOn w:val="a1"/>
    <w:next w:val="a0"/>
    <w:link w:val="10"/>
    <w:qFormat/>
    <w:pPr>
      <w:keepNext w:val="0"/>
      <w:keepLines w:val="0"/>
      <w:spacing w:line="240" w:lineRule="auto"/>
      <w:ind w:firstLine="0"/>
      <w:jc w:val="center"/>
      <w:outlineLvl w:val="0"/>
    </w:pPr>
    <w:rPr>
      <w:rFonts w:ascii="Times New Roman" w:eastAsia="黑体" w:hAnsi="Times New Roman"/>
      <w:spacing w:val="0"/>
      <w:sz w:val="32"/>
    </w:rPr>
  </w:style>
  <w:style w:type="paragraph" w:styleId="2">
    <w:name w:val="heading 2"/>
    <w:basedOn w:val="a1"/>
    <w:next w:val="a0"/>
    <w:qFormat/>
    <w:pPr>
      <w:keepNext w:val="0"/>
      <w:keepLines w:val="0"/>
      <w:spacing w:line="240" w:lineRule="auto"/>
      <w:ind w:firstLine="0"/>
      <w:outlineLvl w:val="1"/>
    </w:pPr>
    <w:rPr>
      <w:rFonts w:ascii="Times New Roman" w:eastAsia="黑体" w:hAnsi="Times New Roman"/>
      <w:spacing w:val="0"/>
      <w:sz w:val="28"/>
    </w:rPr>
  </w:style>
  <w:style w:type="paragraph" w:styleId="3">
    <w:name w:val="heading 3"/>
    <w:basedOn w:val="a1"/>
    <w:next w:val="a0"/>
    <w:link w:val="30"/>
    <w:qFormat/>
    <w:pPr>
      <w:keepNext w:val="0"/>
      <w:keepLines w:val="0"/>
      <w:spacing w:line="240" w:lineRule="auto"/>
      <w:ind w:firstLine="0"/>
      <w:outlineLvl w:val="2"/>
    </w:pPr>
    <w:rPr>
      <w:rFonts w:ascii="Times New Roman" w:eastAsia="黑体" w:hAnsi="Times New Roman"/>
      <w:spacing w:val="0"/>
      <w:sz w:val="24"/>
    </w:rPr>
  </w:style>
  <w:style w:type="paragraph" w:styleId="4">
    <w:name w:val="heading 4"/>
    <w:basedOn w:val="a0"/>
    <w:next w:val="a0"/>
    <w:qFormat/>
    <w:pPr>
      <w:keepNext/>
      <w:keepLines/>
      <w:spacing w:before="280" w:after="290" w:line="376" w:lineRule="auto"/>
      <w:outlineLvl w:val="3"/>
    </w:pPr>
    <w:rPr>
      <w:rFonts w:ascii="Arial" w:eastAsia="黑体" w:hAnsi="Arial"/>
      <w:b/>
      <w:bCs/>
      <w:sz w:val="28"/>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1">
    <w:name w:val="基准标题"/>
    <w:basedOn w:val="a5"/>
    <w:next w:val="a5"/>
    <w:link w:val="Char"/>
    <w:autoRedefine/>
    <w:qFormat/>
    <w:pPr>
      <w:keepNext/>
      <w:keepLines/>
      <w:spacing w:after="0"/>
      <w:jc w:val="left"/>
    </w:pPr>
    <w:rPr>
      <w:rFonts w:ascii="Arial Black" w:hAnsi="Arial Black"/>
      <w:spacing w:val="-10"/>
      <w:kern w:val="28"/>
    </w:rPr>
  </w:style>
  <w:style w:type="paragraph" w:styleId="a5">
    <w:name w:val="Body Text"/>
    <w:basedOn w:val="a0"/>
    <w:link w:val="a6"/>
    <w:qFormat/>
    <w:pPr>
      <w:spacing w:after="220" w:line="180" w:lineRule="atLeast"/>
      <w:ind w:firstLine="595"/>
      <w:jc w:val="center"/>
    </w:pPr>
    <w:rPr>
      <w:sz w:val="30"/>
      <w:szCs w:val="20"/>
    </w:rPr>
  </w:style>
  <w:style w:type="paragraph" w:styleId="TOC7">
    <w:name w:val="toc 7"/>
    <w:basedOn w:val="a0"/>
    <w:next w:val="a0"/>
    <w:autoRedefine/>
    <w:semiHidden/>
    <w:qFormat/>
    <w:pPr>
      <w:ind w:leftChars="1200" w:left="2520"/>
    </w:pPr>
    <w:rPr>
      <w:sz w:val="21"/>
    </w:rPr>
  </w:style>
  <w:style w:type="paragraph" w:styleId="a7">
    <w:name w:val="Document Map"/>
    <w:basedOn w:val="a0"/>
    <w:semiHidden/>
    <w:qFormat/>
    <w:pPr>
      <w:shd w:val="clear" w:color="auto" w:fill="000080"/>
    </w:pPr>
  </w:style>
  <w:style w:type="paragraph" w:styleId="a8">
    <w:name w:val="annotation text"/>
    <w:basedOn w:val="a0"/>
    <w:pPr>
      <w:jc w:val="left"/>
    </w:pPr>
  </w:style>
  <w:style w:type="paragraph" w:styleId="a9">
    <w:name w:val="Body Text Indent"/>
    <w:basedOn w:val="a0"/>
    <w:qFormat/>
    <w:pPr>
      <w:ind w:firstLineChars="200" w:firstLine="516"/>
    </w:pPr>
    <w:rPr>
      <w:rFonts w:ascii="宋体" w:hAnsi="宋体"/>
      <w:color w:val="FF0000"/>
    </w:rPr>
  </w:style>
  <w:style w:type="paragraph" w:styleId="TOC5">
    <w:name w:val="toc 5"/>
    <w:basedOn w:val="a0"/>
    <w:next w:val="a0"/>
    <w:autoRedefine/>
    <w:semiHidden/>
    <w:qFormat/>
    <w:pPr>
      <w:ind w:leftChars="800" w:left="1680"/>
    </w:pPr>
    <w:rPr>
      <w:sz w:val="21"/>
    </w:rPr>
  </w:style>
  <w:style w:type="paragraph" w:styleId="TOC3">
    <w:name w:val="toc 3"/>
    <w:basedOn w:val="a0"/>
    <w:next w:val="a0"/>
    <w:autoRedefine/>
    <w:uiPriority w:val="39"/>
    <w:qFormat/>
    <w:pPr>
      <w:tabs>
        <w:tab w:val="right" w:leader="dot" w:pos="8514"/>
      </w:tabs>
      <w:spacing w:line="400" w:lineRule="exact"/>
      <w:ind w:firstLineChars="400" w:firstLine="988"/>
    </w:pPr>
    <w:rPr>
      <w:rFonts w:ascii="黑体"/>
    </w:rPr>
  </w:style>
  <w:style w:type="paragraph" w:styleId="TOC8">
    <w:name w:val="toc 8"/>
    <w:basedOn w:val="a0"/>
    <w:next w:val="a0"/>
    <w:autoRedefine/>
    <w:semiHidden/>
    <w:qFormat/>
    <w:pPr>
      <w:ind w:leftChars="1400" w:left="2940"/>
    </w:pPr>
    <w:rPr>
      <w:sz w:val="21"/>
    </w:rPr>
  </w:style>
  <w:style w:type="paragraph" w:styleId="aa">
    <w:name w:val="footer"/>
    <w:basedOn w:val="ab"/>
    <w:qFormat/>
    <w:pPr>
      <w:spacing w:before="200" w:line="240" w:lineRule="auto"/>
      <w:ind w:firstLine="0"/>
    </w:pPr>
    <w:rPr>
      <w:kern w:val="0"/>
      <w:sz w:val="18"/>
    </w:rPr>
  </w:style>
  <w:style w:type="paragraph" w:customStyle="1" w:styleId="ab">
    <w:name w:val="基准页眉样式"/>
    <w:basedOn w:val="a5"/>
    <w:autoRedefine/>
    <w:qFormat/>
    <w:pPr>
      <w:keepLines/>
      <w:tabs>
        <w:tab w:val="center" w:pos="4320"/>
        <w:tab w:val="right" w:pos="8640"/>
      </w:tabs>
      <w:spacing w:after="0"/>
    </w:pPr>
  </w:style>
  <w:style w:type="paragraph" w:styleId="ac">
    <w:name w:val="header"/>
    <w:basedOn w:val="ab"/>
    <w:qFormat/>
    <w:pPr>
      <w:keepLines w:val="0"/>
      <w:pBdr>
        <w:bottom w:val="double" w:sz="4" w:space="1" w:color="auto"/>
      </w:pBdr>
      <w:spacing w:after="200" w:line="240" w:lineRule="auto"/>
      <w:ind w:firstLine="0"/>
    </w:pPr>
    <w:rPr>
      <w:sz w:val="18"/>
    </w:rPr>
  </w:style>
  <w:style w:type="paragraph" w:styleId="TOC1">
    <w:name w:val="toc 1"/>
    <w:basedOn w:val="a0"/>
    <w:next w:val="a0"/>
    <w:autoRedefine/>
    <w:uiPriority w:val="39"/>
    <w:qFormat/>
    <w:pPr>
      <w:tabs>
        <w:tab w:val="right" w:leader="dot" w:pos="8514"/>
      </w:tabs>
      <w:spacing w:line="400" w:lineRule="exact"/>
    </w:pPr>
    <w:rPr>
      <w:rFonts w:ascii="黑体" w:eastAsia="黑体" w:hAnsi="宋体"/>
      <w:kern w:val="44"/>
    </w:rPr>
  </w:style>
  <w:style w:type="paragraph" w:styleId="TOC4">
    <w:name w:val="toc 4"/>
    <w:basedOn w:val="a0"/>
    <w:next w:val="a0"/>
    <w:autoRedefine/>
    <w:semiHidden/>
    <w:qFormat/>
    <w:pPr>
      <w:ind w:leftChars="600" w:left="1260"/>
    </w:pPr>
    <w:rPr>
      <w:sz w:val="21"/>
    </w:rPr>
  </w:style>
  <w:style w:type="paragraph" w:styleId="TOC6">
    <w:name w:val="toc 6"/>
    <w:basedOn w:val="a0"/>
    <w:next w:val="a0"/>
    <w:autoRedefine/>
    <w:semiHidden/>
    <w:qFormat/>
    <w:pPr>
      <w:ind w:leftChars="1000" w:left="2100"/>
    </w:pPr>
    <w:rPr>
      <w:sz w:val="21"/>
    </w:rPr>
  </w:style>
  <w:style w:type="paragraph" w:styleId="31">
    <w:name w:val="Body Text Indent 3"/>
    <w:basedOn w:val="a0"/>
    <w:qFormat/>
    <w:pPr>
      <w:spacing w:line="440" w:lineRule="exact"/>
      <w:ind w:firstLineChars="200" w:firstLine="555"/>
    </w:pPr>
  </w:style>
  <w:style w:type="paragraph" w:styleId="TOC2">
    <w:name w:val="toc 2"/>
    <w:basedOn w:val="a0"/>
    <w:next w:val="a0"/>
    <w:autoRedefine/>
    <w:uiPriority w:val="39"/>
    <w:qFormat/>
    <w:pPr>
      <w:tabs>
        <w:tab w:val="right" w:leader="dot" w:pos="8514"/>
      </w:tabs>
      <w:spacing w:line="400" w:lineRule="exact"/>
      <w:ind w:firstLineChars="200" w:firstLine="494"/>
    </w:pPr>
    <w:rPr>
      <w:rFonts w:ascii="黑体" w:hAnsi="Arial"/>
      <w:bCs/>
    </w:rPr>
  </w:style>
  <w:style w:type="paragraph" w:styleId="TOC9">
    <w:name w:val="toc 9"/>
    <w:basedOn w:val="a0"/>
    <w:next w:val="a0"/>
    <w:autoRedefine/>
    <w:semiHidden/>
    <w:qFormat/>
    <w:pPr>
      <w:ind w:leftChars="1600" w:left="3360"/>
    </w:pPr>
    <w:rPr>
      <w:sz w:val="21"/>
    </w:rPr>
  </w:style>
  <w:style w:type="paragraph" w:styleId="20">
    <w:name w:val="Body Text 2"/>
    <w:basedOn w:val="a0"/>
    <w:qFormat/>
    <w:pPr>
      <w:adjustRightInd w:val="0"/>
      <w:spacing w:line="312" w:lineRule="atLeast"/>
      <w:textAlignment w:val="baseline"/>
    </w:pPr>
    <w:rPr>
      <w:kern w:val="0"/>
      <w:sz w:val="18"/>
      <w:szCs w:val="20"/>
    </w:rPr>
  </w:style>
  <w:style w:type="paragraph" w:styleId="ad">
    <w:name w:val="Title"/>
    <w:basedOn w:val="a0"/>
    <w:qFormat/>
    <w:pPr>
      <w:spacing w:before="240" w:after="60"/>
      <w:jc w:val="center"/>
      <w:outlineLvl w:val="0"/>
    </w:pPr>
    <w:rPr>
      <w:rFonts w:ascii="Arial" w:hAnsi="Arial" w:cs="Arial"/>
      <w:b/>
      <w:bCs/>
      <w:sz w:val="32"/>
      <w:szCs w:val="32"/>
    </w:rPr>
  </w:style>
  <w:style w:type="table" w:styleId="ae">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2">
    <w:name w:val="Table List 3"/>
    <w:basedOn w:val="a3"/>
    <w:qFormat/>
    <w:pPr>
      <w:widowControl w:val="0"/>
      <w:jc w:val="both"/>
    </w:pPr>
    <w:tblPr>
      <w:tblBorders>
        <w:top w:val="single" w:sz="12" w:space="0" w:color="000000"/>
        <w:bottom w:val="single" w:sz="12"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character" w:styleId="af">
    <w:name w:val="Strong"/>
    <w:qFormat/>
    <w:rPr>
      <w:b/>
      <w:bCs/>
    </w:rPr>
  </w:style>
  <w:style w:type="character" w:styleId="af0">
    <w:name w:val="page number"/>
    <w:qFormat/>
    <w:rPr>
      <w:rFonts w:ascii="Times New Roman" w:eastAsia="宋体" w:hAnsi="Times New Roman"/>
      <w:sz w:val="18"/>
    </w:rPr>
  </w:style>
  <w:style w:type="character" w:styleId="af1">
    <w:name w:val="Hyperlink"/>
    <w:uiPriority w:val="99"/>
    <w:qFormat/>
    <w:rPr>
      <w:color w:val="0000FF"/>
      <w:u w:val="single"/>
    </w:rPr>
  </w:style>
  <w:style w:type="paragraph" w:customStyle="1" w:styleId="a">
    <w:name w:val="尾消息标题"/>
    <w:basedOn w:val="a0"/>
    <w:next w:val="a5"/>
    <w:autoRedefine/>
    <w:qFormat/>
    <w:pPr>
      <w:numPr>
        <w:numId w:val="1"/>
      </w:numPr>
      <w:ind w:left="0" w:firstLine="0"/>
    </w:pPr>
    <w:rPr>
      <w:rFonts w:eastAsia="黑体"/>
      <w:szCs w:val="20"/>
    </w:rPr>
  </w:style>
  <w:style w:type="paragraph" w:customStyle="1" w:styleId="af2">
    <w:name w:val="参考文献"/>
    <w:basedOn w:val="1"/>
    <w:next w:val="a0"/>
    <w:autoRedefine/>
    <w:qFormat/>
    <w:pPr>
      <w:spacing w:beforeLines="50" w:before="225"/>
    </w:pPr>
    <w:rPr>
      <w:sz w:val="36"/>
      <w:szCs w:val="36"/>
    </w:rPr>
  </w:style>
  <w:style w:type="paragraph" w:customStyle="1" w:styleId="af3">
    <w:name w:val="致谢"/>
    <w:basedOn w:val="1"/>
    <w:next w:val="a0"/>
    <w:autoRedefine/>
    <w:qFormat/>
    <w:pPr>
      <w:spacing w:beforeLines="50" w:before="225"/>
    </w:pPr>
    <w:rPr>
      <w:sz w:val="36"/>
      <w:szCs w:val="36"/>
    </w:rPr>
  </w:style>
  <w:style w:type="paragraph" w:customStyle="1" w:styleId="af4">
    <w:name w:val="附录"/>
    <w:basedOn w:val="1"/>
    <w:next w:val="a0"/>
    <w:autoRedefine/>
    <w:qFormat/>
  </w:style>
  <w:style w:type="paragraph" w:customStyle="1" w:styleId="af5">
    <w:name w:val="中文题目"/>
    <w:autoRedefine/>
    <w:qFormat/>
    <w:pPr>
      <w:spacing w:beforeLines="50" w:before="225"/>
      <w:jc w:val="center"/>
    </w:pPr>
    <w:rPr>
      <w:rFonts w:eastAsia="黑体"/>
      <w:b/>
      <w:bCs/>
      <w:sz w:val="32"/>
    </w:rPr>
  </w:style>
  <w:style w:type="character" w:customStyle="1" w:styleId="postbody">
    <w:name w:val="postbody"/>
    <w:basedOn w:val="a2"/>
    <w:qFormat/>
  </w:style>
  <w:style w:type="paragraph" w:customStyle="1" w:styleId="af6">
    <w:name w:val="关键词"/>
    <w:autoRedefine/>
    <w:qFormat/>
    <w:rPr>
      <w:rFonts w:ascii="宋体" w:hAnsi="宋体"/>
      <w:color w:val="FF0000"/>
      <w:sz w:val="24"/>
      <w:szCs w:val="24"/>
    </w:rPr>
  </w:style>
  <w:style w:type="paragraph" w:customStyle="1" w:styleId="af7">
    <w:name w:val="英文题目"/>
    <w:autoRedefine/>
    <w:qFormat/>
    <w:pPr>
      <w:spacing w:beforeLines="50" w:before="225"/>
      <w:jc w:val="center"/>
    </w:pPr>
    <w:rPr>
      <w:rFonts w:eastAsia="黑体"/>
      <w:b/>
      <w:bCs/>
      <w:sz w:val="32"/>
    </w:rPr>
  </w:style>
  <w:style w:type="paragraph" w:customStyle="1" w:styleId="af8">
    <w:name w:val="目录"/>
    <w:autoRedefine/>
    <w:qFormat/>
    <w:pPr>
      <w:spacing w:beforeLines="50" w:before="225"/>
      <w:jc w:val="center"/>
    </w:pPr>
    <w:rPr>
      <w:rFonts w:eastAsia="黑体"/>
      <w:sz w:val="32"/>
    </w:rPr>
  </w:style>
  <w:style w:type="character" w:customStyle="1" w:styleId="a6">
    <w:name w:val="正文文本 字符"/>
    <w:link w:val="a5"/>
    <w:qFormat/>
    <w:rPr>
      <w:rFonts w:eastAsia="宋体"/>
      <w:kern w:val="2"/>
      <w:sz w:val="30"/>
      <w:lang w:val="en-US" w:eastAsia="zh-CN" w:bidi="ar-SA"/>
    </w:rPr>
  </w:style>
  <w:style w:type="character" w:customStyle="1" w:styleId="Char">
    <w:name w:val="基准标题 Char"/>
    <w:link w:val="a1"/>
    <w:rPr>
      <w:rFonts w:ascii="Arial Black" w:eastAsia="宋体" w:hAnsi="Arial Black"/>
      <w:spacing w:val="-10"/>
      <w:kern w:val="28"/>
      <w:sz w:val="30"/>
      <w:lang w:val="en-US" w:eastAsia="zh-CN" w:bidi="ar-SA"/>
    </w:rPr>
  </w:style>
  <w:style w:type="character" w:customStyle="1" w:styleId="30">
    <w:name w:val="标题 3 字符"/>
    <w:link w:val="3"/>
    <w:qFormat/>
    <w:rPr>
      <w:rFonts w:ascii="Arial Black" w:eastAsia="黑体" w:hAnsi="Arial Black"/>
      <w:spacing w:val="-10"/>
      <w:kern w:val="28"/>
      <w:sz w:val="24"/>
      <w:lang w:val="en-US" w:eastAsia="zh-CN" w:bidi="ar-SA"/>
    </w:rPr>
  </w:style>
  <w:style w:type="paragraph" w:customStyle="1" w:styleId="af9">
    <w:name w:val="摘要"/>
    <w:basedOn w:val="ad"/>
    <w:qFormat/>
    <w:pPr>
      <w:spacing w:beforeLines="100" w:before="450"/>
    </w:pPr>
    <w:rPr>
      <w:rFonts w:eastAsia="黑体"/>
      <w:sz w:val="36"/>
      <w:szCs w:val="36"/>
    </w:rPr>
  </w:style>
  <w:style w:type="paragraph" w:customStyle="1" w:styleId="TOC10">
    <w:name w:val="TOC 标题1"/>
    <w:basedOn w:val="1"/>
    <w:next w:val="a0"/>
    <w:uiPriority w:val="39"/>
    <w:unhideWhenUsed/>
    <w:qFormat/>
    <w:pPr>
      <w:keepNext/>
      <w:keepLines/>
      <w:widowControl/>
      <w:spacing w:before="240" w:line="259" w:lineRule="auto"/>
      <w:jc w:val="left"/>
      <w:outlineLvl w:val="9"/>
    </w:pPr>
    <w:rPr>
      <w:rFonts w:asciiTheme="majorHAnsi" w:eastAsiaTheme="majorEastAsia" w:hAnsiTheme="majorHAnsi" w:cstheme="majorBidi"/>
      <w:color w:val="2F5496" w:themeColor="accent1" w:themeShade="BF"/>
      <w:kern w:val="0"/>
      <w:szCs w:val="32"/>
    </w:rPr>
  </w:style>
  <w:style w:type="character" w:customStyle="1" w:styleId="10">
    <w:name w:val="标题 1 字符"/>
    <w:basedOn w:val="a2"/>
    <w:link w:val="1"/>
    <w:qFormat/>
    <w:rPr>
      <w:rFonts w:eastAsia="黑体"/>
      <w:kern w:val="28"/>
      <w:sz w:val="32"/>
    </w:rPr>
  </w:style>
  <w:style w:type="character" w:styleId="afa">
    <w:name w:val="annotation reference"/>
    <w:basedOn w:val="a2"/>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eader" Target="header6.xml"/><Relationship Id="rId20" Type="http://schemas.microsoft.com/office/2016/09/relationships/commentsIds" Target="commentsIds.xml"/><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4.png"/><Relationship Id="rId28" Type="http://schemas.openxmlformats.org/officeDocument/2006/relationships/header" Target="header7.xml"/><Relationship Id="rId10" Type="http://schemas.openxmlformats.org/officeDocument/2006/relationships/footer" Target="footer1.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fontTable" Target="fontTable.xml"/><Relationship Id="rId32"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F3D778-321E-413E-9EEB-DC696D4D67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37</Pages>
  <Words>8362</Words>
  <Characters>11291</Characters>
  <Application>Microsoft Office Word</Application>
  <DocSecurity>0</DocSecurity>
  <Lines>705</Lines>
  <Paragraphs>755</Paragraphs>
  <ScaleCrop>false</ScaleCrop>
  <Company>计算机与信息工程学院（软件学院）</Company>
  <LinksUpToDate>false</LinksUpToDate>
  <CharactersWithSpaces>18898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本科毕业设计说明书（毕业论文）格式模板要求（试行）</dc:title>
  <dc:creator>李明学</dc:creator>
  <cp:lastModifiedBy>kidosto TK</cp:lastModifiedBy>
  <cp:revision>23</cp:revision>
  <cp:lastPrinted>2011-10-06T09:08:00Z</cp:lastPrinted>
  <dcterms:created xsi:type="dcterms:W3CDTF">2022-05-28T11:40:00Z</dcterms:created>
  <dcterms:modified xsi:type="dcterms:W3CDTF">2026-05-06T04:43:00Z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eyJoZGlkIjoiM2EzYWYxNDdjYTZiZTA4YmZiMDc5MDQzNmQ1MTU3NjkiLCJ1c2VySWQiOiIzMDE5MjcyNjgifQ==</vt:lpwstr>
  </property>
  <property fmtid="{D5CDD505-2E9C-101B-9397-08002B2CF9AE}" pid="3" name="KSOProductBuildVer">
    <vt:lpwstr>2052-12.1.0.25865</vt:lpwstr>
  </property>
  <property fmtid="{D5CDD505-2E9C-101B-9397-08002B2CF9AE}" pid="4" name="ICV">
    <vt:lpwstr>3CF4CD295BF945D9A6F03B6F5A72CCA7_12</vt:lpwstr>
  </property>
</Properties>
</file>