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9A84C"/>
          <w:sz w:val="96"/>
          <w:szCs w:val="96"/>
        </w:rPr>
        <w:t xml:space="preserve">04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Frontend Specification Document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7885A8"/>
          <w:sz w:val="28"/>
          <w:szCs w:val="28"/>
        </w:rPr>
        <w:t xml:space="preserve">FSD — UI/UX Design System &amp; Screen Specs</w:t>
      </w:r>
    </w:p>
    <w:p>
      <w:pPr>
        <w:pBdr>
          <w:bottom w:val="single" w:color="C9A84C" w:sz="2"/>
        </w:pBdr>
        <w:spacing w:after="200" w:before="2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C5CBF"/>
          <w:sz w:val="24"/>
          <w:szCs w:val="24"/>
        </w:rPr>
        <w:t xml:space="preserve">Premium Astrology Mobile Application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7885A8"/>
          <w:sz w:val="22"/>
          <w:szCs w:val="22"/>
        </w:rPr>
        <w:t xml:space="preserve">React Native + Expo + TypeScript + Supabase</w:t>
      </w:r>
    </w:p>
    <w:p>
      <w:pPr>
        <w:jc w:val="center"/>
      </w:pPr>
      <w:r>
        <w:rPr>
          <w:rFonts w:ascii="Calibri" w:cs="Calibri" w:eastAsia="Calibri" w:hAnsi="Calibri"/>
          <w:color w:val="7885A8"/>
          <w:sz w:val="20"/>
          <w:szCs w:val="20"/>
        </w:rPr>
        <w:t xml:space="preserve">Version 1.0  |  July 2026  |  Sunil Kumar Saini</w:t>
      </w:r>
    </w:p>
    <w:p/>
    <w:p/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1. Design Philosophy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Premium Astrology App follows the 'Cosmic Luxury' design language — combining deep space aesthetics with Indian spiritual symbolism. Every screen should feel like looking at the night sky through a premium telescope. Dark mode is the ONLY mode. No light mode exists.</w:t>
      </w:r>
    </w:p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2. Color System — Cosmic Luxury Palette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3100"/>
      </w:tblGrid>
      <w:tr>
        <w:trPr>
          <w:tblHeader/>
        </w:trPr>
        <w:tc>
          <w:tcPr>
            <w:tcW w:type="dxa" w:w="15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Hex Code</w:t>
            </w:r>
          </w:p>
        </w:tc>
        <w:tc>
          <w:tcPr>
            <w:tcW w:type="dxa" w:w="2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Usage</w:t>
            </w:r>
          </w:p>
        </w:tc>
        <w:tc>
          <w:tcPr>
            <w:tcW w:type="dxa" w:w="31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Psychological Effect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Void Black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#080A14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Main background, splash</w:t>
            </w:r>
          </w:p>
        </w:tc>
        <w:tc>
          <w:tcPr>
            <w:tcW w:type="dxa" w:w="31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Depth, mystery, cosmos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Deep Space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#0F1320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Card backgrounds, surfaces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Premium darkness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Sacred Gold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#C9A84C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Primary accent, CTAs, headings</w:t>
            </w:r>
          </w:p>
        </w:tc>
        <w:tc>
          <w:tcPr>
            <w:tcW w:type="dxa" w:w="31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Prosperity, Guru energy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Cosmic Violet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#7C5CBF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Secondary accent, spiritual elements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Wisdom, mysticism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Celestial Teal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#2ABFAA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Success states, Shubh indicators</w:t>
            </w:r>
          </w:p>
        </w:tc>
        <w:tc>
          <w:tcPr>
            <w:tcW w:type="dxa" w:w="31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Healing, positive energy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Starlight Blue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#4A8FE8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Info elements, links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Trust, clarity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Mars Red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#E85A4A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Rahu Kaal card, warnings, danger</w:t>
            </w:r>
          </w:p>
        </w:tc>
        <w:tc>
          <w:tcPr>
            <w:tcW w:type="dxa" w:w="31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Alert, inauspicious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Moonbeam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#F5EDD6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Primary text on dark backgrounds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Warmth, readability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Muted Stardust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#7885A8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Secondary text, labels</w:t>
            </w:r>
          </w:p>
        </w:tc>
        <w:tc>
          <w:tcPr>
            <w:tcW w:type="dxa" w:w="31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Subtlety, hierarchy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Deep Galaxy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#3D4A68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Tertiary text, placeholders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Depth, disabled state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Glass White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rgba(255,255,255,0.05)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Glass card backgrounds</w:t>
            </w:r>
          </w:p>
        </w:tc>
        <w:tc>
          <w:tcPr>
            <w:tcW w:type="dxa" w:w="31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Translucency effect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Glass Border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rgba(255,255,255,0.12)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Glass card borders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Light reflection edge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3. Typography System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800"/>
        <w:gridCol w:w="1200"/>
        <w:gridCol w:w="2300"/>
      </w:tblGrid>
      <w:tr>
        <w:trPr>
          <w:tblHeader/>
        </w:trPr>
        <w:tc>
          <w:tcPr>
            <w:tcW w:type="dxa" w:w="15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Style Name</w:t>
            </w:r>
          </w:p>
        </w:tc>
        <w:tc>
          <w:tcPr>
            <w:tcW w:type="dxa" w:w="2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Size (sp)</w:t>
            </w:r>
          </w:p>
        </w:tc>
        <w:tc>
          <w:tcPr>
            <w:tcW w:type="dxa" w:w="1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Weight</w:t>
            </w:r>
          </w:p>
        </w:tc>
        <w:tc>
          <w:tcPr>
            <w:tcW w:type="dxa" w:w="23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Usage Examples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Display Large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Outfit / Cormorant Garamond</w:t>
            </w:r>
          </w:p>
        </w:tc>
        <w:tc>
          <w:tcPr>
            <w:tcW w:type="dxa" w:w="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48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800 ExtraBold</w:t>
            </w:r>
          </w:p>
        </w:tc>
        <w:tc>
          <w:tcPr>
            <w:tcW w:type="dxa" w:w="23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Splash screen app name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Display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Outfit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36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700 Bold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Hero section titles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Heading 1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Outfit</w:t>
            </w:r>
          </w:p>
        </w:tc>
        <w:tc>
          <w:tcPr>
            <w:tcW w:type="dxa" w:w="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700 Bold</w:t>
            </w:r>
          </w:p>
        </w:tc>
        <w:tc>
          <w:tcPr>
            <w:tcW w:type="dxa" w:w="23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Screen titles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Heading 2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Outfit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Heading 3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Outfit</w:t>
            </w:r>
          </w:p>
        </w:tc>
        <w:tc>
          <w:tcPr>
            <w:tcW w:type="dxa" w:w="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500 Medium</w:t>
            </w:r>
          </w:p>
        </w:tc>
        <w:tc>
          <w:tcPr>
            <w:tcW w:type="dxa" w:w="23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Card titles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Body Large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Outfit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Important body content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Outfit</w:t>
            </w:r>
          </w:p>
        </w:tc>
        <w:tc>
          <w:tcPr>
            <w:tcW w:type="dxa" w:w="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3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Standard body text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Body Small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Outfit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Captions, meta text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Outfit</w:t>
            </w:r>
          </w:p>
        </w:tc>
        <w:tc>
          <w:tcPr>
            <w:tcW w:type="dxa" w:w="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500 Medium</w:t>
            </w:r>
          </w:p>
        </w:tc>
        <w:tc>
          <w:tcPr>
            <w:tcW w:type="dxa" w:w="23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UI labels, badges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Mono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Times, hex codes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Hindi Display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Noto Sans Devanagari</w:t>
            </w:r>
          </w:p>
        </w:tc>
        <w:tc>
          <w:tcPr>
            <w:tcW w:type="dxa" w:w="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3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Tithi, Nakshatra names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Hindi Heading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Noto Sans Devanagari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Hindi section headers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Hindi Body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Noto Sans Devanagari</w:t>
            </w:r>
          </w:p>
        </w:tc>
        <w:tc>
          <w:tcPr>
            <w:tcW w:type="dxa" w:w="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3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Hindi horoscope content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Hindi Small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Noto Sans Devanagari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Hindi captions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4. Spacing System — 8px Base Grid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800"/>
      </w:tblGrid>
      <w:tr>
        <w:trPr>
          <w:tblHeader/>
        </w:trPr>
        <w:tc>
          <w:tcPr>
            <w:tcW w:type="dxa" w:w="1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Value</w:t>
            </w:r>
          </w:p>
        </w:tc>
        <w:tc>
          <w:tcPr>
            <w:tcW w:type="dxa" w:w="4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spacing.xs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4px</w:t>
            </w:r>
          </w:p>
        </w:tc>
        <w:tc>
          <w:tcPr>
            <w:tcW w:type="dxa" w:w="4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Icon internal padding, tiny gaps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spacing.sm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8px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Between related elements, icon-text gap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spacing.md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16px</w:t>
            </w:r>
          </w:p>
        </w:tc>
        <w:tc>
          <w:tcPr>
            <w:tcW w:type="dxa" w:w="4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Card internal padding, list item height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spacing.lg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24px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Section spacing, card-to-card gap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spacing.xl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32px</w:t>
            </w:r>
          </w:p>
        </w:tc>
        <w:tc>
          <w:tcPr>
            <w:tcW w:type="dxa" w:w="4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Screen horizontal padding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spacing.2xl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48px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Major section separators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spacing.3xl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64px</w:t>
            </w:r>
          </w:p>
        </w:tc>
        <w:tc>
          <w:tcPr>
            <w:tcW w:type="dxa" w:w="4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Hero section spacing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radius.sm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8px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Small chips, badges, pills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radius.md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12px</w:t>
            </w:r>
          </w:p>
        </w:tc>
        <w:tc>
          <w:tcPr>
            <w:tcW w:type="dxa" w:w="4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Buttons, input fields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radius.lg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16px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Small cards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radius.xl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20px</w:t>
            </w:r>
          </w:p>
        </w:tc>
        <w:tc>
          <w:tcPr>
            <w:tcW w:type="dxa" w:w="4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Main glass cards (standard)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radius.2xl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28px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Hero cards, modals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radius.full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9999px</w:t>
            </w:r>
          </w:p>
        </w:tc>
        <w:tc>
          <w:tcPr>
            <w:tcW w:type="dxa" w:w="4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Circular elements, avatars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5. Glassmorphism Implementation Guide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5.1 Glass Card Recipe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600"/>
      </w:tblGrid>
      <w:tr>
        <w:trPr>
          <w:tblHeader/>
        </w:trPr>
        <w:tc>
          <w:tcPr>
            <w:tcW w:type="dxa" w:w="2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backgroundColor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rgba(255, 255, 255, 0.05)</w:t>
            </w:r>
          </w:p>
        </w:tc>
        <w:tc>
          <w:tcPr>
            <w:tcW w:type="dxa" w:w="3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Semi-transparent base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blurIntensity (expo-blur)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Frosted glass blur amount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borderWidth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Glass edge highlight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borderColor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rgba(255, 255, 255, 0.12)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Light catching glass edge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borderRadius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Rounded premium corners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shadowColor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#000000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Deep shadow base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shadowOffset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{ width: 0, height: 8 }</w:t>
            </w:r>
          </w:p>
        </w:tc>
        <w:tc>
          <w:tcPr>
            <w:tcW w:type="dxa" w:w="3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Shadow direction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shadowOpacity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0.4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Shadow darkness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shadowRadius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24</w:t>
            </w:r>
          </w:p>
        </w:tc>
        <w:tc>
          <w:tcPr>
            <w:tcW w:type="dxa" w:w="3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Shadow blur spread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elevation (Android)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Android shadow depth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5.2 Gradient Tints per Card Type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2400"/>
      </w:tblGrid>
      <w:tr>
        <w:trPr>
          <w:tblHeader/>
        </w:trPr>
        <w:tc>
          <w:tcPr>
            <w:tcW w:type="dxa" w:w="14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Card Type</w:t>
            </w:r>
          </w:p>
        </w:tc>
        <w:tc>
          <w:tcPr>
            <w:tcW w:type="dxa" w:w="2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Gradient Start</w:t>
            </w:r>
          </w:p>
        </w:tc>
        <w:tc>
          <w:tcPr>
            <w:tcW w:type="dxa" w:w="1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Gradient End</w:t>
            </w:r>
          </w:p>
        </w:tc>
        <w:tc>
          <w:tcPr>
            <w:tcW w:type="dxa" w:w="24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Gold Glass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rgba(201,168,76,0.15)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Tithi card, Premium features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Violet Glass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rgba(124,92,191,0.15)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Nakshatra card, Kundali</w:t>
            </w:r>
          </w:p>
        </w:tc>
      </w:tr>
      <w:tr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Red Glass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rgba(232,90,74,0.22)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Rahu Kaal card — danger/warning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Teal Glass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rgba(42,191,170,0.15)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Shubh muhurat, success states</w:t>
            </w:r>
          </w:p>
        </w:tc>
      </w:tr>
      <w:tr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Blue Glass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rgba(74,143,232,0.15)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Information cards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Neutral Glass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rgba(255,255,255,0.05)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Default cards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6. Screen Specifications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S01 — Splash Screen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00"/>
      </w:tblGrid>
      <w:tr>
        <w:trPr>
          <w:tblHeader/>
        </w:trPr>
        <w:tc>
          <w:tcPr>
            <w:tcW w:type="dxa" w:w="2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Element</w:t>
            </w:r>
          </w:p>
        </w:tc>
        <w:tc>
          <w:tcPr>
            <w:tcW w:type="dxa" w:w="5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Radial gradient: #080A14 center → #1A0A2E edges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Logo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App symbol (OM or Star) — SVG, 80x80px, Sacred Gold color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Animation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Scale: 0→1 with spring (damping 0.6), then gold glow pulse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App Name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Fade in 600ms after logo, Outfit ExtraBold 48sp, Sacred Gold gradient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Tagline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Type-in animation 'ज्योतिष की शक्ति', 300ms after app name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Particles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50 floating dots, size 1–3px, opacity 0.1–0.4, random positions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1500ms then auto-navigate to Onboarding or Main App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Exit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Fade out 400ms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S02 — Panchang Home Screen (HERO)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00"/>
      </w:tblGrid>
      <w:tr>
        <w:trPr>
          <w:tblHeader/>
        </w:trPr>
        <w:tc>
          <w:tcPr>
            <w:tcW w:type="dxa" w:w="2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Element</w:t>
            </w:r>
          </w:p>
        </w:tc>
        <w:tc>
          <w:tcPr>
            <w:tcW w:type="dxa" w:w="5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Deep space gradient + subtle cosmic particles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Top Bar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Date in Hindi + English (Sacred Gold), GPS city name below (Muted Stardust)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Hero Glass Card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Tithi name (Hindi, 28sp SemiBold) + Nakshatra (gold accent), Violet Glass tint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Grid Row 1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 mini glass cards: Yoga, Karan, Var (weekday)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Grid Row 2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 mini glass cards: Sunrise (gold icon), Sunset (gold icon), Rahu Kaal (Red Glass)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Rahu Kaal Card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Red Glass tint + pulsing red glow animation (2s loop)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Choghadiya Strip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Horizontal ScrollView below cards, 8 period pills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Entry Animation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Cards stagger in: translateY 40→0 + opacity 0→1, 100ms delay each card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Gold shimmer animation on all card placeholders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GPS illustration + 'Location allow karein' button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Offline card showing cached data with 'Cached — [date]' label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AdMob Banner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Fixed bottom, 50px height, never overlaps content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Pull to Refresh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Custom gold spinner animation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S03 — Onboarding Flow (3 Screens)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200"/>
      </w:tblGrid>
      <w:tr>
        <w:trPr>
          <w:tblHeader/>
        </w:trPr>
        <w:tc>
          <w:tcPr>
            <w:tcW w:type="dxa" w:w="14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Screen</w:t>
            </w:r>
          </w:p>
        </w:tc>
        <w:tc>
          <w:tcPr>
            <w:tcW w:type="dxa" w:w="3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Content</w:t>
            </w:r>
          </w:p>
        </w:tc>
        <w:tc>
          <w:tcPr>
            <w:tcW w:type="dxa" w:w="3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Welcome (Screen 1)</w:t>
            </w:r>
          </w:p>
        </w:tc>
        <w:tc>
          <w:tcPr>
            <w:tcW w:type="dxa" w:w="3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App logo animation + 'Aapka Jyotish Saathi' headline + brief description</w:t>
            </w:r>
          </w:p>
        </w:tc>
        <w:tc>
          <w:tcPr>
            <w:tcW w:type="dxa" w:w="3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Cosmic bg with floating stars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Rashi Select (Screen 2)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12 zodiac signs in animated circular grid, tap to select, name below icon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Selected rashi glows gold + scale 1.1</w:t>
            </w:r>
          </w:p>
        </w:tc>
      </w:tr>
      <w:tr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Permissions (Screen 3)</w:t>
            </w:r>
          </w:p>
        </w:tc>
        <w:tc>
          <w:tcPr>
            <w:tcW w:type="dxa" w:w="3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GPS illustration + notification bell illustration, explain why needed</w:t>
            </w:r>
          </w:p>
        </w:tc>
        <w:tc>
          <w:tcPr>
            <w:tcW w:type="dxa" w:w="3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Permission icons animate in on scroll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Swipe horizontally OR tap Next button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Shared element: dot indicator fills</w:t>
            </w:r>
          </w:p>
        </w:tc>
      </w:tr>
      <w:tr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Skip Button</w:t>
            </w:r>
          </w:p>
        </w:tc>
        <w:tc>
          <w:tcPr>
            <w:tcW w:type="dxa" w:w="3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Top-right corner, always visible, translucent style</w:t>
            </w:r>
          </w:p>
        </w:tc>
        <w:tc>
          <w:tcPr>
            <w:tcW w:type="dxa" w:w="3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Fades in 500ms after screen load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Progress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 dots bottom center, active dot = gold filled pill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Animated width transition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S04 — Rashifal Screen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00"/>
      </w:tblGrid>
      <w:tr>
        <w:trPr>
          <w:tblHeader/>
        </w:trPr>
        <w:tc>
          <w:tcPr>
            <w:tcW w:type="dxa" w:w="2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Element</w:t>
            </w:r>
          </w:p>
        </w:tc>
        <w:tc>
          <w:tcPr>
            <w:tcW w:type="dxa" w:w="5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Rashi Selector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Horizontal ScrollView, 12 items, zodiac symbol + Hindi name below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Selected State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Gold glow ring + scale 1.15 + symbol color changes to gold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Period Tabs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 pill tabs: आज | इस हफ्ते | इस महीने — animated active indicator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Score Display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5-star row, animated gold fill on score value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Content Cards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Glass cards for: General, Career (💼), Health (❤️), Love (💑), Finance (💰)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Lucky Row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Horizontal chips: Lucky Number (violet) + Lucky Color (color swatch) + Lucky Stone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Rashi Switch Animation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Card flips 180° Y-axis (300ms) + background color lerps to new rashi color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Share Button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Top-right, share rashifal as image to WhatsApp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AdMob Interstitial</w:t>
            </w:r>
          </w:p>
        </w:tc>
        <w:tc>
          <w:tcPr>
            <w:tcW w:type="dxa" w:w="5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Trigger after every 3rd rashi switch, minimum 5 min between ads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7. Component Library — Shared UI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600"/>
      </w:tblGrid>
      <w:tr>
        <w:trPr>
          <w:tblHeader/>
        </w:trPr>
        <w:tc>
          <w:tcPr>
            <w:tcW w:type="dxa" w:w="1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Props</w:t>
            </w:r>
          </w:p>
        </w:tc>
        <w:tc>
          <w:tcPr>
            <w:tcW w:type="dxa" w:w="36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GlassCard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tint, borderRadius, padding, children</w:t>
            </w:r>
          </w:p>
        </w:tc>
        <w:tc>
          <w:tcPr>
            <w:tcW w:type="dxa" w:w="3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Base card for all panchang data cards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GradientButton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label, gradient[], onPress, loading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Primary CTA buttons throughout app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LoadingShimmer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width, height, borderRadius</w:t>
            </w:r>
          </w:p>
        </w:tc>
        <w:tc>
          <w:tcPr>
            <w:tcW w:type="dxa" w:w="3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Skeleton loading for all async content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BlurContainer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intensity, style, children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Wrapper for glassmorphism blur effect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PremiumBadge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label, color</w:t>
            </w:r>
          </w:p>
        </w:tc>
        <w:tc>
          <w:tcPr>
            <w:tcW w:type="dxa" w:w="3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Crown badges on premium features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AnimatedCounter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value, duration, suffix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Animated number display (guna score etc)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ScreenWrapper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title, showBack, children</w:t>
            </w:r>
          </w:p>
        </w:tc>
        <w:tc>
          <w:tcPr>
            <w:tcW w:type="dxa" w:w="3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Consistent screen layout with safe area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ZodiacIcon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rashi, size, active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Animated zodiac symbol component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PanchangCard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label, value, icon, tint, loading</w:t>
            </w:r>
          </w:p>
        </w:tc>
        <w:tc>
          <w:tcPr>
            <w:tcW w:type="dxa" w:w="3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Reusable panchang data card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SectionHeader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title, subtitle, action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Section headers with optional action button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EmptyState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illustration, title, message, action</w:t>
            </w:r>
          </w:p>
        </w:tc>
        <w:tc>
          <w:tcPr>
            <w:tcW w:type="dxa" w:w="3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Empty + error state screens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8. Animation Guidelines — Reanimated 3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1600"/>
      </w:tblGrid>
      <w:tr>
        <w:trPr>
          <w:tblHeader/>
        </w:trPr>
        <w:tc>
          <w:tcPr>
            <w:tcW w:type="dxa" w:w="2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Animation Type</w:t>
            </w:r>
          </w:p>
        </w:tc>
        <w:tc>
          <w:tcPr>
            <w:tcW w:type="dxa" w:w="1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Easing</w:t>
            </w:r>
          </w:p>
        </w:tc>
        <w:tc>
          <w:tcPr>
            <w:tcW w:type="dxa" w:w="16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Button press scale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150ms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withSpring damping:0.7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Reanimated 3 — UI thread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Screen entry stagger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300ms per item, 100ms delay each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withTiming Bezier(0.16,1,0.3,1)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Reanimated 3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Card flip (Rashifal)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300ms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withTiming linear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Reanimated 3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Tab switch indicator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250ms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withSpring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Reanimated 3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Gold shimmer loading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1200ms loop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withRepeat + withTiming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Reanimated 3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Rahu Kaal pulse glow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2000ms loop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withRepeat + withSequence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Reanimated 3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Modal slide up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400ms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withSpring stiffness:200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Reanimated 3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Star particles float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3000–8000ms random loop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withRepeat sin wave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Reanimated 3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Lottie animations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Per JSON file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N/A — Lottie controls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lottie-react-native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2C2C"/>
          <w:sz w:val="22"/>
          <w:szCs w:val="22"/>
        </w:rPr>
        <w:t xml:space="preserve">CRITICAL RULE: ALL animations MUST run on the UI thread using Reanimated 3 useAnimatedStyle and useSharedValue. NEVER run animations on the JS thread — this causes jank/drops. Always use worklets.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2026-07-09T01:01:33.989Z</dcterms:created>
  <dcterms:modified xsi:type="dcterms:W3CDTF">2026-07-09T01:01:33.989Z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