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Updates: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So, i am trying to go with a timeless feel - think roman empire. Stoicism. Old timer.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7178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 have 3 coins as well that i want to demonstrate. (Below)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It's not just ‘coaching’ its lifestyle + Health + values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 not too picky on the UX + Color scheme.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1397000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Haha the 24/7 and NCAA isnt really needed, i’d say.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Buzzwords for this Think: Routine, Habits, Lifestyle, Performance, Health &amp; Wellness,  Discipline. Faith, Fitness, Longevity, Motivation, Mindset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51816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__&gt; Could we have 5 buzzwords? The 2 added being Lifestyle and Faith?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→ How about instead of this tagline above: </w:t>
      </w:r>
    </w:p>
    <w:p w:rsidR="00000000" w:rsidDel="00000000" w:rsidP="00000000" w:rsidRDefault="00000000" w:rsidRPr="00000000" w14:paraId="0000001A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Forge your body.</w:t>
        <w:br w:type="textWrapping"/>
        <w:t xml:space="preserve">Fortify your mind.</w:t>
        <w:br w:type="textWrapping"/>
        <w:t xml:space="preserve">Fuel your future.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Sub: Human performance for others who want to live fully — not just feel better, but become better.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Press on. Stay the Course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767013" cy="2767013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7013" cy="2767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57413" cy="2203176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57413" cy="22031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409200" cy="2528888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200" cy="2528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Social Handles somewhere if can?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https://www.linkedin.com/in/samuel-korgi/?skipRedirect=true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https://www.instagram.com/ks_samuel1/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rFonts w:ascii="Courier New" w:cs="Courier New" w:eastAsia="Courier New" w:hAnsi="Courier New"/>
          <w:color w:val="111112"/>
          <w:sz w:val="24"/>
          <w:szCs w:val="24"/>
        </w:rPr>
      </w:pPr>
      <w:r w:rsidDel="00000000" w:rsidR="00000000" w:rsidRPr="00000000">
        <w:rPr>
          <w:b w:val="1"/>
          <w:bCs w:val="1"/>
          <w:color w:val="111112"/>
          <w:sz w:val="24"/>
          <w:szCs w:val="24"/>
          <w:rtl w:val="0"/>
        </w:rPr>
        <w:t xml:space="preserve">1. Hero — Video 2 at 00:00</w:t>
      </w:r>
      <w:r w:rsidDel="00000000" w:rsidR="00000000" w:rsidRPr="00000000">
        <w:rPr>
          <w:color w:val="111112"/>
          <w:sz w:val="24"/>
          <w:szCs w:val="24"/>
          <w:rtl w:val="0"/>
        </w:rPr>
        <w:br w:type="textWrapping"/>
        <w:t xml:space="preserve">Now: </w:t>
      </w:r>
      <w:r w:rsidDel="00000000" w:rsidR="00000000" w:rsidRPr="00000000">
        <w:rPr>
          <w:rFonts w:ascii="Courier New" w:cs="Courier New" w:eastAsia="Courier New" w:hAnsi="Courier New"/>
          <w:color w:val="111112"/>
          <w:sz w:val="24"/>
          <w:szCs w:val="24"/>
          <w:rtl w:val="0"/>
        </w:rPr>
        <w:t xml:space="preserve">FORGE YOUR BODY. FORTIFY YOUR MIND. FUEL YOUR FUTURE.</w:t>
        <w:br w:type="textWrapping"/>
      </w:r>
      <w:r w:rsidDel="00000000" w:rsidR="00000000" w:rsidRPr="00000000">
        <w:rPr>
          <w:color w:val="111112"/>
          <w:sz w:val="24"/>
          <w:szCs w:val="24"/>
          <w:rtl w:val="0"/>
        </w:rPr>
        <w:t xml:space="preserve">Change subhead from: </w:t>
      </w:r>
      <w:r w:rsidDel="00000000" w:rsidR="00000000" w:rsidRPr="00000000">
        <w:rPr>
          <w:rFonts w:ascii="Courier New" w:cs="Courier New" w:eastAsia="Courier New" w:hAnsi="Courier New"/>
          <w:color w:val="111112"/>
          <w:sz w:val="24"/>
          <w:szCs w:val="24"/>
          <w:rtl w:val="0"/>
        </w:rPr>
        <w:t xml:space="preserve">Human performance for those who want to live fully...</w:t>
        <w:br w:type="textWrapping"/>
      </w:r>
      <w:r w:rsidDel="00000000" w:rsidR="00000000" w:rsidRPr="00000000">
        <w:rPr>
          <w:color w:val="111112"/>
          <w:sz w:val="24"/>
          <w:szCs w:val="24"/>
          <w:rtl w:val="0"/>
        </w:rPr>
        <w:t xml:space="preserve">To: </w:t>
      </w:r>
      <w:r w:rsidDel="00000000" w:rsidR="00000000" w:rsidRPr="00000000">
        <w:rPr>
          <w:rFonts w:ascii="Courier New" w:cs="Courier New" w:eastAsia="Courier New" w:hAnsi="Courier New"/>
          <w:color w:val="111112"/>
          <w:sz w:val="24"/>
          <w:szCs w:val="24"/>
          <w:rtl w:val="0"/>
        </w:rPr>
        <w:t xml:space="preserve">Wellness coaching rooted in discipline and faith — for those who want to build health that lasts, not just look fit.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1112"/>
          <w:sz w:val="24"/>
          <w:szCs w:val="24"/>
        </w:rPr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One line tells me you’re wellness-first.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1112"/>
          <w:sz w:val="24"/>
          <w:szCs w:val="24"/>
        </w:rPr>
      </w:pPr>
      <w:r w:rsidDel="00000000" w:rsidR="00000000" w:rsidRPr="00000000">
        <w:rPr>
          <w:b w:val="1"/>
          <w:bCs w:val="1"/>
          <w:color w:val="111112"/>
          <w:sz w:val="24"/>
          <w:szCs w:val="24"/>
          <w:rtl w:val="0"/>
        </w:rPr>
        <w:t xml:space="preserve">2. Three Disciplines Section [00:15]</w:t>
      </w:r>
      <w:r w:rsidDel="00000000" w:rsidR="00000000" w:rsidRPr="00000000">
        <w:rPr>
          <w:color w:val="111112"/>
          <w:sz w:val="24"/>
          <w:szCs w:val="24"/>
          <w:rtl w:val="0"/>
        </w:rPr>
        <w:br w:type="textWrapping"/>
        <w:t xml:space="preserve">Keep the I / II / III layout, it’s clean. Just rewrite descriptions: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I. FORGE THE BODY —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Wellness-first training. Strength, nutrition, movement, and health habits as the foundation that carries everything else.</w:t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II. FORTIFY THE MIND —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Mindset, accountability, and structure. The discipline to stay consistent when motivation fades.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III. FUEL THE FUTURE —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Longevity and purpose. Habits that compound for career, family, and faith — not just 90-day challenges.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1112"/>
          <w:sz w:val="24"/>
          <w:szCs w:val="24"/>
        </w:rPr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That keeps VIVERE’s edge but anchors it in wellness.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1112"/>
          <w:sz w:val="24"/>
          <w:szCs w:val="24"/>
        </w:rPr>
      </w:pPr>
      <w:r w:rsidDel="00000000" w:rsidR="00000000" w:rsidRPr="00000000">
        <w:rPr>
          <w:b w:val="1"/>
          <w:bCs w:val="1"/>
          <w:color w:val="111112"/>
          <w:sz w:val="24"/>
          <w:szCs w:val="24"/>
          <w:rtl w:val="0"/>
        </w:rPr>
        <w:t xml:space="preserve">3. Coins — Video 2 at 00:20</w:t>
      </w:r>
      <w:r w:rsidDel="00000000" w:rsidR="00000000" w:rsidRPr="00000000">
        <w:rPr>
          <w:color w:val="111112"/>
          <w:sz w:val="24"/>
          <w:szCs w:val="24"/>
          <w:rtl w:val="0"/>
        </w:rPr>
        <w:br w:type="textWrapping"/>
      </w:r>
      <w:r w:rsidDel="00000000" w:rsidR="00000000" w:rsidRPr="00000000">
        <w:rPr>
          <w:rFonts w:ascii="Courier New" w:cs="Courier New" w:eastAsia="Courier New" w:hAnsi="Courier New"/>
          <w:color w:val="111112"/>
          <w:sz w:val="24"/>
          <w:szCs w:val="24"/>
          <w:rtl w:val="0"/>
        </w:rPr>
        <w:t xml:space="preserve">PRESS ON / STAY THE COURSE / PHILIPPIANS 4:13</w:t>
      </w:r>
      <w:r w:rsidDel="00000000" w:rsidR="00000000" w:rsidRPr="00000000">
        <w:rPr>
          <w:color w:val="111112"/>
          <w:sz w:val="24"/>
          <w:szCs w:val="24"/>
          <w:rtl w:val="0"/>
        </w:rPr>
        <w:t xml:space="preserve"> is amazing, but feels purely motivational right now. Tie one to health: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PRESS ON =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When you don’t feel like doing the health work — press on.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STAY THE COURSE =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Consistency over intensity. Hold the line on the plan.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PHILIPPIANS 4:13 =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Faith as the anchor.</w:t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11112"/>
          <w:sz w:val="24"/>
          <w:szCs w:val="24"/>
        </w:rPr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In your “CARRIED, NOT FRAMED” section, add one line: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“Three reminders for the days the wellness work gets heavy.”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1112"/>
          <w:sz w:val="24"/>
          <w:szCs w:val="24"/>
        </w:rPr>
      </w:pPr>
      <w:r w:rsidDel="00000000" w:rsidR="00000000" w:rsidRPr="00000000">
        <w:rPr>
          <w:b w:val="1"/>
          <w:bCs w:val="1"/>
          <w:color w:val="111112"/>
          <w:sz w:val="24"/>
          <w:szCs w:val="24"/>
          <w:rtl w:val="0"/>
        </w:rPr>
        <w:t xml:space="preserve">4. Ways To Train Together [00:24]</w:t>
      </w:r>
      <w:r w:rsidDel="00000000" w:rsidR="00000000" w:rsidRPr="00000000">
        <w:rPr>
          <w:color w:val="111112"/>
          <w:sz w:val="24"/>
          <w:szCs w:val="24"/>
          <w:rtl w:val="0"/>
        </w:rPr>
        <w:br w:type="textWrapping"/>
        <w:t xml:space="preserve">This is where you were losing wellness in VIVERE. Right now it’s: 1:1 Performance, Blueprint, Weekly, Bi-Weekly, Clarity, Speaking — too performance-generic.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1112"/>
          <w:sz w:val="24"/>
          <w:szCs w:val="24"/>
        </w:rPr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Rename to wellness-led offers, using your Video 1 language: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01. 1:1 WELLNESS PERFORMANCE COACHING — Your flagship. Keep description but lead with health.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02. THE BLUEPRINT —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The Wellness Blueprint — a full audit of health, habits, movement, mindset + a plan you can actually run.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03. WEEKLY COACHING —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For those who need rhythm and accountability to build the habits.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04. BI-WEEKLY COACHING — Keep as lighter-touch wellness.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05. CLARITY SESSION —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Map your health, habits, and where you’re leaking energy. Leave with 3 next steps.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1112"/>
          <w:sz w:val="24"/>
          <w:szCs w:val="24"/>
        </w:rPr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Now it’s 100% wellness, but still VIVERE.</w:t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11112"/>
          <w:sz w:val="24"/>
          <w:szCs w:val="24"/>
        </w:rPr>
      </w:pPr>
      <w:r w:rsidDel="00000000" w:rsidR="00000000" w:rsidRPr="00000000">
        <w:rPr>
          <w:b w:val="1"/>
          <w:bCs w:val="1"/>
          <w:color w:val="111112"/>
          <w:sz w:val="24"/>
          <w:szCs w:val="24"/>
          <w:rtl w:val="0"/>
        </w:rPr>
        <w:t xml:space="preserve">5. Steal From Video 1 and Kill The Rest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11112"/>
          <w:sz w:val="24"/>
          <w:szCs w:val="24"/>
        </w:rPr>
      </w:pPr>
      <w:r w:rsidDel="00000000" w:rsidR="00000000" w:rsidRPr="00000000">
        <w:rPr>
          <w:b w:val="1"/>
          <w:bCs w:val="1"/>
          <w:color w:val="111112"/>
          <w:sz w:val="24"/>
          <w:szCs w:val="24"/>
          <w:rtl w:val="0"/>
        </w:rPr>
        <w:t xml:space="preserve">From Video 1, steal these 2 things and put them into VIVERE: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“From first session to self-reliance” 4-step process — That is better than anything in VIVERE’s process section. Use it right under Three Disciplines.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beforeAutospacing="0" w:lineRule="auto"/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Testimonial placement — Video 1 had it too low. In VIVERE, put Daniel H.’s quote right after “Ways To Train” — “I wasn’t just given tactics. I was inspired by character... focus was always on my growth, not earning a client.”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b w:val="1"/>
          <w:bCs w:val="1"/>
          <w:color w:val="111112"/>
          <w:sz w:val="24"/>
          <w:szCs w:val="24"/>
        </w:rPr>
      </w:pPr>
      <w:r w:rsidDel="00000000" w:rsidR="00000000" w:rsidRPr="00000000">
        <w:rPr>
          <w:b w:val="1"/>
          <w:bCs w:val="1"/>
          <w:color w:val="111112"/>
          <w:sz w:val="24"/>
          <w:szCs w:val="24"/>
          <w:rtl w:val="0"/>
        </w:rPr>
        <w:t xml:space="preserve">Kill from Video 1: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The beige aesthetic, the “Empower your life. Design your future.” hero, the marquee of “Consistency, Authenticity…” — all generic wellness template stuff. VIVERE’s black/gold already stands out.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280" w:lineRule="auto"/>
        <w:rPr>
          <w:b w:val="1"/>
          <w:bCs w:val="1"/>
          <w:color w:val="111112"/>
          <w:sz w:val="30"/>
          <w:szCs w:val="30"/>
        </w:rPr>
      </w:pPr>
      <w:bookmarkStart w:colFirst="0" w:colLast="0" w:name="_bsd1a4wj7zb2" w:id="0"/>
      <w:bookmarkEnd w:id="0"/>
      <w:r w:rsidDel="00000000" w:rsidR="00000000" w:rsidRPr="00000000">
        <w:rPr>
          <w:b w:val="1"/>
          <w:bCs w:val="1"/>
          <w:color w:val="111112"/>
          <w:sz w:val="30"/>
          <w:szCs w:val="30"/>
          <w:rtl w:val="0"/>
        </w:rPr>
        <w:t xml:space="preserve">TL;DR Blended Brand</w:t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11112"/>
          <w:sz w:val="24"/>
          <w:szCs w:val="24"/>
        </w:rPr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Name: VIVERE</w:t>
        <w:br w:type="textWrapping"/>
        <w:t xml:space="preserve">Tagline: Wellness &amp; Human Performance</w:t>
        <w:br w:type="textWrapping"/>
        <w:t xml:space="preserve">Mission stays: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To raise the quality of a life through discipline, faith, and habits built to last.</w:t>
        <w:br w:type="textWrapping"/>
      </w:r>
      <w:r w:rsidDel="00000000" w:rsidR="00000000" w:rsidRPr="00000000">
        <w:rPr>
          <w:color w:val="111112"/>
          <w:sz w:val="24"/>
          <w:szCs w:val="24"/>
          <w:rtl w:val="0"/>
        </w:rPr>
        <w:t xml:space="preserve">Positioning sentence: </w:t>
      </w:r>
      <w:r w:rsidDel="00000000" w:rsidR="00000000" w:rsidRPr="00000000">
        <w:rPr>
          <w:i w:val="1"/>
          <w:iCs w:val="1"/>
          <w:color w:val="111112"/>
          <w:sz w:val="24"/>
          <w:szCs w:val="24"/>
          <w:rtl w:val="0"/>
        </w:rPr>
        <w:t xml:space="preserve">VIVERE is wellness coaching for those who want to stop starting over — we forge the body, fortify the mind, and fuel the future with habits that last.</w:t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111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i w:val="1"/>
          <w:iCs w:val="1"/>
          <w:color w:val="111112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rPr>
          <w:color w:val="111112"/>
          <w:sz w:val="24"/>
          <w:szCs w:val="24"/>
        </w:rPr>
      </w:pPr>
      <w:r w:rsidDel="00000000" w:rsidR="00000000" w:rsidRPr="00000000">
        <w:rPr>
          <w:color w:val="111112"/>
          <w:sz w:val="24"/>
          <w:szCs w:val="24"/>
          <w:rtl w:val="0"/>
        </w:rPr>
        <w:t xml:space="preserve">That way you keep the hard, memorable VIVERE brand you like, but when someone lands, they know in 3 seconds: this guy’s forte is health/wellness, not just motivational performance.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4203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30861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9337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943600" cy="22606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1111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7.png"/><Relationship Id="rId10" Type="http://schemas.openxmlformats.org/officeDocument/2006/relationships/image" Target="media/image9.png"/><Relationship Id="rId13" Type="http://schemas.openxmlformats.org/officeDocument/2006/relationships/image" Target="media/image1.png"/><Relationship Id="rId12" Type="http://schemas.openxmlformats.org/officeDocument/2006/relationships/hyperlink" Target="https://www.instagram.com/ks_samuel1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3.png"/><Relationship Id="rId14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