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1012" w14:textId="77777777" w:rsidR="00457842" w:rsidRPr="00457842" w:rsidRDefault="00457842" w:rsidP="00457842">
      <w:pPr>
        <w:jc w:val="center"/>
        <w:rPr>
          <w:b/>
          <w:bCs/>
          <w:sz w:val="24"/>
          <w:szCs w:val="24"/>
        </w:rPr>
      </w:pPr>
      <w:r w:rsidRPr="00457842">
        <w:rPr>
          <w:b/>
          <w:bCs/>
          <w:sz w:val="24"/>
          <w:szCs w:val="24"/>
        </w:rPr>
        <w:t>Problem Statement</w:t>
      </w:r>
    </w:p>
    <w:p w14:paraId="1FBD5C88" w14:textId="77777777" w:rsidR="00457842" w:rsidRPr="00457842" w:rsidRDefault="00457842" w:rsidP="00457842">
      <w:pPr>
        <w:rPr>
          <w:b/>
          <w:bCs/>
        </w:rPr>
      </w:pPr>
      <w:r w:rsidRPr="00457842">
        <w:rPr>
          <w:b/>
          <w:bCs/>
        </w:rPr>
        <w:t>AICTE Scholarship Assistant: A RAG-Based Scholarship Information Chatbot</w:t>
      </w:r>
    </w:p>
    <w:p w14:paraId="3E9386A7" w14:textId="77777777" w:rsidR="00457842" w:rsidRPr="00457842" w:rsidRDefault="00457842" w:rsidP="00457842">
      <w:pPr>
        <w:rPr>
          <w:b/>
          <w:bCs/>
        </w:rPr>
      </w:pPr>
      <w:r w:rsidRPr="00457842">
        <w:rPr>
          <w:b/>
          <w:bCs/>
        </w:rPr>
        <w:t>Background</w:t>
      </w:r>
    </w:p>
    <w:p w14:paraId="3CA185D1" w14:textId="77777777" w:rsidR="00457842" w:rsidRPr="00457842" w:rsidRDefault="00457842" w:rsidP="00457842">
      <w:r w:rsidRPr="00457842">
        <w:t>Every year, thousands of students miss scholarship opportunities because they are unaware of available schemes, eligibility criteria, required documents, application procedures, renewal conditions, and important deadlines. Information related to scholarships is often distributed across multiple government portals, AICTE notifications, PDF guidelines, FAQs, and official websites, making it difficult for students to find accurate answers quickly.</w:t>
      </w:r>
    </w:p>
    <w:p w14:paraId="1B9771E7" w14:textId="77777777" w:rsidR="00457842" w:rsidRPr="00457842" w:rsidRDefault="00457842" w:rsidP="00457842">
      <w:r w:rsidRPr="00457842">
        <w:t>Students frequently spend significant time searching through lengthy documents and websites to determine whether they qualify for a scholarship. This process can be confusing, especially when different scholarships have different eligibility requirements and application procedures. Official guidelines for schemes such as AICTE Pragati and AICTE Saksham are available online, but extracting relevant information from these documents remains challenging for many students.</w:t>
      </w:r>
    </w:p>
    <w:p w14:paraId="1BF96FA1" w14:textId="77777777" w:rsidR="00457842" w:rsidRPr="00457842" w:rsidRDefault="00457842" w:rsidP="00457842">
      <w:pPr>
        <w:rPr>
          <w:b/>
          <w:bCs/>
        </w:rPr>
      </w:pPr>
      <w:r w:rsidRPr="00457842">
        <w:rPr>
          <w:b/>
          <w:bCs/>
        </w:rPr>
        <w:t>Problem</w:t>
      </w:r>
    </w:p>
    <w:p w14:paraId="4B3C3C9E" w14:textId="77777777" w:rsidR="00457842" w:rsidRPr="00457842" w:rsidRDefault="00457842" w:rsidP="00457842">
      <w:r w:rsidRPr="00457842">
        <w:t>Students need a simple and intelligent way to obtain scholarship-related information without manually reading hundreds of pages of official documents.</w:t>
      </w:r>
    </w:p>
    <w:p w14:paraId="60EE5E07" w14:textId="77777777" w:rsidR="00457842" w:rsidRPr="00457842" w:rsidRDefault="00457842" w:rsidP="00457842">
      <w:r w:rsidRPr="00457842">
        <w:t>Some common questions include:</w:t>
      </w:r>
    </w:p>
    <w:p w14:paraId="339A0A36" w14:textId="77777777" w:rsidR="00457842" w:rsidRPr="00457842" w:rsidRDefault="00457842" w:rsidP="00457842">
      <w:pPr>
        <w:numPr>
          <w:ilvl w:val="0"/>
          <w:numId w:val="1"/>
        </w:numPr>
      </w:pPr>
      <w:r w:rsidRPr="00457842">
        <w:t xml:space="preserve">Am I eligible for the Pragati Scholarship? </w:t>
      </w:r>
    </w:p>
    <w:p w14:paraId="37868106" w14:textId="77777777" w:rsidR="00457842" w:rsidRPr="00457842" w:rsidRDefault="00457842" w:rsidP="00457842">
      <w:pPr>
        <w:numPr>
          <w:ilvl w:val="0"/>
          <w:numId w:val="1"/>
        </w:numPr>
      </w:pPr>
      <w:r w:rsidRPr="00457842">
        <w:t xml:space="preserve">What documents are required for Saksham Scholarship? </w:t>
      </w:r>
    </w:p>
    <w:p w14:paraId="3E10A0FE" w14:textId="77777777" w:rsidR="00457842" w:rsidRPr="00457842" w:rsidRDefault="00457842" w:rsidP="00457842">
      <w:pPr>
        <w:numPr>
          <w:ilvl w:val="0"/>
          <w:numId w:val="1"/>
        </w:numPr>
      </w:pPr>
      <w:r w:rsidRPr="00457842">
        <w:t xml:space="preserve">What is the family income limit? </w:t>
      </w:r>
    </w:p>
    <w:p w14:paraId="1EFCF3A3" w14:textId="77777777" w:rsidR="00457842" w:rsidRPr="00457842" w:rsidRDefault="00457842" w:rsidP="00457842">
      <w:pPr>
        <w:numPr>
          <w:ilvl w:val="0"/>
          <w:numId w:val="1"/>
        </w:numPr>
      </w:pPr>
      <w:r w:rsidRPr="00457842">
        <w:t xml:space="preserve">How much financial assistance is provided? </w:t>
      </w:r>
    </w:p>
    <w:p w14:paraId="691B7301" w14:textId="77777777" w:rsidR="00457842" w:rsidRPr="00457842" w:rsidRDefault="00457842" w:rsidP="00457842">
      <w:pPr>
        <w:numPr>
          <w:ilvl w:val="0"/>
          <w:numId w:val="1"/>
        </w:numPr>
      </w:pPr>
      <w:r w:rsidRPr="00457842">
        <w:t xml:space="preserve">Can I renew my scholarship next year? </w:t>
      </w:r>
    </w:p>
    <w:p w14:paraId="5D17CF71" w14:textId="77777777" w:rsidR="00457842" w:rsidRPr="00457842" w:rsidRDefault="00457842" w:rsidP="00457842">
      <w:pPr>
        <w:numPr>
          <w:ilvl w:val="0"/>
          <w:numId w:val="1"/>
        </w:numPr>
      </w:pPr>
      <w:r w:rsidRPr="00457842">
        <w:t xml:space="preserve">What is the application process? </w:t>
      </w:r>
    </w:p>
    <w:p w14:paraId="757E1955" w14:textId="77777777" w:rsidR="00457842" w:rsidRPr="00457842" w:rsidRDefault="00457842" w:rsidP="00457842">
      <w:r w:rsidRPr="00457842">
        <w:t>Finding answers to these questions often requires navigating multiple documents and portals, which can be time-consuming and frustrating.</w:t>
      </w:r>
    </w:p>
    <w:p w14:paraId="019ED8AE" w14:textId="77777777" w:rsidR="00457842" w:rsidRPr="00457842" w:rsidRDefault="00457842" w:rsidP="00457842">
      <w:pPr>
        <w:rPr>
          <w:b/>
          <w:bCs/>
        </w:rPr>
      </w:pPr>
      <w:r w:rsidRPr="00457842">
        <w:rPr>
          <w:b/>
          <w:bCs/>
        </w:rPr>
        <w:t>Proposed Solution</w:t>
      </w:r>
    </w:p>
    <w:p w14:paraId="45EB35FF" w14:textId="77777777" w:rsidR="00457842" w:rsidRPr="00457842" w:rsidRDefault="00457842" w:rsidP="00457842">
      <w:r w:rsidRPr="00457842">
        <w:t xml:space="preserve">To address this challenge, a </w:t>
      </w:r>
      <w:r w:rsidRPr="00457842">
        <w:rPr>
          <w:b/>
          <w:bCs/>
        </w:rPr>
        <w:t>Retrieval-Augmented Generation (RAG) based AICTE Scholarship Assistant</w:t>
      </w:r>
      <w:r w:rsidRPr="00457842">
        <w:t xml:space="preserve"> is proposed.</w:t>
      </w:r>
    </w:p>
    <w:p w14:paraId="6B83469C" w14:textId="77777777" w:rsidR="00457842" w:rsidRPr="00457842" w:rsidRDefault="00457842" w:rsidP="00457842">
      <w:r w:rsidRPr="00457842">
        <w:t>The chatbot allows students to ask scholarship-related questions in natural language. When a query is received, the system retrieves relevant information from official AICTE scholarship guidelines, FAQs, and National Scholarship Portal documents. Using the retrieved context, the chatbot generates accurate, source-grounded responses tailored to the user's query.</w:t>
      </w:r>
    </w:p>
    <w:p w14:paraId="2638C536" w14:textId="77777777" w:rsidR="00457842" w:rsidRPr="00457842" w:rsidRDefault="00457842" w:rsidP="00457842">
      <w:r w:rsidRPr="00457842">
        <w:t>The system utilizes document retrieval techniques, vector embeddings, and large language models to provide reliable answers while minimizing misinformation.</w:t>
      </w:r>
    </w:p>
    <w:p w14:paraId="6AF269E1" w14:textId="77777777" w:rsidR="00457842" w:rsidRPr="00457842" w:rsidRDefault="00457842" w:rsidP="00457842">
      <w:pPr>
        <w:rPr>
          <w:b/>
          <w:bCs/>
        </w:rPr>
      </w:pPr>
      <w:r w:rsidRPr="00457842">
        <w:rPr>
          <w:b/>
          <w:bCs/>
        </w:rPr>
        <w:t>Objectives</w:t>
      </w:r>
    </w:p>
    <w:p w14:paraId="70D4BE98" w14:textId="77777777" w:rsidR="00457842" w:rsidRPr="00457842" w:rsidRDefault="00457842" w:rsidP="00457842">
      <w:pPr>
        <w:numPr>
          <w:ilvl w:val="0"/>
          <w:numId w:val="2"/>
        </w:numPr>
      </w:pPr>
      <w:r w:rsidRPr="00457842">
        <w:t xml:space="preserve">Provide a centralized platform for scholarship-related queries. </w:t>
      </w:r>
    </w:p>
    <w:p w14:paraId="2CA0AFC0" w14:textId="77777777" w:rsidR="00457842" w:rsidRPr="00457842" w:rsidRDefault="00457842" w:rsidP="00457842">
      <w:pPr>
        <w:numPr>
          <w:ilvl w:val="0"/>
          <w:numId w:val="2"/>
        </w:numPr>
      </w:pPr>
      <w:r w:rsidRPr="00457842">
        <w:lastRenderedPageBreak/>
        <w:t xml:space="preserve">Help students understand eligibility criteria and application procedures. </w:t>
      </w:r>
    </w:p>
    <w:p w14:paraId="2B832D32" w14:textId="77777777" w:rsidR="00457842" w:rsidRPr="00457842" w:rsidRDefault="00457842" w:rsidP="00457842">
      <w:pPr>
        <w:numPr>
          <w:ilvl w:val="0"/>
          <w:numId w:val="2"/>
        </w:numPr>
      </w:pPr>
      <w:r w:rsidRPr="00457842">
        <w:t xml:space="preserve">Reduce the time required to search through lengthy documents. </w:t>
      </w:r>
    </w:p>
    <w:p w14:paraId="6269A5D6" w14:textId="77777777" w:rsidR="00457842" w:rsidRPr="00457842" w:rsidRDefault="00457842" w:rsidP="00457842">
      <w:pPr>
        <w:numPr>
          <w:ilvl w:val="0"/>
          <w:numId w:val="2"/>
        </w:numPr>
      </w:pPr>
      <w:r w:rsidRPr="00457842">
        <w:t xml:space="preserve">Deliver accurate answers based on official scholarship guidelines. </w:t>
      </w:r>
    </w:p>
    <w:p w14:paraId="0A0BF84F" w14:textId="77777777" w:rsidR="00457842" w:rsidRPr="00457842" w:rsidRDefault="00457842" w:rsidP="00457842">
      <w:pPr>
        <w:numPr>
          <w:ilvl w:val="0"/>
          <w:numId w:val="2"/>
        </w:numPr>
      </w:pPr>
      <w:r w:rsidRPr="00457842">
        <w:t xml:space="preserve">Improve awareness and accessibility of scholarship opportunities. </w:t>
      </w:r>
    </w:p>
    <w:p w14:paraId="0841A1F4" w14:textId="77777777" w:rsidR="00457842" w:rsidRPr="00457842" w:rsidRDefault="00457842" w:rsidP="00457842">
      <w:pPr>
        <w:rPr>
          <w:b/>
          <w:bCs/>
        </w:rPr>
      </w:pPr>
      <w:r w:rsidRPr="00457842">
        <w:rPr>
          <w:b/>
          <w:bCs/>
        </w:rPr>
        <w:t>Expected Outcome</w:t>
      </w:r>
    </w:p>
    <w:p w14:paraId="58EECA68" w14:textId="77777777" w:rsidR="00457842" w:rsidRPr="00457842" w:rsidRDefault="00457842" w:rsidP="00457842">
      <w:r w:rsidRPr="00457842">
        <w:t>The proposed system will function as an intelligent scholarship assistant capable of answering student queries regarding AICTE scholarships, eligibility requirements, required documents, scholarship benefits, renewal policies, and application procedures. By leveraging RAG technology, the chatbot will provide reliable and context-aware responses based on official documents, thereby improving the overall user experience and accessibility of scholarship information.</w:t>
      </w:r>
    </w:p>
    <w:p w14:paraId="44CCD9ED" w14:textId="77777777" w:rsidR="00062F82" w:rsidRDefault="00062F82"/>
    <w:sectPr w:rsidR="00062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E39D2"/>
    <w:multiLevelType w:val="multilevel"/>
    <w:tmpl w:val="C17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E286F"/>
    <w:multiLevelType w:val="multilevel"/>
    <w:tmpl w:val="A9EE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066135">
    <w:abstractNumId w:val="0"/>
  </w:num>
  <w:num w:numId="2" w16cid:durableId="1553615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42"/>
    <w:rsid w:val="00062F82"/>
    <w:rsid w:val="0043552E"/>
    <w:rsid w:val="00457842"/>
    <w:rsid w:val="00705F79"/>
    <w:rsid w:val="00824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B418"/>
  <w15:chartTrackingRefBased/>
  <w15:docId w15:val="{B6E66E35-E5B0-4F99-899E-439BF72E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842"/>
    <w:rPr>
      <w:rFonts w:eastAsiaTheme="majorEastAsia" w:cstheme="majorBidi"/>
      <w:color w:val="272727" w:themeColor="text1" w:themeTint="D8"/>
    </w:rPr>
  </w:style>
  <w:style w:type="paragraph" w:styleId="Title">
    <w:name w:val="Title"/>
    <w:basedOn w:val="Normal"/>
    <w:next w:val="Normal"/>
    <w:link w:val="TitleChar"/>
    <w:uiPriority w:val="10"/>
    <w:qFormat/>
    <w:rsid w:val="00457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842"/>
    <w:pPr>
      <w:spacing w:before="160"/>
      <w:jc w:val="center"/>
    </w:pPr>
    <w:rPr>
      <w:i/>
      <w:iCs/>
      <w:color w:val="404040" w:themeColor="text1" w:themeTint="BF"/>
    </w:rPr>
  </w:style>
  <w:style w:type="character" w:customStyle="1" w:styleId="QuoteChar">
    <w:name w:val="Quote Char"/>
    <w:basedOn w:val="DefaultParagraphFont"/>
    <w:link w:val="Quote"/>
    <w:uiPriority w:val="29"/>
    <w:rsid w:val="00457842"/>
    <w:rPr>
      <w:i/>
      <w:iCs/>
      <w:color w:val="404040" w:themeColor="text1" w:themeTint="BF"/>
    </w:rPr>
  </w:style>
  <w:style w:type="paragraph" w:styleId="ListParagraph">
    <w:name w:val="List Paragraph"/>
    <w:basedOn w:val="Normal"/>
    <w:uiPriority w:val="34"/>
    <w:qFormat/>
    <w:rsid w:val="00457842"/>
    <w:pPr>
      <w:ind w:left="720"/>
      <w:contextualSpacing/>
    </w:pPr>
  </w:style>
  <w:style w:type="character" w:styleId="IntenseEmphasis">
    <w:name w:val="Intense Emphasis"/>
    <w:basedOn w:val="DefaultParagraphFont"/>
    <w:uiPriority w:val="21"/>
    <w:qFormat/>
    <w:rsid w:val="00457842"/>
    <w:rPr>
      <w:i/>
      <w:iCs/>
      <w:color w:val="2F5496" w:themeColor="accent1" w:themeShade="BF"/>
    </w:rPr>
  </w:style>
  <w:style w:type="paragraph" w:styleId="IntenseQuote">
    <w:name w:val="Intense Quote"/>
    <w:basedOn w:val="Normal"/>
    <w:next w:val="Normal"/>
    <w:link w:val="IntenseQuoteChar"/>
    <w:uiPriority w:val="30"/>
    <w:qFormat/>
    <w:rsid w:val="00457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842"/>
    <w:rPr>
      <w:i/>
      <w:iCs/>
      <w:color w:val="2F5496" w:themeColor="accent1" w:themeShade="BF"/>
    </w:rPr>
  </w:style>
  <w:style w:type="character" w:styleId="IntenseReference">
    <w:name w:val="Intense Reference"/>
    <w:basedOn w:val="DefaultParagraphFont"/>
    <w:uiPriority w:val="32"/>
    <w:qFormat/>
    <w:rsid w:val="00457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SARANKUMAR S</dc:creator>
  <cp:keywords/>
  <dc:description/>
  <cp:lastModifiedBy>SARANKUMAR S</cp:lastModifiedBy>
  <cp:revision>1</cp:revision>
  <dcterms:created xsi:type="dcterms:W3CDTF">2026-06-03T03:23:00Z</dcterms:created>
  <dcterms:modified xsi:type="dcterms:W3CDTF">2026-06-03T03:24:00Z</dcterms:modified>
</cp:coreProperties>
</file>